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F3" w:rsidRPr="00FF03F3" w:rsidRDefault="00FF03F3" w:rsidP="00FF03F3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F03F3">
        <w:rPr>
          <w:rFonts w:ascii="Arial" w:eastAsia="Calibri" w:hAnsi="Arial" w:cs="Arial"/>
          <w:b/>
          <w:bCs/>
        </w:rPr>
        <w:t xml:space="preserve">Załącznik nr 1 </w:t>
      </w:r>
    </w:p>
    <w:p w:rsidR="00FF03F3" w:rsidRPr="00FF03F3" w:rsidRDefault="00FF03F3" w:rsidP="00FF03F3">
      <w:pPr>
        <w:spacing w:before="120"/>
        <w:jc w:val="center"/>
        <w:rPr>
          <w:rFonts w:ascii="Arial" w:eastAsia="Calibri" w:hAnsi="Arial" w:cs="Arial"/>
          <w:b/>
          <w:bCs/>
          <w:color w:val="FF0000"/>
        </w:rPr>
      </w:pPr>
      <w:bookmarkStart w:id="0" w:name="_GoBack"/>
      <w:bookmarkEnd w:id="0"/>
      <w:r w:rsidRPr="00FF03F3">
        <w:rPr>
          <w:rFonts w:ascii="Arial" w:eastAsia="Calibri" w:hAnsi="Arial" w:cs="Arial"/>
          <w:b/>
          <w:bCs/>
          <w:color w:val="FF0000"/>
        </w:rPr>
        <w:t>JEDZ należy złożyć z ofertą.</w:t>
      </w:r>
    </w:p>
    <w:p w:rsidR="00FF03F3" w:rsidRPr="00FF03F3" w:rsidRDefault="00FF03F3" w:rsidP="00FF03F3">
      <w:pPr>
        <w:spacing w:before="120" w:after="120"/>
        <w:jc w:val="center"/>
        <w:rPr>
          <w:rFonts w:ascii="Arial" w:eastAsia="Calibri" w:hAnsi="Arial" w:cs="Arial"/>
          <w:b/>
          <w:caps/>
          <w:lang w:eastAsia="en-GB"/>
        </w:rPr>
      </w:pPr>
      <w:r w:rsidRPr="00FF03F3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w w:val="0"/>
          <w:lang w:eastAsia="en-GB"/>
        </w:rPr>
        <w:t xml:space="preserve"> </w:t>
      </w:r>
      <w:r w:rsidRPr="00FF03F3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F03F3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1"/>
      </w:r>
      <w:r w:rsidRPr="00FF03F3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FF03F3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FF03F3">
        <w:rPr>
          <w:rFonts w:ascii="Arial" w:eastAsia="Calibri" w:hAnsi="Arial" w:cs="Arial"/>
          <w:b/>
          <w:lang w:eastAsia="en-GB"/>
        </w:rPr>
        <w:t>Adres publikacyjny stosownego ogłoszenia</w:t>
      </w:r>
      <w:r w:rsidRPr="00FF03F3">
        <w:rPr>
          <w:rFonts w:ascii="Arial" w:eastAsia="Calibri" w:hAnsi="Arial" w:cs="Arial"/>
          <w:b/>
          <w:i/>
          <w:vertAlign w:val="superscript"/>
          <w:lang w:eastAsia="en-GB"/>
        </w:rPr>
        <w:footnoteReference w:id="2"/>
      </w:r>
      <w:r w:rsidRPr="00FF03F3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Numer ogłoszenia w Dz.U. S: …………………..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F03F3" w:rsidRPr="00FF03F3" w:rsidTr="00CA3A91">
        <w:trPr>
          <w:trHeight w:val="349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FF03F3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 xml:space="preserve">Odpowiedź:  </w:t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Nazwa, adresy i punkty kontaktowe:</w:t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:rsidR="00FF03F3" w:rsidRPr="00FF03F3" w:rsidRDefault="00FF03F3" w:rsidP="00FF03F3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FF03F3" w:rsidRPr="00FF03F3" w:rsidTr="00CA3A91">
        <w:trPr>
          <w:trHeight w:val="349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Politechnika Poznańska</w:t>
            </w:r>
          </w:p>
          <w:p w:rsidR="00FF03F3" w:rsidRPr="00FF03F3" w:rsidRDefault="00FF03F3" w:rsidP="00FF03F3">
            <w:pPr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pl. Marii Skłodowskiej-Curie 5</w:t>
            </w:r>
          </w:p>
          <w:p w:rsidR="00FF03F3" w:rsidRPr="00FF03F3" w:rsidRDefault="00FF03F3" w:rsidP="00FF03F3">
            <w:pPr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>60-965 Poznań</w:t>
            </w:r>
          </w:p>
        </w:tc>
      </w:tr>
      <w:tr w:rsidR="00FF03F3" w:rsidRPr="00FF03F3" w:rsidTr="00CA3A91">
        <w:trPr>
          <w:trHeight w:val="485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i/>
                <w:lang w:eastAsia="en-GB"/>
              </w:rPr>
              <w:t xml:space="preserve">Odpowiedź: </w:t>
            </w:r>
          </w:p>
        </w:tc>
      </w:tr>
      <w:tr w:rsidR="00FF03F3" w:rsidRPr="00FF03F3" w:rsidTr="00CA3A91">
        <w:trPr>
          <w:trHeight w:val="484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Tytuł lub krótki opis udzielanego zamówienia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"/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FF03F3">
              <w:rPr>
                <w:rFonts w:ascii="Encode Sans Compressed" w:eastAsia="Calibri" w:hAnsi="Encode Sans Compressed" w:cs="Arial"/>
                <w:b/>
                <w:color w:val="000000"/>
              </w:rPr>
              <w:t xml:space="preserve"> Dostawa analizatora widma czasu rzeczywistego 30 GHz oraz generatora częstości radiowych (RF) 30 GHz </w:t>
            </w:r>
          </w:p>
        </w:tc>
      </w:tr>
      <w:tr w:rsidR="00FF03F3" w:rsidRPr="00FF03F3" w:rsidTr="00CA3A91">
        <w:trPr>
          <w:trHeight w:val="484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FF03F3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F03F3">
              <w:rPr>
                <w:rFonts w:ascii="Arial" w:eastAsia="Calibri" w:hAnsi="Arial" w:cs="Arial"/>
                <w:lang w:eastAsia="en-GB"/>
              </w:rPr>
              <w:t>)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"/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FF03F3">
        <w:rPr>
          <w:rFonts w:ascii="Arial" w:eastAsia="Calibri" w:hAnsi="Arial" w:cs="Arial"/>
          <w:b/>
          <w:i/>
          <w:lang w:eastAsia="en-GB"/>
        </w:rPr>
        <w:t>.</w:t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F03F3" w:rsidRPr="00FF03F3" w:rsidTr="00CA3A91">
        <w:trPr>
          <w:trHeight w:val="1372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rPr>
          <w:trHeight w:val="2002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FF03F3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F03F3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FF03F3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FF03F3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FF03F3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F03F3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F03F3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F03F3">
              <w:rPr>
                <w:rFonts w:ascii="Arial" w:eastAsia="Calibri" w:hAnsi="Arial" w:cs="Arial"/>
                <w:lang w:eastAsia="en-GB"/>
              </w:rPr>
              <w:t>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F03F3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F03F3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FF03F3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i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a)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FF03F3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F03F3" w:rsidRPr="00FF03F3" w:rsidTr="00CA3A91">
        <w:tc>
          <w:tcPr>
            <w:tcW w:w="9289" w:type="dxa"/>
            <w:gridSpan w:val="2"/>
            <w:shd w:val="clear" w:color="auto" w:fill="BFBFBF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FF03F3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FF03F3">
        <w:rPr>
          <w:rFonts w:ascii="Arial" w:eastAsia="Calibri" w:hAnsi="Arial" w:cs="Arial"/>
          <w:i/>
          <w:lang w:eastAsia="en-GB"/>
        </w:rPr>
        <w:t>ych</w:t>
      </w:r>
      <w:proofErr w:type="spellEnd"/>
      <w:r w:rsidRPr="00FF03F3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[……],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Jeżeli tak</w:t>
      </w:r>
      <w:r w:rsidRPr="00FF03F3">
        <w:rPr>
          <w:rFonts w:ascii="Arial" w:eastAsia="Calibri" w:hAnsi="Arial" w:cs="Arial"/>
          <w:lang w:eastAsia="en-GB"/>
        </w:rPr>
        <w:t xml:space="preserve">, proszę przedstawić – </w:t>
      </w:r>
      <w:r w:rsidRPr="00FF03F3">
        <w:rPr>
          <w:rFonts w:ascii="Arial" w:eastAsia="Calibri" w:hAnsi="Arial" w:cs="Arial"/>
          <w:b/>
          <w:lang w:eastAsia="en-GB"/>
        </w:rPr>
        <w:t>dla każdego</w:t>
      </w:r>
      <w:r w:rsidRPr="00FF03F3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F03F3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FF03F3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FF03F3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F03F3">
        <w:rPr>
          <w:rFonts w:ascii="Arial" w:eastAsia="Calibri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F03F3">
        <w:rPr>
          <w:rFonts w:ascii="Arial" w:eastAsia="Calibri" w:hAnsi="Arial" w:cs="Arial"/>
          <w:vertAlign w:val="superscript"/>
          <w:lang w:eastAsia="en-GB"/>
        </w:rPr>
        <w:footnoteReference w:id="12"/>
      </w:r>
      <w:r w:rsidRPr="00FF03F3">
        <w:rPr>
          <w:rFonts w:ascii="Arial" w:eastAsia="Calibri" w:hAnsi="Arial" w:cs="Arial"/>
          <w:lang w:eastAsia="en-GB"/>
        </w:rPr>
        <w:t>.</w:t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FF03F3">
        <w:rPr>
          <w:rFonts w:ascii="Arial" w:eastAsia="Calibri" w:hAnsi="Arial" w:cs="Arial"/>
          <w:lang w:eastAsia="en-GB"/>
        </w:rPr>
        <w:t xml:space="preserve">oprócz informacji </w:t>
      </w:r>
      <w:r w:rsidRPr="00FF03F3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F03F3" w:rsidRPr="00FF03F3" w:rsidRDefault="00FF03F3" w:rsidP="00FF03F3">
      <w:pPr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lang w:eastAsia="en-GB"/>
        </w:rPr>
        <w:br w:type="page"/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lang w:eastAsia="en-GB"/>
        </w:rPr>
      </w:pPr>
      <w:r w:rsidRPr="00FF03F3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FF03F3" w:rsidRPr="00FF03F3" w:rsidRDefault="00FF03F3" w:rsidP="00FF03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FF03F3">
        <w:rPr>
          <w:rFonts w:ascii="Arial" w:eastAsia="Calibri" w:hAnsi="Arial" w:cs="Arial"/>
          <w:lang w:eastAsia="en-GB"/>
        </w:rPr>
        <w:t xml:space="preserve">udział w </w:t>
      </w:r>
      <w:r w:rsidRPr="00FF03F3">
        <w:rPr>
          <w:rFonts w:ascii="Arial" w:eastAsia="Calibri" w:hAnsi="Arial" w:cs="Arial"/>
          <w:b/>
          <w:lang w:eastAsia="en-GB"/>
        </w:rPr>
        <w:t>organizacji przestępczej</w:t>
      </w:r>
      <w:r w:rsidRPr="00FF03F3">
        <w:rPr>
          <w:rFonts w:ascii="Arial" w:eastAsia="Calibri" w:hAnsi="Arial" w:cs="Arial"/>
          <w:b/>
          <w:vertAlign w:val="superscript"/>
          <w:lang w:eastAsia="en-GB"/>
        </w:rPr>
        <w:footnoteReference w:id="13"/>
      </w:r>
      <w:r w:rsidRPr="00FF03F3">
        <w:rPr>
          <w:rFonts w:ascii="Arial" w:eastAsia="Calibri" w:hAnsi="Arial" w:cs="Arial"/>
          <w:lang w:eastAsia="en-GB"/>
        </w:rPr>
        <w:t>;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korupcja</w:t>
      </w:r>
      <w:r w:rsidRPr="00FF03F3">
        <w:rPr>
          <w:rFonts w:ascii="Arial" w:eastAsia="Calibri" w:hAnsi="Arial" w:cs="Arial"/>
          <w:b/>
          <w:vertAlign w:val="superscript"/>
          <w:lang w:eastAsia="en-GB"/>
        </w:rPr>
        <w:footnoteReference w:id="14"/>
      </w:r>
      <w:r w:rsidRPr="00FF03F3">
        <w:rPr>
          <w:rFonts w:ascii="Arial" w:eastAsia="Calibri" w:hAnsi="Arial" w:cs="Arial"/>
          <w:lang w:eastAsia="en-GB"/>
        </w:rPr>
        <w:t>;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FF03F3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5"/>
      </w:r>
      <w:r w:rsidRPr="00FF03F3">
        <w:rPr>
          <w:rFonts w:ascii="Arial" w:eastAsia="Calibri" w:hAnsi="Arial" w:cs="Arial"/>
          <w:w w:val="0"/>
          <w:lang w:eastAsia="en-GB"/>
        </w:rPr>
        <w:t>;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FF03F3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6"/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FF03F3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praca dzieci</w:t>
      </w:r>
      <w:r w:rsidRPr="00FF03F3">
        <w:rPr>
          <w:rFonts w:ascii="Arial" w:eastAsia="Calibri" w:hAnsi="Arial" w:cs="Arial"/>
          <w:lang w:eastAsia="en-GB"/>
        </w:rPr>
        <w:t xml:space="preserve"> i inne formy </w:t>
      </w:r>
      <w:r w:rsidRPr="00FF03F3">
        <w:rPr>
          <w:rFonts w:ascii="Arial" w:eastAsia="Calibri" w:hAnsi="Arial" w:cs="Arial"/>
          <w:b/>
          <w:lang w:eastAsia="en-GB"/>
        </w:rPr>
        <w:t>handlu ludźmi</w:t>
      </w:r>
      <w:r w:rsidRPr="00FF03F3">
        <w:rPr>
          <w:rFonts w:ascii="Arial" w:eastAsia="Calibri" w:hAnsi="Arial" w:cs="Arial"/>
          <w:b/>
          <w:vertAlign w:val="superscript"/>
          <w:lang w:eastAsia="en-GB"/>
        </w:rPr>
        <w:footnoteReference w:id="18"/>
      </w:r>
      <w:r w:rsidRPr="00FF03F3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podać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0"/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FF03F3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F03F3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F03F3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FF03F3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FF03F3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2268"/>
        <w:gridCol w:w="2275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FF03F3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F03F3" w:rsidRPr="00FF03F3" w:rsidTr="00CA3A91">
        <w:trPr>
          <w:trHeight w:val="470"/>
        </w:trPr>
        <w:tc>
          <w:tcPr>
            <w:tcW w:w="4644" w:type="dxa"/>
            <w:vMerge w:val="restart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FF03F3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FF03F3" w:rsidRPr="00FF03F3" w:rsidRDefault="00FF03F3" w:rsidP="00FF03F3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FF03F3" w:rsidRPr="00FF03F3" w:rsidRDefault="00FF03F3" w:rsidP="00FF03F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FF03F3" w:rsidRPr="00FF03F3" w:rsidRDefault="00FF03F3" w:rsidP="00FF03F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FF03F3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FF03F3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FF03F3" w:rsidRPr="00FF03F3" w:rsidTr="00CA3A91">
        <w:trPr>
          <w:trHeight w:val="1977"/>
        </w:trPr>
        <w:tc>
          <w:tcPr>
            <w:tcW w:w="4644" w:type="dxa"/>
            <w:vMerge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F03F3" w:rsidRPr="00FF03F3" w:rsidRDefault="00FF03F3" w:rsidP="00FF03F3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FF03F3">
        <w:rPr>
          <w:rFonts w:ascii="Arial" w:eastAsia="Calibri" w:hAnsi="Arial" w:cs="Arial"/>
          <w:smallCaps/>
          <w:vertAlign w:val="superscript"/>
          <w:lang w:eastAsia="en-GB"/>
        </w:rPr>
        <w:footnoteReference w:id="25"/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rPr>
          <w:trHeight w:val="406"/>
        </w:trPr>
        <w:tc>
          <w:tcPr>
            <w:tcW w:w="4644" w:type="dxa"/>
            <w:vMerge w:val="restart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Czy wykonawca,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6"/>
            </w:r>
            <w:r w:rsidRPr="00FF03F3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F03F3" w:rsidRPr="00FF03F3" w:rsidTr="00CA3A91">
        <w:trPr>
          <w:trHeight w:val="405"/>
        </w:trPr>
        <w:tc>
          <w:tcPr>
            <w:tcW w:w="4644" w:type="dxa"/>
            <w:vMerge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FF03F3">
              <w:rPr>
                <w:rFonts w:ascii="Arial" w:eastAsia="Calibri" w:hAnsi="Arial" w:cs="Arial"/>
                <w:lang w:eastAsia="en-GB"/>
              </w:rPr>
              <w:t>; lub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FF03F3">
              <w:rPr>
                <w:rFonts w:ascii="Arial" w:eastAsia="Calibri" w:hAnsi="Arial" w:cs="Arial"/>
                <w:lang w:eastAsia="en-GB"/>
              </w:rPr>
              <w:t>; lub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FF03F3">
              <w:rPr>
                <w:rFonts w:ascii="Arial" w:eastAsia="Calibri" w:hAnsi="Arial" w:cs="Arial"/>
                <w:lang w:eastAsia="en-GB"/>
              </w:rPr>
              <w:t>; lub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8"/>
            </w:r>
            <w:r w:rsidRPr="00FF03F3">
              <w:rPr>
                <w:rFonts w:ascii="Arial" w:eastAsia="Calibri" w:hAnsi="Arial" w:cs="Arial"/>
                <w:lang w:eastAsia="en-GB"/>
              </w:rPr>
              <w:t>.</w:t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F03F3" w:rsidRPr="00FF03F3" w:rsidRDefault="00FF03F3" w:rsidP="00FF03F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03F3" w:rsidRPr="00FF03F3" w:rsidTr="00CA3A91">
        <w:trPr>
          <w:trHeight w:val="303"/>
        </w:trPr>
        <w:tc>
          <w:tcPr>
            <w:tcW w:w="4644" w:type="dxa"/>
            <w:vMerge w:val="restart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9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FF03F3" w:rsidRPr="00FF03F3" w:rsidTr="00CA3A91">
        <w:trPr>
          <w:trHeight w:val="303"/>
        </w:trPr>
        <w:tc>
          <w:tcPr>
            <w:tcW w:w="4644" w:type="dxa"/>
            <w:vMerge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F03F3" w:rsidRPr="00FF03F3" w:rsidTr="00CA3A91">
        <w:trPr>
          <w:trHeight w:val="515"/>
        </w:trPr>
        <w:tc>
          <w:tcPr>
            <w:tcW w:w="4644" w:type="dxa"/>
            <w:vMerge w:val="restart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FF03F3">
              <w:rPr>
                <w:rFonts w:ascii="Arial" w:eastAsia="Calibri" w:hAnsi="Arial" w:cs="Arial"/>
                <w:lang w:eastAsia="en-GB"/>
              </w:rPr>
              <w:t>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F03F3" w:rsidRPr="00FF03F3" w:rsidTr="00CA3A91">
        <w:trPr>
          <w:trHeight w:val="514"/>
        </w:trPr>
        <w:tc>
          <w:tcPr>
            <w:tcW w:w="4644" w:type="dxa"/>
            <w:vMerge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F03F3" w:rsidRPr="00FF03F3" w:rsidTr="00CA3A91">
        <w:trPr>
          <w:trHeight w:val="1316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0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F03F3" w:rsidRPr="00FF03F3" w:rsidTr="00CA3A91">
        <w:trPr>
          <w:trHeight w:val="1544"/>
        </w:trPr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F03F3" w:rsidRPr="00FF03F3" w:rsidTr="00CA3A91">
        <w:trPr>
          <w:trHeight w:val="932"/>
        </w:trPr>
        <w:tc>
          <w:tcPr>
            <w:tcW w:w="4644" w:type="dxa"/>
            <w:vMerge w:val="restart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FF03F3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F03F3" w:rsidRPr="00FF03F3" w:rsidTr="00CA3A91">
        <w:trPr>
          <w:trHeight w:val="931"/>
        </w:trPr>
        <w:tc>
          <w:tcPr>
            <w:tcW w:w="4644" w:type="dxa"/>
            <w:vMerge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Czy wykonawca może potwierdzić, że: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 xml:space="preserve">b) 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sz w:val="24"/>
          <w:lang w:eastAsia="en-GB"/>
        </w:rPr>
      </w:pPr>
      <w:r w:rsidRPr="00FF03F3">
        <w:rPr>
          <w:rFonts w:ascii="Arial" w:eastAsia="Calibri" w:hAnsi="Arial" w:cs="Arial"/>
          <w:sz w:val="24"/>
          <w:lang w:eastAsia="en-GB"/>
        </w:rPr>
        <w:br w:type="page"/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lang w:eastAsia="en-GB"/>
        </w:rPr>
      </w:pPr>
      <w:r w:rsidRPr="00FF03F3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FF03F3">
        <w:rPr>
          <w:rFonts w:ascii="Arial" w:eastAsia="Calibri" w:hAnsi="Arial" w:cs="Arial"/>
          <w:lang w:eastAsia="en-GB"/>
        </w:rPr>
        <w:sym w:font="Symbol" w:char="F061"/>
      </w:r>
      <w:r w:rsidRPr="00FF03F3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sym w:font="Symbol" w:char="F061"/>
      </w:r>
      <w:r w:rsidRPr="00FF03F3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F03F3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FF03F3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03F3" w:rsidRPr="00FF03F3" w:rsidTr="00CA3A91">
        <w:tc>
          <w:tcPr>
            <w:tcW w:w="4606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F03F3" w:rsidRPr="00FF03F3" w:rsidTr="00CA3A91">
        <w:tc>
          <w:tcPr>
            <w:tcW w:w="4606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t>A: Kompetencje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2"/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3"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FF03F3">
              <w:rPr>
                <w:rFonts w:ascii="Arial" w:eastAsia="Calibri" w:hAnsi="Arial" w:cs="Arial"/>
                <w:lang w:eastAsia="en-GB"/>
              </w:rPr>
              <w:t>)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</w:p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4"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określonych w stosownym ogłoszeniu lub dokumentach zamówienia wykonawca oświadcza, że aktualna(-e) </w:t>
            </w: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>wartość(-ci) wymaganego(-</w:t>
            </w:r>
            <w:proofErr w:type="spellStart"/>
            <w:r w:rsidRPr="00FF03F3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F03F3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6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7"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i/>
                <w:lang w:eastAsia="en-GB"/>
              </w:rPr>
              <w:lastRenderedPageBreak/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FF03F3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1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FF03F3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FF03F3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8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F03F3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FF03F3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F03F3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 xml:space="preserve">zrealizował następujące główne dostawy określonego rodzaju lub wyświadczył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lastRenderedPageBreak/>
              <w:t>następujące główne usługi określonego rodzaju</w:t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F03F3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F03F3" w:rsidRPr="00FF03F3" w:rsidTr="00CA3A9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F3" w:rsidRPr="00FF03F3" w:rsidRDefault="00FF03F3" w:rsidP="00FF03F3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F03F3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F3" w:rsidRPr="00FF03F3" w:rsidRDefault="00FF03F3" w:rsidP="00FF03F3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F03F3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F3" w:rsidRPr="00FF03F3" w:rsidRDefault="00FF03F3" w:rsidP="00FF03F3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F03F3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F3" w:rsidRPr="00FF03F3" w:rsidRDefault="00FF03F3" w:rsidP="00FF03F3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F03F3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FF03F3" w:rsidRPr="00FF03F3" w:rsidTr="00CA3A9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F3" w:rsidRPr="00FF03F3" w:rsidRDefault="00FF03F3" w:rsidP="00FF03F3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F3" w:rsidRPr="00FF03F3" w:rsidRDefault="00FF03F3" w:rsidP="00FF03F3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F3" w:rsidRPr="00FF03F3" w:rsidRDefault="00FF03F3" w:rsidP="00FF03F3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F3" w:rsidRPr="00FF03F3" w:rsidRDefault="00FF03F3" w:rsidP="00FF03F3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1"/>
            </w:r>
            <w:r w:rsidRPr="00FF03F3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FF03F3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F03F3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2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środków naukowych i badawczych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FF03F3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6) Następującym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</w:t>
            </w: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>dokumentach zamówienia):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br/>
              <w:t>b) 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FF03F3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</w:t>
            </w:r>
            <w:r w:rsidRPr="00FF03F3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FF03F3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 xml:space="preserve">12) W odniesieniu do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F03F3">
              <w:rPr>
                <w:rFonts w:ascii="Arial" w:eastAsia="Calibri" w:hAnsi="Arial" w:cs="Arial"/>
                <w:lang w:eastAsia="en-GB"/>
              </w:rPr>
              <w:t>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</w:t>
            </w: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t>zostały określone w stosownym ogłoszeniu lub dokumentach zamówienia?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FF03F3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lastRenderedPageBreak/>
              <w:br/>
              <w:t>[…]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FF03F3">
        <w:rPr>
          <w:rFonts w:ascii="Arial" w:eastAsia="Calibri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sz w:val="24"/>
          <w:lang w:eastAsia="en-GB"/>
        </w:rPr>
      </w:pPr>
      <w:r w:rsidRPr="00FF03F3">
        <w:rPr>
          <w:rFonts w:ascii="Arial" w:eastAsia="Calibri" w:hAnsi="Arial" w:cs="Arial"/>
          <w:sz w:val="24"/>
          <w:lang w:eastAsia="en-GB"/>
        </w:rPr>
        <w:br w:type="page"/>
      </w:r>
    </w:p>
    <w:p w:rsidR="00FF03F3" w:rsidRPr="00FF03F3" w:rsidRDefault="00FF03F3" w:rsidP="00FF03F3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FF03F3" w:rsidRPr="00FF03F3" w:rsidRDefault="00FF03F3" w:rsidP="00FF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F03F3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FF03F3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F03F3" w:rsidRPr="00FF03F3" w:rsidTr="00CA3A91">
        <w:tc>
          <w:tcPr>
            <w:tcW w:w="4644" w:type="dxa"/>
          </w:tcPr>
          <w:p w:rsidR="00FF03F3" w:rsidRPr="00FF03F3" w:rsidRDefault="00FF03F3" w:rsidP="00FF03F3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F03F3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FF03F3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4"/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FF03F3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FF03F3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FF03F3" w:rsidRPr="00FF03F3" w:rsidRDefault="00FF03F3" w:rsidP="00FF03F3">
            <w:pPr>
              <w:spacing w:before="120" w:after="120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F03F3">
              <w:rPr>
                <w:rFonts w:ascii="Arial" w:eastAsia="Calibri" w:hAnsi="Arial" w:cs="Arial"/>
                <w:lang w:eastAsia="en-GB"/>
              </w:rPr>
              <w:t>[….]</w:t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5"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</w:r>
            <w:r w:rsidRPr="00FF03F3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F03F3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FF03F3" w:rsidRPr="00FF03F3" w:rsidRDefault="00FF03F3" w:rsidP="00FF03F3">
      <w:pPr>
        <w:keepNext/>
        <w:jc w:val="center"/>
        <w:rPr>
          <w:rFonts w:ascii="Arial" w:eastAsia="Calibri" w:hAnsi="Arial" w:cs="Arial"/>
          <w:b/>
          <w:lang w:eastAsia="en-GB"/>
        </w:rPr>
      </w:pPr>
      <w:r w:rsidRPr="00FF03F3">
        <w:rPr>
          <w:rFonts w:ascii="Arial" w:eastAsia="Calibri" w:hAnsi="Arial" w:cs="Arial"/>
          <w:b/>
          <w:lang w:eastAsia="en-GB"/>
        </w:rPr>
        <w:t>Część VI: Oświadczenia końcowe</w:t>
      </w:r>
    </w:p>
    <w:p w:rsidR="00FF03F3" w:rsidRPr="00FF03F3" w:rsidRDefault="00FF03F3" w:rsidP="00FF03F3">
      <w:pPr>
        <w:keepNext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F03F3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7"/>
      </w: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 xml:space="preserve">, lub </w:t>
      </w:r>
    </w:p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>b) najpóźniej od dnia 18 kwietnia 2018 r.</w:t>
      </w:r>
      <w:r w:rsidRPr="00FF03F3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8"/>
      </w: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FF03F3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i/>
          <w:vanish/>
          <w:sz w:val="18"/>
          <w:szCs w:val="18"/>
          <w:lang w:eastAsia="en-GB"/>
        </w:rPr>
      </w:pP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F03F3">
        <w:rPr>
          <w:rFonts w:ascii="Arial" w:eastAsia="Calibri" w:hAnsi="Arial" w:cs="Arial"/>
          <w:sz w:val="18"/>
          <w:szCs w:val="18"/>
          <w:lang w:eastAsia="en-GB"/>
        </w:rPr>
        <w:t xml:space="preserve">[określić postępowanie o udzielenie zamówienia: (skrócony </w:t>
      </w:r>
      <w:r w:rsidRPr="00FF03F3">
        <w:rPr>
          <w:rFonts w:ascii="Arial" w:eastAsia="Calibri" w:hAnsi="Arial" w:cs="Arial"/>
          <w:sz w:val="18"/>
          <w:szCs w:val="18"/>
          <w:lang w:eastAsia="en-GB"/>
        </w:rPr>
        <w:lastRenderedPageBreak/>
        <w:t xml:space="preserve">opis, adres publikacyjny w </w:t>
      </w: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>Dzienniku Urzędowym Unii Europejskiej</w:t>
      </w:r>
      <w:r w:rsidRPr="00FF03F3">
        <w:rPr>
          <w:rFonts w:ascii="Arial" w:eastAsia="Calibri" w:hAnsi="Arial" w:cs="Arial"/>
          <w:sz w:val="18"/>
          <w:szCs w:val="18"/>
          <w:lang w:eastAsia="en-GB"/>
        </w:rPr>
        <w:t>, numer referencyjny)].</w:t>
      </w:r>
    </w:p>
    <w:p w:rsidR="00FF03F3" w:rsidRPr="00FF03F3" w:rsidRDefault="00FF03F3" w:rsidP="00FF03F3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FF03F3">
        <w:rPr>
          <w:rFonts w:ascii="Arial" w:eastAsia="Calibri" w:hAnsi="Arial" w:cs="Arial"/>
          <w:i/>
          <w:sz w:val="18"/>
          <w:szCs w:val="18"/>
          <w:lang w:eastAsia="en-GB"/>
        </w:rPr>
        <w:t xml:space="preserve"> </w:t>
      </w:r>
      <w:r w:rsidRPr="00FF03F3">
        <w:rPr>
          <w:rFonts w:ascii="Arial" w:eastAsia="Calibri" w:hAnsi="Arial" w:cs="Arial"/>
          <w:sz w:val="18"/>
          <w:szCs w:val="18"/>
          <w:lang w:eastAsia="en-GB"/>
        </w:rPr>
        <w:t>Data, miejscowość oraz – jeżeli jest to wymagane lub konieczne – podpis(-y): [……]</w:t>
      </w: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rPr>
          <w:rFonts w:ascii="Arial" w:eastAsia="Calibri" w:hAnsi="Arial" w:cs="Arial"/>
          <w:bCs/>
          <w:highlight w:val="yellow"/>
        </w:rPr>
      </w:pPr>
    </w:p>
    <w:p w:rsidR="00FF03F3" w:rsidRPr="00FF03F3" w:rsidRDefault="00FF03F3" w:rsidP="00FF03F3">
      <w:pPr>
        <w:spacing w:before="120"/>
        <w:jc w:val="right"/>
        <w:rPr>
          <w:rFonts w:ascii="Arial" w:eastAsia="Calibri" w:hAnsi="Arial" w:cs="Arial"/>
          <w:b/>
          <w:bCs/>
        </w:rPr>
      </w:pPr>
    </w:p>
    <w:p w:rsidR="00FF03F3" w:rsidRPr="00FF03F3" w:rsidRDefault="00FF03F3" w:rsidP="00FF03F3">
      <w:pPr>
        <w:spacing w:before="120"/>
        <w:jc w:val="right"/>
        <w:rPr>
          <w:rFonts w:ascii="Arial" w:eastAsia="Calibri" w:hAnsi="Arial" w:cs="Arial"/>
          <w:b/>
          <w:bCs/>
        </w:rPr>
      </w:pPr>
      <w:r w:rsidRPr="00FF03F3">
        <w:rPr>
          <w:rFonts w:ascii="Arial" w:eastAsia="Calibri" w:hAnsi="Arial" w:cs="Arial"/>
          <w:b/>
          <w:bCs/>
        </w:rPr>
        <w:lastRenderedPageBreak/>
        <w:t xml:space="preserve">Załącznik nr 2 do SWZ IDW </w:t>
      </w:r>
    </w:p>
    <w:p w:rsidR="00FF03F3" w:rsidRPr="00FF03F3" w:rsidRDefault="00FF03F3" w:rsidP="00FF03F3">
      <w:pPr>
        <w:spacing w:before="120"/>
        <w:rPr>
          <w:rFonts w:ascii="Arial" w:eastAsia="Calibri" w:hAnsi="Arial" w:cs="Arial"/>
          <w:b/>
          <w:bCs/>
          <w:color w:val="FF0000"/>
          <w:u w:val="single"/>
        </w:rPr>
      </w:pPr>
      <w:r w:rsidRPr="00FF03F3">
        <w:rPr>
          <w:rFonts w:ascii="Arial" w:eastAsia="Calibri" w:hAnsi="Arial" w:cs="Arial"/>
          <w:b/>
          <w:bCs/>
          <w:color w:val="FF0000"/>
          <w:u w:val="single"/>
        </w:rPr>
        <w:t>OŚWIADCZENIE NALEŻY ZŁOŻYĆ RAZEM Z OFERTĄ</w:t>
      </w:r>
    </w:p>
    <w:p w:rsidR="00FF03F3" w:rsidRPr="00FF03F3" w:rsidRDefault="00FF03F3" w:rsidP="00FF03F3">
      <w:pPr>
        <w:spacing w:before="120"/>
        <w:jc w:val="right"/>
        <w:rPr>
          <w:rFonts w:ascii="Arial" w:eastAsia="Calibri" w:hAnsi="Arial" w:cs="Arial"/>
          <w:b/>
          <w:bCs/>
          <w:color w:val="FF0000"/>
          <w:u w:val="single"/>
        </w:rPr>
      </w:pPr>
    </w:p>
    <w:p w:rsidR="00FF03F3" w:rsidRPr="00FF03F3" w:rsidRDefault="00FF03F3" w:rsidP="00FF03F3">
      <w:pPr>
        <w:spacing w:line="480" w:lineRule="auto"/>
        <w:ind w:right="5954"/>
        <w:rPr>
          <w:rFonts w:ascii="Arial" w:eastAsia="Calibri" w:hAnsi="Arial" w:cs="Arial"/>
        </w:rPr>
      </w:pPr>
      <w:r w:rsidRPr="00FF03F3">
        <w:rPr>
          <w:rFonts w:ascii="Arial" w:eastAsia="Calibri" w:hAnsi="Arial" w:cs="Arial"/>
        </w:rPr>
        <w:t>………………………………………………………………………………</w:t>
      </w:r>
    </w:p>
    <w:p w:rsidR="00FF03F3" w:rsidRPr="00FF03F3" w:rsidRDefault="00FF03F3" w:rsidP="00FF03F3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FF03F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F03F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F03F3">
        <w:rPr>
          <w:rFonts w:ascii="Arial" w:eastAsia="Calibri" w:hAnsi="Arial" w:cs="Arial"/>
          <w:i/>
          <w:sz w:val="16"/>
          <w:szCs w:val="16"/>
        </w:rPr>
        <w:t>)</w:t>
      </w:r>
    </w:p>
    <w:p w:rsidR="00FF03F3" w:rsidRPr="00FF03F3" w:rsidRDefault="00FF03F3" w:rsidP="00FF03F3">
      <w:pPr>
        <w:rPr>
          <w:rFonts w:ascii="Arial" w:eastAsia="Calibri" w:hAnsi="Arial" w:cs="Arial"/>
          <w:u w:val="single"/>
        </w:rPr>
      </w:pPr>
      <w:r w:rsidRPr="00FF03F3">
        <w:rPr>
          <w:rFonts w:ascii="Arial" w:eastAsia="Calibri" w:hAnsi="Arial" w:cs="Arial"/>
          <w:u w:val="single"/>
        </w:rPr>
        <w:t>reprezentowany przez:</w:t>
      </w:r>
    </w:p>
    <w:p w:rsidR="00FF03F3" w:rsidRPr="00FF03F3" w:rsidRDefault="00FF03F3" w:rsidP="00FF03F3">
      <w:pPr>
        <w:spacing w:line="480" w:lineRule="auto"/>
        <w:ind w:right="5954"/>
        <w:rPr>
          <w:rFonts w:ascii="Arial" w:eastAsia="Calibri" w:hAnsi="Arial" w:cs="Arial"/>
        </w:rPr>
      </w:pPr>
      <w:r w:rsidRPr="00FF03F3">
        <w:rPr>
          <w:rFonts w:ascii="Arial" w:eastAsia="Calibri" w:hAnsi="Arial" w:cs="Arial"/>
        </w:rPr>
        <w:t>………………………………………………………………………………</w:t>
      </w:r>
    </w:p>
    <w:p w:rsidR="00FF03F3" w:rsidRPr="00FF03F3" w:rsidRDefault="00FF03F3" w:rsidP="00FF03F3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FF03F3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FF03F3" w:rsidRPr="00FF03F3" w:rsidRDefault="00FF03F3" w:rsidP="00FF03F3">
      <w:pPr>
        <w:rPr>
          <w:rFonts w:ascii="Arial" w:eastAsia="Calibri" w:hAnsi="Arial" w:cs="Arial"/>
        </w:rPr>
      </w:pPr>
    </w:p>
    <w:p w:rsidR="00FF03F3" w:rsidRPr="00FF03F3" w:rsidRDefault="00FF03F3" w:rsidP="00FF03F3">
      <w:pPr>
        <w:rPr>
          <w:rFonts w:ascii="Arial" w:eastAsia="Calibri" w:hAnsi="Arial" w:cs="Arial"/>
          <w:b/>
        </w:rPr>
      </w:pPr>
    </w:p>
    <w:p w:rsidR="00FF03F3" w:rsidRPr="00FF03F3" w:rsidRDefault="00FF03F3" w:rsidP="00FF03F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F03F3">
        <w:rPr>
          <w:rFonts w:ascii="Arial" w:eastAsia="Calibri" w:hAnsi="Arial" w:cs="Arial"/>
          <w:b/>
          <w:u w:val="single"/>
        </w:rPr>
        <w:t xml:space="preserve">Oświadczenie </w:t>
      </w:r>
    </w:p>
    <w:p w:rsidR="00FF03F3" w:rsidRPr="00FF03F3" w:rsidRDefault="00FF03F3" w:rsidP="00FF03F3">
      <w:pPr>
        <w:spacing w:before="120" w:line="360" w:lineRule="auto"/>
        <w:jc w:val="center"/>
        <w:rPr>
          <w:rFonts w:ascii="Arial" w:eastAsia="Calibri" w:hAnsi="Arial" w:cs="Arial"/>
          <w:b/>
          <w:caps/>
          <w:u w:val="single"/>
        </w:rPr>
      </w:pPr>
      <w:r w:rsidRPr="00FF03F3">
        <w:rPr>
          <w:rFonts w:ascii="Arial" w:eastAsia="Calibri" w:hAnsi="Arial" w:cs="Arial"/>
          <w:b/>
          <w:u w:val="single"/>
        </w:rPr>
        <w:t xml:space="preserve">DOTYCZĄCE PRZESŁANEK WYKLUCZENIA Z ART. 5K ROZPORZĄDZENIA 833/2014 ORAZ ART. 7 UST. 1 USTAWY </w:t>
      </w:r>
      <w:r w:rsidRPr="00FF03F3">
        <w:rPr>
          <w:rFonts w:ascii="Arial" w:eastAsia="Calibri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FF03F3" w:rsidRPr="00FF03F3" w:rsidRDefault="00FF03F3" w:rsidP="00FF03F3">
      <w:pPr>
        <w:spacing w:before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F03F3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FF03F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:rsidR="00FF03F3" w:rsidRPr="00FF03F3" w:rsidRDefault="00FF03F3" w:rsidP="00FF03F3">
      <w:pPr>
        <w:spacing w:before="240" w:line="360" w:lineRule="auto"/>
        <w:ind w:firstLine="709"/>
        <w:jc w:val="both"/>
        <w:rPr>
          <w:rFonts w:ascii="Arial" w:eastAsia="Calibri" w:hAnsi="Arial" w:cs="Arial"/>
        </w:rPr>
      </w:pPr>
      <w:r w:rsidRPr="00FF03F3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FF03F3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FF03F3">
        <w:rPr>
          <w:rFonts w:ascii="Arial" w:eastAsia="Calibri" w:hAnsi="Arial" w:cs="Arial"/>
          <w:b/>
          <w:sz w:val="21"/>
          <w:szCs w:val="21"/>
        </w:rPr>
        <w:t xml:space="preserve">Dostawa analizatora widma czasu rzeczywistego 30 GHz oraz generatora częstości radiowych (RF) 30 GHz </w:t>
      </w:r>
      <w:r w:rsidRPr="00FF03F3">
        <w:rPr>
          <w:rFonts w:ascii="Arial" w:eastAsia="Calibri" w:hAnsi="Arial" w:cs="Arial"/>
          <w:i/>
          <w:sz w:val="16"/>
          <w:szCs w:val="16"/>
        </w:rPr>
        <w:t xml:space="preserve"> (nazwa postępowania)</w:t>
      </w:r>
      <w:r w:rsidRPr="00FF03F3">
        <w:rPr>
          <w:rFonts w:ascii="Arial" w:eastAsia="Calibri" w:hAnsi="Arial" w:cs="Arial"/>
          <w:sz w:val="16"/>
          <w:szCs w:val="16"/>
        </w:rPr>
        <w:t>,</w:t>
      </w:r>
      <w:r w:rsidRPr="00FF03F3">
        <w:rPr>
          <w:rFonts w:ascii="Arial" w:eastAsia="Calibri" w:hAnsi="Arial" w:cs="Arial"/>
          <w:i/>
        </w:rPr>
        <w:t xml:space="preserve"> </w:t>
      </w:r>
      <w:r w:rsidRPr="00FF03F3">
        <w:rPr>
          <w:rFonts w:ascii="Arial" w:eastAsia="Calibri" w:hAnsi="Arial" w:cs="Arial"/>
          <w:sz w:val="21"/>
          <w:szCs w:val="21"/>
        </w:rPr>
        <w:t>prowadzonego przez ………………….……….</w:t>
      </w:r>
      <w:r w:rsidRPr="00FF03F3">
        <w:rPr>
          <w:rFonts w:ascii="Arial" w:eastAsia="Calibri" w:hAnsi="Arial" w:cs="Arial"/>
        </w:rPr>
        <w:t xml:space="preserve"> </w:t>
      </w:r>
      <w:r w:rsidRPr="00FF03F3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FF03F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F03F3">
        <w:rPr>
          <w:rFonts w:ascii="Arial" w:eastAsia="Calibri" w:hAnsi="Arial" w:cs="Arial"/>
          <w:sz w:val="21"/>
          <w:szCs w:val="21"/>
        </w:rPr>
        <w:t>oświadczam, co następuje:</w:t>
      </w:r>
    </w:p>
    <w:p w:rsidR="00FF03F3" w:rsidRPr="00FF03F3" w:rsidRDefault="00FF03F3" w:rsidP="00FF03F3">
      <w:pPr>
        <w:shd w:val="clear" w:color="auto" w:fill="BFBFBF"/>
        <w:spacing w:before="360" w:line="360" w:lineRule="auto"/>
        <w:rPr>
          <w:rFonts w:ascii="Arial" w:eastAsia="Calibri" w:hAnsi="Arial" w:cs="Arial"/>
          <w:b/>
          <w:sz w:val="21"/>
          <w:szCs w:val="21"/>
        </w:rPr>
      </w:pPr>
      <w:r w:rsidRPr="00FF03F3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FF03F3" w:rsidRPr="00FF03F3" w:rsidRDefault="00FF03F3" w:rsidP="00FF03F3">
      <w:pPr>
        <w:numPr>
          <w:ilvl w:val="0"/>
          <w:numId w:val="7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FF03F3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FF03F3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FF03F3">
        <w:rPr>
          <w:rFonts w:ascii="Arial" w:eastAsia="Calibri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 w:rsidRPr="00FF03F3">
        <w:rPr>
          <w:rFonts w:ascii="Arial" w:eastAsia="Times New Roman" w:hAnsi="Arial" w:cs="Arial"/>
          <w:sz w:val="21"/>
          <w:szCs w:val="21"/>
          <w:vertAlign w:val="superscript"/>
        </w:rPr>
        <w:footnoteReference w:id="49"/>
      </w:r>
    </w:p>
    <w:p w:rsidR="00FF03F3" w:rsidRPr="00FF03F3" w:rsidRDefault="00FF03F3" w:rsidP="00FF03F3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FF03F3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nie zachodzą w stosunku do mnie przesłanki wykluczenia z postępowania na podstawie art. </w:t>
      </w:r>
      <w:r w:rsidRPr="00FF03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FF03F3">
        <w:rPr>
          <w:rFonts w:ascii="Arial" w:eastAsia="Times New Roman" w:hAnsi="Arial" w:cs="Arial"/>
          <w:color w:val="222222"/>
          <w:sz w:val="21"/>
          <w:szCs w:val="21"/>
          <w:lang w:eastAsia="ar-SA"/>
        </w:rPr>
        <w:t>z dnia 13 kwietnia 2022 r.</w:t>
      </w:r>
      <w:r w:rsidRPr="00FF03F3">
        <w:rPr>
          <w:rFonts w:ascii="Arial" w:eastAsia="Times New Roman" w:hAnsi="Arial" w:cs="Arial"/>
          <w:i/>
          <w:iCs/>
          <w:color w:val="222222"/>
          <w:sz w:val="21"/>
          <w:szCs w:val="21"/>
          <w:lang w:eastAsia="ar-SA"/>
        </w:rPr>
        <w:t xml:space="preserve"> o szczególnych rozwiązaniach w zakresie przeciwdziałania wspieraniu agresji na Ukrainę oraz służących ochronie bezpieczeństwa narodowego </w:t>
      </w:r>
      <w:r w:rsidRPr="00FF03F3">
        <w:rPr>
          <w:rFonts w:ascii="Arial" w:eastAsia="Times New Roman" w:hAnsi="Arial" w:cs="Arial"/>
          <w:color w:val="222222"/>
          <w:sz w:val="21"/>
          <w:szCs w:val="21"/>
          <w:lang w:eastAsia="ar-SA"/>
        </w:rPr>
        <w:t>(Dz. U. poz. 835)</w:t>
      </w:r>
      <w:r w:rsidRPr="00FF03F3">
        <w:rPr>
          <w:rFonts w:ascii="Arial" w:eastAsia="Times New Roman" w:hAnsi="Arial" w:cs="Arial"/>
          <w:i/>
          <w:iCs/>
          <w:color w:val="222222"/>
          <w:sz w:val="21"/>
          <w:szCs w:val="21"/>
          <w:lang w:eastAsia="ar-SA"/>
        </w:rPr>
        <w:t>.</w:t>
      </w:r>
      <w:r w:rsidRPr="00FF03F3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ar-SA"/>
        </w:rPr>
        <w:footnoteReference w:id="50"/>
      </w:r>
    </w:p>
    <w:p w:rsidR="00FF03F3" w:rsidRPr="00FF03F3" w:rsidRDefault="00FF03F3" w:rsidP="00FF03F3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FF03F3">
        <w:rPr>
          <w:rFonts w:ascii="Encode Sans Compressed" w:eastAsia="Times New Roman" w:hAnsi="Encode Sans Compressed" w:cs="Times New Roman"/>
          <w:b/>
          <w:lang w:eastAsia="ar-SA"/>
        </w:rPr>
        <w:lastRenderedPageBreak/>
        <w:t>Załącznik nr 3.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i/>
          <w:iCs/>
          <w:color w:val="000000"/>
        </w:rPr>
      </w:pPr>
      <w:r w:rsidRPr="00FF03F3">
        <w:rPr>
          <w:rFonts w:ascii="Encode Sans Compressed" w:eastAsia="Calibri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F78A3B" wp14:editId="107EA66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F3" w:rsidRPr="00AE7141" w:rsidRDefault="00FF03F3" w:rsidP="00FF03F3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F03F3" w:rsidRPr="00AE7141" w:rsidRDefault="00FF03F3" w:rsidP="00FF03F3">
                            <w:pPr>
                              <w:jc w:val="center"/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8A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" fillcolor="silver" strokeweight=".5pt">
                <v:textbox inset="7.45pt,3.85pt,7.45pt,3.85pt">
                  <w:txbxContent>
                    <w:p w:rsidR="00FF03F3" w:rsidRPr="00AE7141" w:rsidRDefault="00FF03F3" w:rsidP="00FF03F3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F03F3" w:rsidRPr="00AE7141" w:rsidRDefault="00FF03F3" w:rsidP="00FF03F3">
                      <w:pPr>
                        <w:jc w:val="center"/>
                      </w:pPr>
                      <w:r w:rsidRPr="00AE714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UWAGA: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=&gt; Zamiast niniejszego Formularza można przedstawić inne dokumenty, w szczególności: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ind w:left="284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•  zobowiązanie podmiotu, o którym mowa w art. 118 ust. 3 ustawy </w:t>
      </w:r>
      <w:proofErr w:type="spellStart"/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>Pzp</w:t>
      </w:r>
      <w:proofErr w:type="spellEnd"/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ind w:left="284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•  dokumenty określające: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ind w:left="284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1) zakresu dostępnych Wykonawcy zasobów innego podmiotu,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>2) sposobu wykorzystania zasobów innego podmiotu, przez Wykonawcę, przy wykonywaniu zamówienia publicznego,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ind w:left="284"/>
        <w:rPr>
          <w:rFonts w:ascii="Encode Sans Compressed" w:eastAsia="Calibri" w:hAnsi="Encode Sans Compressed" w:cs="Times New Roman"/>
          <w:i/>
          <w:iCs/>
          <w:color w:val="000000"/>
        </w:rPr>
      </w:pP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3) zakres i okres udziału innego podmiotu przy wykonywaniu zamówienia publicznego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ind w:left="284"/>
        <w:rPr>
          <w:rFonts w:ascii="Encode Sans Compressed" w:eastAsia="Calibri" w:hAnsi="Encode Sans Compressed" w:cs="Times New Roman"/>
          <w:i/>
          <w:iCs/>
          <w:color w:val="000000"/>
        </w:rPr>
      </w:pP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</w:p>
    <w:p w:rsidR="00FF03F3" w:rsidRPr="00FF03F3" w:rsidRDefault="00FF03F3" w:rsidP="00FF03F3">
      <w:pPr>
        <w:spacing w:line="288" w:lineRule="auto"/>
        <w:ind w:right="-286"/>
        <w:rPr>
          <w:rFonts w:ascii="Encode Sans Compressed" w:eastAsia="Calibri" w:hAnsi="Encode Sans Compressed" w:cs="Times New Roman"/>
        </w:rPr>
      </w:pPr>
      <w:r w:rsidRPr="00FF03F3">
        <w:rPr>
          <w:rFonts w:ascii="Encode Sans Compressed" w:eastAsia="Calibri" w:hAnsi="Encode Sans Compressed" w:cs="Times New Roman"/>
          <w:b/>
          <w:bCs/>
          <w:color w:val="000000"/>
        </w:rPr>
        <w:t xml:space="preserve">W imieniu: </w:t>
      </w:r>
      <w:r w:rsidRPr="00FF03F3">
        <w:rPr>
          <w:rFonts w:ascii="Encode Sans Compressed" w:eastAsia="Calibri" w:hAnsi="Encode Sans Compressed" w:cs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spacing w:line="288" w:lineRule="auto"/>
        <w:ind w:right="-286"/>
        <w:rPr>
          <w:rFonts w:ascii="Encode Sans Compressed" w:eastAsia="Calibri" w:hAnsi="Encode Sans Compressed" w:cs="Times New Roman"/>
        </w:rPr>
      </w:pPr>
      <w:r w:rsidRPr="00FF03F3">
        <w:rPr>
          <w:rFonts w:ascii="Encode Sans Compressed" w:eastAsia="Calibri" w:hAnsi="Encode Sans Compressed" w:cs="Times New Roma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i/>
          <w:iCs/>
          <w:color w:val="000000"/>
        </w:rPr>
      </w:pPr>
      <w:r w:rsidRPr="00FF03F3">
        <w:rPr>
          <w:rFonts w:ascii="Encode Sans Compressed" w:eastAsia="Calibri" w:hAnsi="Encode Sans Compressed" w:cs="Times New Roman"/>
          <w:i/>
        </w:rPr>
        <w:t xml:space="preserve">  (pełna nazwa/firma, adres,  NIP/PESEL, KRS/</w:t>
      </w:r>
      <w:proofErr w:type="spellStart"/>
      <w:r w:rsidRPr="00FF03F3">
        <w:rPr>
          <w:rFonts w:ascii="Encode Sans Compressed" w:eastAsia="Calibri" w:hAnsi="Encode Sans Compressed" w:cs="Times New Roman"/>
          <w:i/>
        </w:rPr>
        <w:t>CEiDG</w:t>
      </w:r>
      <w:proofErr w:type="spellEnd"/>
      <w:r w:rsidRPr="00FF03F3">
        <w:rPr>
          <w:rFonts w:ascii="Encode Sans Compressed" w:eastAsia="Calibri" w:hAnsi="Encode Sans Compressed" w:cs="Times New Roman"/>
          <w:i/>
        </w:rPr>
        <w:t xml:space="preserve"> </w:t>
      </w: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 </w:t>
      </w:r>
      <w:r w:rsidRPr="00FF03F3">
        <w:rPr>
          <w:rFonts w:ascii="Encode Sans Compressed" w:eastAsia="Calibri" w:hAnsi="Encode Sans Compressed" w:cs="Times New Roman"/>
          <w:i/>
        </w:rPr>
        <w:t>podmiotu n</w:t>
      </w: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>a zasobach którego polega Wykonawca)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zobowiązuję się do oddania swoich zasobów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03F3">
        <w:rPr>
          <w:rFonts w:ascii="Encode Sans Compressed" w:eastAsia="Calibri" w:hAnsi="Encode Sans Compressed" w:cs="Times New Roman"/>
          <w:i/>
          <w:iCs/>
          <w:color w:val="000000"/>
        </w:rPr>
        <w:t xml:space="preserve"> (określenie zasobu – wiedza i doświadczenie , potencjał kadrowy, potencjał ekonomiczno-finansowy)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do dyspozycji Wykonawcy: </w:t>
      </w:r>
    </w:p>
    <w:p w:rsidR="00FF03F3" w:rsidRPr="00FF03F3" w:rsidRDefault="00FF03F3" w:rsidP="00FF03F3">
      <w:pPr>
        <w:spacing w:line="288" w:lineRule="auto"/>
        <w:ind w:right="-286"/>
        <w:rPr>
          <w:rFonts w:ascii="Encode Sans Compressed" w:eastAsia="Calibri" w:hAnsi="Encode Sans Compressed" w:cs="Times New Roman"/>
        </w:rPr>
      </w:pPr>
      <w:r w:rsidRPr="00FF03F3">
        <w:rPr>
          <w:rFonts w:ascii="Encode Sans Compressed" w:eastAsia="Calibri" w:hAnsi="Encode Sans Compressed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spacing w:line="288" w:lineRule="auto"/>
        <w:ind w:right="-286"/>
        <w:rPr>
          <w:rFonts w:ascii="Encode Sans Compressed" w:eastAsia="Calibri" w:hAnsi="Encode Sans Compressed" w:cs="Times New Roman"/>
        </w:rPr>
      </w:pPr>
      <w:r w:rsidRPr="00FF03F3">
        <w:rPr>
          <w:rFonts w:ascii="Encode Sans Compressed" w:eastAsia="Calibri" w:hAnsi="Encode Sans Compressed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przy wykonywaniu zamówienia pod nazwą: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b/>
        </w:rPr>
        <w:t xml:space="preserve">Dostawa analizatora widma czasu rzeczywistego 30 GHz oraz generatora częstości radiowych (RF) 30 GHz </w:t>
      </w:r>
      <w:r w:rsidRPr="00FF03F3">
        <w:rPr>
          <w:rFonts w:ascii="Encode Sans Compressed" w:eastAsia="Calibri" w:hAnsi="Encode Sans Compressed" w:cs="Times New Roman"/>
          <w:color w:val="000000"/>
        </w:rPr>
        <w:t xml:space="preserve">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Oświadczam, iż: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a) udostępniam Wykonawcy ww. zasoby, w następującym zakresie </w:t>
      </w:r>
      <w:r w:rsidRPr="00FF03F3">
        <w:rPr>
          <w:rFonts w:ascii="Encode Sans Compressed" w:eastAsia="Calibri" w:hAnsi="Encode Sans Compressed" w:cs="Times New Roman"/>
          <w:i/>
          <w:color w:val="000000"/>
        </w:rPr>
        <w:t>( należy podać informacje umożliwiające ocenę spełnienia warunków przez udostępniane zasoby)</w:t>
      </w:r>
      <w:r w:rsidRPr="00FF03F3">
        <w:rPr>
          <w:rFonts w:ascii="Encode Sans Compressed" w:eastAsia="Calibri" w:hAnsi="Encode Sans Compressed" w:cs="Times New Roman"/>
          <w:color w:val="000000"/>
        </w:rPr>
        <w:t xml:space="preserve">: </w:t>
      </w:r>
      <w:r w:rsidRPr="00FF03F3">
        <w:rPr>
          <w:rFonts w:ascii="Encode Sans Compressed" w:eastAsia="Calibri" w:hAnsi="Encode Sans Compressed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>b) sposób wykorzystania udostępnionych przeze mnie zasobów będzie następujący: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</w:rPr>
      </w:pPr>
      <w:r w:rsidRPr="00FF03F3">
        <w:rPr>
          <w:rFonts w:ascii="Encode Sans Compressed" w:eastAsia="Calibri" w:hAnsi="Encode Sans Compressed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c) zakres i okres mojego udziału przy wykonywaniu zamówienia będzie następujący: 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</w:rPr>
        <w:t>d) będę realizował nw. dostawy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</w:p>
    <w:p w:rsidR="00FF03F3" w:rsidRPr="00FF03F3" w:rsidRDefault="00FF03F3" w:rsidP="00FF03F3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FF03F3">
        <w:rPr>
          <w:rFonts w:ascii="Encode Sans Compressed" w:eastAsia="Times New Roman" w:hAnsi="Encode Sans Compressed" w:cs="Times New Roman"/>
          <w:b/>
          <w:lang w:eastAsia="ar-SA"/>
        </w:rPr>
        <w:t>Oświadczam</w:t>
      </w:r>
      <w:r w:rsidRPr="00FF03F3">
        <w:rPr>
          <w:rFonts w:ascii="Encode Sans Compressed" w:eastAsia="Times New Roman" w:hAnsi="Encode Sans Compressed" w:cs="Times New Roman"/>
          <w:lang w:eastAsia="ar-SA"/>
        </w:rPr>
        <w:t xml:space="preserve">, że dokumenty, o których mowa w pkt. V.4 </w:t>
      </w:r>
      <w:proofErr w:type="spellStart"/>
      <w:r w:rsidRPr="00FF03F3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FF03F3">
        <w:rPr>
          <w:rFonts w:ascii="Encode Sans Compressed" w:eastAsia="Times New Roman" w:hAnsi="Encode Sans Compressed" w:cs="Times New Roman"/>
          <w:lang w:eastAsia="ar-SA"/>
        </w:rPr>
        <w:t xml:space="preserve"> 7 SWZ, określające zasady reprezentacji są dostępne na stronie internetowej (</w:t>
      </w:r>
      <w:r w:rsidRPr="00FF03F3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FF03F3" w:rsidRPr="00FF03F3" w:rsidRDefault="00FF03F3" w:rsidP="00FF03F3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</w:p>
    <w:p w:rsidR="00FF03F3" w:rsidRPr="00FF03F3" w:rsidRDefault="00FF03F3" w:rsidP="00FF03F3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FF03F3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 w:cs="Times New Roman"/>
          <w:color w:val="000000"/>
        </w:rPr>
      </w:pPr>
    </w:p>
    <w:p w:rsidR="00FF03F3" w:rsidRPr="00FF03F3" w:rsidRDefault="00FF03F3" w:rsidP="00FF03F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eastAsia="Calibri" w:hAnsi="Encode Sans Compressed" w:cs="Times New Roman"/>
          <w:color w:val="000000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………………………… dnia …. …. ……………. roku              </w:t>
      </w:r>
    </w:p>
    <w:p w:rsidR="00FF03F3" w:rsidRPr="00FF03F3" w:rsidRDefault="00FF03F3" w:rsidP="00FF03F3">
      <w:pPr>
        <w:spacing w:line="288" w:lineRule="auto"/>
        <w:jc w:val="both"/>
        <w:rPr>
          <w:rFonts w:ascii="Encode Sans Compressed" w:eastAsia="Calibri" w:hAnsi="Encode Sans Compressed" w:cs="Arial"/>
        </w:rPr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 </w:t>
      </w:r>
      <w:r w:rsidRPr="00FF03F3">
        <w:rPr>
          <w:rFonts w:ascii="Encode Sans Compressed" w:eastAsia="Calibri" w:hAnsi="Encode Sans Compressed" w:cs="Times New Roman"/>
          <w:i/>
        </w:rPr>
        <w:t>(miejscowość)</w:t>
      </w:r>
    </w:p>
    <w:p w:rsidR="008409DE" w:rsidRDefault="00FF03F3" w:rsidP="00FF03F3">
      <w:pPr>
        <w:jc w:val="both"/>
      </w:pPr>
      <w:r w:rsidRPr="00FF03F3">
        <w:rPr>
          <w:rFonts w:ascii="Encode Sans Compressed" w:eastAsia="Calibri" w:hAnsi="Encode Sans Compressed" w:cs="Times New Roman"/>
          <w:color w:val="000000"/>
        </w:rPr>
        <w:t xml:space="preserve">                                              </w:t>
      </w:r>
    </w:p>
    <w:sectPr w:rsidR="00840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F3" w:rsidRDefault="00FF03F3" w:rsidP="00FF03F3">
      <w:pPr>
        <w:spacing w:after="0" w:line="240" w:lineRule="auto"/>
      </w:pPr>
      <w:r>
        <w:separator/>
      </w:r>
    </w:p>
  </w:endnote>
  <w:endnote w:type="continuationSeparator" w:id="0">
    <w:p w:rsidR="00FF03F3" w:rsidRDefault="00FF03F3" w:rsidP="00FF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F3" w:rsidRDefault="00FF03F3" w:rsidP="00FF03F3">
      <w:pPr>
        <w:spacing w:after="0" w:line="240" w:lineRule="auto"/>
      </w:pPr>
      <w:r>
        <w:separator/>
      </w:r>
    </w:p>
  </w:footnote>
  <w:footnote w:type="continuationSeparator" w:id="0">
    <w:p w:rsidR="00FF03F3" w:rsidRDefault="00FF03F3" w:rsidP="00FF03F3">
      <w:pPr>
        <w:spacing w:after="0" w:line="240" w:lineRule="auto"/>
      </w:pPr>
      <w:r>
        <w:continuationSeparator/>
      </w:r>
    </w:p>
  </w:footnote>
  <w:footnote w:id="1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wykorzystywane jako zaproszenie </w:t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F03F3" w:rsidRPr="003B6373" w:rsidRDefault="00FF03F3" w:rsidP="00FF03F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F03F3" w:rsidRPr="003B6373" w:rsidRDefault="00FF03F3" w:rsidP="00FF03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F03F3" w:rsidRPr="003B6373" w:rsidRDefault="00FF03F3" w:rsidP="00FF03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F03F3" w:rsidRDefault="00FF03F3" w:rsidP="00FF03F3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F03F3" w:rsidRDefault="00FF03F3" w:rsidP="00FF03F3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FF03F3" w:rsidRPr="00B929A1" w:rsidRDefault="00FF03F3" w:rsidP="00FF03F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F03F3" w:rsidRDefault="00FF03F3" w:rsidP="00FF03F3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F03F3" w:rsidRDefault="00FF03F3" w:rsidP="00FF03F3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19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9"/>
    </w:p>
    <w:p w:rsidR="00FF03F3" w:rsidRPr="00B929A1" w:rsidRDefault="00FF03F3" w:rsidP="00FF03F3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F03F3" w:rsidRPr="004E3F67" w:rsidRDefault="00FF03F3" w:rsidP="00FF03F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:rsidR="00FF03F3" w:rsidRPr="00A82964" w:rsidRDefault="00FF03F3" w:rsidP="00FF03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FF03F3">
        <w:rPr>
          <w:rStyle w:val="Odwoanieprzypisudolnego"/>
          <w:rFonts w:ascii="Arial" w:eastAsia="Times New Roman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F03F3" w:rsidRPr="00A82964" w:rsidRDefault="00FF03F3" w:rsidP="00FF03F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F03F3" w:rsidRPr="00A82964" w:rsidRDefault="00FF03F3" w:rsidP="00FF03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F03F3" w:rsidRPr="00896587" w:rsidRDefault="00FF03F3" w:rsidP="00FF03F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F3" w:rsidRDefault="00FF03F3" w:rsidP="00FF03F3">
    <w:pPr>
      <w:pStyle w:val="Nagwek"/>
      <w:jc w:val="center"/>
    </w:pPr>
    <w:r w:rsidRPr="00FF03F3">
      <w:rPr>
        <w:rFonts w:ascii="Encode Sans Compressed" w:eastAsia="Calibri" w:hAnsi="Encode Sans Compressed" w:cs="Times New Roman"/>
        <w:noProof/>
        <w:lang w:eastAsia="pl-PL"/>
      </w:rPr>
      <w:drawing>
        <wp:inline distT="0" distB="0" distL="0" distR="0" wp14:anchorId="5449A365" wp14:editId="280E3182">
          <wp:extent cx="5760720" cy="3956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F3"/>
    <w:rsid w:val="00C8144B"/>
    <w:rsid w:val="00DC37F8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5199-B5F9-4553-A3E1-02708E1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3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3F3"/>
    <w:rPr>
      <w:sz w:val="20"/>
      <w:szCs w:val="20"/>
    </w:rPr>
  </w:style>
  <w:style w:type="character" w:customStyle="1" w:styleId="DeltaViewInsertion">
    <w:name w:val="DeltaView Insertion"/>
    <w:rsid w:val="00FF03F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F03F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F03F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F03F3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F03F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F03F3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F03F3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F03F3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FF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F3"/>
  </w:style>
  <w:style w:type="paragraph" w:styleId="Stopka">
    <w:name w:val="footer"/>
    <w:basedOn w:val="Normalny"/>
    <w:link w:val="StopkaZnak"/>
    <w:uiPriority w:val="99"/>
    <w:unhideWhenUsed/>
    <w:rsid w:val="00FF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5146</Words>
  <Characters>30877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</cp:revision>
  <dcterms:created xsi:type="dcterms:W3CDTF">2023-03-21T14:02:00Z</dcterms:created>
  <dcterms:modified xsi:type="dcterms:W3CDTF">2023-03-21T14:04:00Z</dcterms:modified>
</cp:coreProperties>
</file>