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0157" w14:textId="77777777" w:rsidR="00AA2422" w:rsidRPr="00FB265E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4A0502E" w14:textId="1EA9187F" w:rsidR="00AA2422" w:rsidRPr="00FB265E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FB265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5B410A" w:rsidRPr="00FB265E">
        <w:rPr>
          <w:rFonts w:ascii="Times New Roman" w:hAnsi="Times New Roman" w:cs="Times New Roman"/>
          <w:b/>
          <w:bCs/>
          <w:color w:val="auto"/>
          <w:sz w:val="20"/>
          <w:szCs w:val="20"/>
        </w:rPr>
        <w:t>8</w:t>
      </w:r>
      <w:r w:rsidR="002A1CB7">
        <w:rPr>
          <w:rFonts w:ascii="Times New Roman" w:hAnsi="Times New Roman" w:cs="Times New Roman"/>
          <w:b/>
          <w:bCs/>
          <w:color w:val="auto"/>
          <w:sz w:val="20"/>
          <w:szCs w:val="20"/>
        </w:rPr>
        <w:t>C</w:t>
      </w:r>
      <w:r w:rsidRPr="00FB265E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do SIWZ</w:t>
      </w:r>
    </w:p>
    <w:p w14:paraId="2530CBEE" w14:textId="77777777" w:rsidR="00AA2422" w:rsidRPr="00FB265E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C0C2D6B" w14:textId="77777777" w:rsidR="00AA2422" w:rsidRPr="00FB265E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Szczegółowy opis przedmiotu zamówienia </w:t>
      </w:r>
    </w:p>
    <w:p w14:paraId="5A375868" w14:textId="77777777" w:rsidR="00AA2422" w:rsidRPr="00FB265E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18477543" w14:textId="4C21FE62" w:rsidR="00E8183F" w:rsidRPr="00FB265E" w:rsidRDefault="00E8183F" w:rsidP="00FB265E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Pakiet </w:t>
      </w:r>
      <w:r w:rsidR="00E437D5"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I</w:t>
      </w:r>
      <w:r w:rsidR="005E1DD0"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II</w:t>
      </w:r>
      <w:r w:rsidR="00E437D5"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="00FB265E" w:rsidRPr="00FB265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Sprzedaż i dostawa elementów laboratorium w zakresie dostawy reaktora laboratoryjnego wraz z oprogramowaniem i instruktażem</w:t>
      </w:r>
    </w:p>
    <w:p w14:paraId="086A38E6" w14:textId="77777777" w:rsidR="00AA2422" w:rsidRPr="00FB265E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6E1593D0" w14:textId="77777777" w:rsidR="00AA2422" w:rsidRPr="00FB265E" w:rsidRDefault="009924FC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pict w14:anchorId="71F1D775">
          <v:rect id="_x0000_i1025" style="width:0;height:1.5pt" o:hralign="center" o:hrstd="t" o:hr="t" fillcolor="#a0a0a0" stroked="f"/>
        </w:pict>
      </w:r>
    </w:p>
    <w:p w14:paraId="4CD47E9C" w14:textId="77777777" w:rsidR="00AA2422" w:rsidRPr="00FB265E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F09FDD1" w14:textId="77777777" w:rsidR="00AA2422" w:rsidRPr="00FB265E" w:rsidRDefault="00AA2422" w:rsidP="00AE057E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 w:rsidRPr="00FB265E">
        <w:rPr>
          <w:rFonts w:ascii="Times New Roman" w:hAnsi="Times New Roman" w:cs="Times New Roman"/>
          <w:b/>
          <w:color w:val="auto"/>
        </w:rPr>
        <w:t xml:space="preserve">Kompatybilność </w:t>
      </w:r>
    </w:p>
    <w:p w14:paraId="0D5AF7EC" w14:textId="77777777" w:rsidR="00AA2422" w:rsidRPr="00FB265E" w:rsidRDefault="00AA2422" w:rsidP="00AE057E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</w:p>
    <w:p w14:paraId="75E5C6AA" w14:textId="6EBA0A09" w:rsidR="00AA2422" w:rsidRPr="00FB265E" w:rsidRDefault="00AA2422" w:rsidP="00AE057E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FB265E">
        <w:rPr>
          <w:rFonts w:ascii="Times New Roman" w:hAnsi="Times New Roman" w:cs="Times New Roman"/>
          <w:color w:val="auto"/>
        </w:rPr>
        <w:t xml:space="preserve">Wszystkie sprzęty opisane w punkcie II niniejszego załącznika, muszą być ze sobą kompatybilne, w zakresie określonym w poszczególnych kartach produktu. </w:t>
      </w:r>
      <w:r w:rsidRPr="00047BA0">
        <w:rPr>
          <w:rFonts w:ascii="Times New Roman" w:hAnsi="Times New Roman" w:cs="Times New Roman"/>
          <w:color w:val="auto"/>
        </w:rPr>
        <w:t>Oprogramowanie musi być kompatybilne z dostarczanym w ramach pakietu sprzętem.</w:t>
      </w:r>
      <w:r w:rsidRPr="00FB265E">
        <w:rPr>
          <w:rFonts w:ascii="Times New Roman" w:hAnsi="Times New Roman" w:cs="Times New Roman"/>
          <w:color w:val="auto"/>
        </w:rPr>
        <w:t xml:space="preserve"> Wszystkie elementy opisane w ramach jednej karty produktu powinny współdziałać ze sobą, być gotowe do użycia, zgodnie z ich przeznaczeniem, bez żadnych dodatkowych inwestycji po stronie Zamawiającego. </w:t>
      </w:r>
    </w:p>
    <w:p w14:paraId="0B034EDD" w14:textId="77777777" w:rsidR="00AA2422" w:rsidRPr="00FB265E" w:rsidRDefault="00AA2422" w:rsidP="00AE057E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FB265E">
        <w:rPr>
          <w:rFonts w:ascii="Times New Roman" w:hAnsi="Times New Roman" w:cs="Times New Roman"/>
          <w:color w:val="auto"/>
        </w:rPr>
        <w:t xml:space="preserve">W przypadku, gdy Zamawiający wymaga więcej niż jednej sztuki sprzętu/elementu danego rodzaju, wszystkie dostarczone sprzęty/elementy tego samego rodzaju muszą być identycznymi modelami i składać się z takich samych komponentów. </w:t>
      </w:r>
    </w:p>
    <w:p w14:paraId="18F5255E" w14:textId="77777777" w:rsidR="00AA2422" w:rsidRPr="00FB265E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color w:val="auto"/>
        </w:rPr>
      </w:pPr>
    </w:p>
    <w:p w14:paraId="0FA739A7" w14:textId="77777777" w:rsidR="00AA2422" w:rsidRPr="00FB265E" w:rsidRDefault="00AA2422" w:rsidP="00AA2422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FB265E">
        <w:rPr>
          <w:rFonts w:ascii="Times New Roman" w:hAnsi="Times New Roman" w:cs="Times New Roman"/>
          <w:b/>
          <w:color w:val="auto"/>
        </w:rPr>
        <w:t xml:space="preserve">Zestawienie ilości sprzętów </w:t>
      </w:r>
    </w:p>
    <w:p w14:paraId="1D5B7F7B" w14:textId="77777777" w:rsidR="00AA2422" w:rsidRPr="00FB265E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895"/>
        <w:gridCol w:w="3969"/>
        <w:gridCol w:w="1559"/>
        <w:gridCol w:w="993"/>
      </w:tblGrid>
      <w:tr w:rsidR="00AA2422" w:rsidRPr="00FB265E" w14:paraId="3A834842" w14:textId="77777777" w:rsidTr="00F213BF">
        <w:trPr>
          <w:jc w:val="center"/>
        </w:trPr>
        <w:tc>
          <w:tcPr>
            <w:tcW w:w="510" w:type="dxa"/>
            <w:vAlign w:val="center"/>
          </w:tcPr>
          <w:p w14:paraId="5A3653EB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895" w:type="dxa"/>
            <w:vAlign w:val="center"/>
          </w:tcPr>
          <w:p w14:paraId="713E4E16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KARTA PRODUKTU</w:t>
            </w:r>
          </w:p>
        </w:tc>
        <w:tc>
          <w:tcPr>
            <w:tcW w:w="3969" w:type="dxa"/>
            <w:vAlign w:val="center"/>
          </w:tcPr>
          <w:p w14:paraId="7E469B86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1559" w:type="dxa"/>
            <w:vAlign w:val="center"/>
          </w:tcPr>
          <w:p w14:paraId="75C9557E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vAlign w:val="center"/>
          </w:tcPr>
          <w:p w14:paraId="47E1BFAE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łączna</w:t>
            </w:r>
          </w:p>
        </w:tc>
      </w:tr>
      <w:tr w:rsidR="00AA2422" w:rsidRPr="00FB265E" w14:paraId="06035975" w14:textId="77777777" w:rsidTr="00F213BF">
        <w:trPr>
          <w:trHeight w:val="567"/>
          <w:jc w:val="center"/>
        </w:trPr>
        <w:tc>
          <w:tcPr>
            <w:tcW w:w="510" w:type="dxa"/>
            <w:vAlign w:val="center"/>
          </w:tcPr>
          <w:p w14:paraId="5977E1D8" w14:textId="77777777" w:rsidR="00AA2422" w:rsidRPr="00FB265E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14:paraId="671FFB73" w14:textId="42C73E65" w:rsidR="00AA2422" w:rsidRPr="00FB265E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FB26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CH/I</w:t>
            </w:r>
            <w:r w:rsidR="005E1DD0" w:rsidRPr="00FB26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II</w:t>
            </w:r>
            <w:r w:rsidR="005B410A" w:rsidRPr="00FB26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/1</w:t>
            </w:r>
          </w:p>
        </w:tc>
        <w:tc>
          <w:tcPr>
            <w:tcW w:w="3969" w:type="dxa"/>
            <w:vAlign w:val="center"/>
          </w:tcPr>
          <w:p w14:paraId="50FE5EC4" w14:textId="75B513B1" w:rsidR="00AA2422" w:rsidRPr="00FB265E" w:rsidRDefault="005E1DD0" w:rsidP="00324E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FB26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Reaktor laboratoryjny</w:t>
            </w:r>
          </w:p>
        </w:tc>
        <w:tc>
          <w:tcPr>
            <w:tcW w:w="1559" w:type="dxa"/>
            <w:vAlign w:val="center"/>
          </w:tcPr>
          <w:p w14:paraId="498665EF" w14:textId="77777777" w:rsidR="00AA2422" w:rsidRPr="00FB265E" w:rsidRDefault="005B410A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B26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993" w:type="dxa"/>
            <w:vAlign w:val="center"/>
          </w:tcPr>
          <w:p w14:paraId="44016EC5" w14:textId="0CB59DCA" w:rsidR="00AA2422" w:rsidRPr="00FB265E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FB265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</w:tbl>
    <w:p w14:paraId="498B8178" w14:textId="77777777" w:rsidR="00AA2422" w:rsidRPr="00FB265E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F2B9A1" w14:textId="77777777" w:rsidR="00AA2422" w:rsidRPr="00FB265E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C81196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574E87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6C833C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F367BE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DFC0CA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F3B3E9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49EA22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A7D0D3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030A84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B737F3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EA68DB" w14:textId="77777777" w:rsidR="00F12076" w:rsidRPr="00FB265E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D46820" w14:textId="0DDC7625" w:rsidR="00FB265E" w:rsidRDefault="00FB26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</w:p>
    <w:p w14:paraId="5DAD0FBA" w14:textId="77777777" w:rsidR="00AA2422" w:rsidRPr="00FB265E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75FEAA" w14:textId="7827F0BC" w:rsidR="005B410A" w:rsidRPr="00FB265E" w:rsidRDefault="00AA2422" w:rsidP="005B410A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FB265E">
        <w:rPr>
          <w:rFonts w:ascii="Times New Roman" w:hAnsi="Times New Roman" w:cs="Times New Roman"/>
          <w:b/>
          <w:color w:val="auto"/>
        </w:rPr>
        <w:t>Karty produktu</w:t>
      </w:r>
    </w:p>
    <w:p w14:paraId="37B7A835" w14:textId="2E69A6BD" w:rsidR="005B410A" w:rsidRPr="00FB265E" w:rsidRDefault="005B410A" w:rsidP="005B410A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265E">
        <w:rPr>
          <w:rFonts w:ascii="Times New Roman" w:hAnsi="Times New Roman" w:cs="Times New Roman"/>
          <w:b/>
          <w:color w:val="auto"/>
          <w:sz w:val="20"/>
          <w:szCs w:val="20"/>
        </w:rPr>
        <w:t xml:space="preserve">KARTA PRODUKTU NR </w:t>
      </w:r>
      <w:r w:rsidR="00DF7AE2" w:rsidRPr="00FB265E"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FB265E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 w:rsidR="005E1DD0" w:rsidRPr="00FB265E">
        <w:rPr>
          <w:rFonts w:ascii="Times New Roman" w:hAnsi="Times New Roman" w:cs="Times New Roman"/>
          <w:b/>
          <w:color w:val="auto"/>
          <w:sz w:val="20"/>
          <w:szCs w:val="20"/>
        </w:rPr>
        <w:t>II</w:t>
      </w:r>
      <w:r w:rsidRPr="00FB265E">
        <w:rPr>
          <w:rFonts w:ascii="Times New Roman" w:hAnsi="Times New Roman" w:cs="Times New Roman"/>
          <w:b/>
          <w:color w:val="auto"/>
          <w:sz w:val="20"/>
          <w:szCs w:val="20"/>
        </w:rPr>
        <w:t>I/1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5B410A" w:rsidRPr="00FB265E" w14:paraId="24FEDB21" w14:textId="77777777" w:rsidTr="00AC5C81">
        <w:trPr>
          <w:trHeight w:val="315"/>
          <w:jc w:val="right"/>
        </w:trPr>
        <w:tc>
          <w:tcPr>
            <w:tcW w:w="28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B0A" w14:textId="77777777" w:rsidR="005B410A" w:rsidRPr="00FB265E" w:rsidRDefault="005B410A" w:rsidP="00AD76CE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62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C3AF" w14:textId="6F3B2CEF" w:rsidR="005B410A" w:rsidRPr="00FB265E" w:rsidRDefault="005E1DD0" w:rsidP="00AD76CE">
            <w:pPr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bCs/>
                <w:color w:val="auto"/>
              </w:rPr>
              <w:t>Reaktor laboratoryjny</w:t>
            </w:r>
          </w:p>
        </w:tc>
      </w:tr>
    </w:tbl>
    <w:p w14:paraId="6029508F" w14:textId="77777777" w:rsidR="005B410A" w:rsidRPr="00FB265E" w:rsidRDefault="005B410A" w:rsidP="005B410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2C047A68" w14:textId="77777777" w:rsidR="005B410A" w:rsidRPr="00FB265E" w:rsidRDefault="005B410A" w:rsidP="005B410A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FB265E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FB265E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895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2105"/>
        <w:gridCol w:w="6293"/>
      </w:tblGrid>
      <w:tr w:rsidR="00FB265E" w:rsidRPr="00FB265E" w14:paraId="42944E23" w14:textId="77777777" w:rsidTr="00AE057E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4B13D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4814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F5B7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FB265E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B265E" w:rsidRPr="00FB265E" w14:paraId="42811539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7AB1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DBA4F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Funkcja reaktora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132A7" w14:textId="77777777" w:rsidR="00FB265E" w:rsidRPr="00FB265E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Przeznaczony do optymalizacji i odtwarzania przebiegu różnych reakcji chemicznych a także mieszania i homogenizacji w warunkach laboratoryjnych</w:t>
            </w:r>
          </w:p>
        </w:tc>
      </w:tr>
      <w:tr w:rsidR="00FB265E" w:rsidRPr="00FB265E" w14:paraId="3168B809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FC67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ED4F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Naczynie reakcyjne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ECD23" w14:textId="2DB3487D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reaktor szklany o pojemności całkowitej nie mniejszej  niż 2 L </w:t>
            </w:r>
          </w:p>
          <w:p w14:paraId="4C007E99" w14:textId="1E9861A4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naczynie musi posiadać dolny zawór spustowy</w:t>
            </w:r>
          </w:p>
          <w:p w14:paraId="4A0586FA" w14:textId="140C5D4A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średnica zaworu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dennicowego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 xml:space="preserve"> 10 mm</w:t>
            </w:r>
          </w:p>
          <w:p w14:paraId="51180507" w14:textId="276FA7B6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zbiornik dwuścienny pozwalający na podłączenie medium grzewczego</w:t>
            </w:r>
          </w:p>
          <w:p w14:paraId="2185C013" w14:textId="3FB53C52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pokrywa naczynia reakcyjnego zapewniające szczelne zamknięcie </w:t>
            </w:r>
          </w:p>
          <w:p w14:paraId="23266D46" w14:textId="51B70BC9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pokrywa z  co najmniej 5 portami (standaryzowane DN) </w:t>
            </w:r>
          </w:p>
          <w:p w14:paraId="143ADE24" w14:textId="25593A8E" w:rsidR="00FB265E" w:rsidRPr="006C1A2E" w:rsidRDefault="00FB265E" w:rsidP="006C1A2E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jeden port centralny, dwa porty pionowe, dwa porty skośne </w:t>
            </w:r>
          </w:p>
        </w:tc>
      </w:tr>
      <w:tr w:rsidR="00FB265E" w:rsidRPr="00FB265E" w14:paraId="42196090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90A83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03E0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Mieszadło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2A2BC" w14:textId="44EB93BE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mieszadło mechaniczne ze złączem dla podłączenia sterowania </w:t>
            </w:r>
          </w:p>
          <w:p w14:paraId="4399D19A" w14:textId="620BAADB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mieszadło o</w:t>
            </w:r>
            <w:r w:rsidRPr="006C1A2E">
              <w:rPr>
                <w:rFonts w:ascii="Times New Roman" w:hAnsi="Times New Roman" w:cs="Times New Roman"/>
              </w:rPr>
              <w:t xml:space="preserve"> 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momencie obrotowym 100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Ncm</w:t>
            </w:r>
            <w:proofErr w:type="spellEnd"/>
          </w:p>
          <w:p w14:paraId="7F0AC979" w14:textId="608A4314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uszczelnienie wału mieszadła</w:t>
            </w:r>
          </w:p>
          <w:p w14:paraId="30C4976D" w14:textId="2E4930F8" w:rsidR="00B0555B" w:rsidRPr="006C1A2E" w:rsidRDefault="00B0555B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regulacja prędkości</w:t>
            </w:r>
          </w:p>
          <w:p w14:paraId="5BE02090" w14:textId="207F9337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zakres regulacji obrotów mieszadła</w:t>
            </w:r>
            <w:r w:rsidRPr="006C1A2E">
              <w:rPr>
                <w:rFonts w:ascii="Times New Roman" w:hAnsi="Times New Roman" w:cs="Times New Roman"/>
              </w:rPr>
              <w:t xml:space="preserve"> </w:t>
            </w:r>
            <w:r w:rsidR="00115DF1" w:rsidRPr="006C1A2E">
              <w:rPr>
                <w:rFonts w:ascii="Times New Roman" w:hAnsi="Times New Roman" w:cs="Times New Roman"/>
                <w:color w:val="auto"/>
              </w:rPr>
              <w:t>min</w:t>
            </w:r>
            <w:r w:rsidR="006C1A2E" w:rsidRPr="006C1A2E">
              <w:rPr>
                <w:rFonts w:ascii="Times New Roman" w:hAnsi="Times New Roman" w:cs="Times New Roman"/>
                <w:color w:val="auto"/>
              </w:rPr>
              <w:t>.</w:t>
            </w:r>
            <w:r w:rsidR="00115DF1" w:rsidRPr="006C1A2E">
              <w:rPr>
                <w:rFonts w:ascii="Times New Roman" w:hAnsi="Times New Roman" w:cs="Times New Roman"/>
                <w:color w:val="auto"/>
              </w:rPr>
              <w:t xml:space="preserve"> 5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0-2000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obr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>/min</w:t>
            </w:r>
          </w:p>
          <w:p w14:paraId="12220A90" w14:textId="4B12AD99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końcówka mieszadła kotwicowa ze zgarniaczem</w:t>
            </w:r>
            <w:r w:rsidR="00FD0B33" w:rsidRPr="00FD0B33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FD0B33" w:rsidRPr="00FD0B33">
              <w:rPr>
                <w:rFonts w:ascii="Times New Roman" w:hAnsi="Times New Roman" w:cs="Times New Roman"/>
                <w:color w:val="auto"/>
              </w:rPr>
              <w:t>dopasowana do naczynia</w:t>
            </w:r>
            <w:r w:rsidR="009924FC" w:rsidRPr="009924FC">
              <w:rPr>
                <w:rFonts w:ascii="Arial" w:eastAsia="Calibri" w:hAnsi="Arial" w:cs="Arial"/>
              </w:rPr>
              <w:t xml:space="preserve"> </w:t>
            </w:r>
            <w:r w:rsidR="009924FC">
              <w:rPr>
                <w:rFonts w:ascii="Times New Roman" w:hAnsi="Times New Roman" w:cs="Times New Roman"/>
                <w:color w:val="auto"/>
              </w:rPr>
              <w:t>lub</w:t>
            </w:r>
            <w:r w:rsidR="009924FC" w:rsidRPr="009924FC">
              <w:rPr>
                <w:rFonts w:ascii="Times New Roman" w:hAnsi="Times New Roman" w:cs="Times New Roman"/>
                <w:color w:val="auto"/>
              </w:rPr>
              <w:t xml:space="preserve"> kotwicowa bez zgarniacza z dodatkowym elementem mieszającym w postaci śmigła w środku pręta końcówki mieszającej</w:t>
            </w:r>
          </w:p>
          <w:p w14:paraId="3EFBDF73" w14:textId="401B9A37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końcówka mieszająca typu śmigło dopasowana do naczynia</w:t>
            </w:r>
          </w:p>
          <w:p w14:paraId="32FA2991" w14:textId="44DED30C" w:rsidR="00FB265E" w:rsidRPr="006C1A2E" w:rsidRDefault="00FB265E" w:rsidP="006C1A2E">
            <w:pPr>
              <w:pStyle w:val="Akapitzlist"/>
              <w:numPr>
                <w:ilvl w:val="0"/>
                <w:numId w:val="14"/>
              </w:numPr>
              <w:spacing w:line="240" w:lineRule="auto"/>
              <w:ind w:left="255" w:hanging="255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możliwość zastosowania różnych końcówek</w:t>
            </w:r>
          </w:p>
        </w:tc>
      </w:tr>
      <w:tr w:rsidR="00FB265E" w:rsidRPr="00FB265E" w14:paraId="0A4C7997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A59B0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FABEC" w14:textId="24939B2B" w:rsidR="00FB265E" w:rsidRPr="00FB265E" w:rsidRDefault="00AE057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FB265E" w:rsidRPr="00FB265E">
              <w:rPr>
                <w:rFonts w:ascii="Times New Roman" w:hAnsi="Times New Roman" w:cs="Times New Roman"/>
                <w:color w:val="auto"/>
              </w:rPr>
              <w:t xml:space="preserve">telaż 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67A9" w14:textId="51B14AA8" w:rsidR="00FB265E" w:rsidRPr="006C1A2E" w:rsidRDefault="00FB265E" w:rsidP="006C1A2E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stelaż wykonany ze stali nierdzewnej</w:t>
            </w:r>
            <w:r w:rsidR="009924FC" w:rsidRPr="009924FC">
              <w:rPr>
                <w:rFonts w:ascii="Arial" w:eastAsia="Calibri" w:hAnsi="Arial" w:cs="Arial"/>
                <w:bdr w:val="none" w:sz="0" w:space="0" w:color="auto" w:frame="1"/>
              </w:rPr>
              <w:t xml:space="preserve"> </w:t>
            </w:r>
            <w:r w:rsidR="009924FC" w:rsidRPr="009924FC">
              <w:rPr>
                <w:rFonts w:ascii="Times New Roman" w:eastAsia="Calibri" w:hAnsi="Times New Roman" w:cs="Times New Roman"/>
                <w:bdr w:val="none" w:sz="0" w:space="0" w:color="auto" w:frame="1"/>
              </w:rPr>
              <w:t>lub</w:t>
            </w:r>
            <w:r w:rsidR="009924FC">
              <w:rPr>
                <w:rFonts w:ascii="Arial" w:eastAsia="Calibri" w:hAnsi="Arial" w:cs="Arial"/>
                <w:bdr w:val="none" w:sz="0" w:space="0" w:color="auto" w:frame="1"/>
              </w:rPr>
              <w:t xml:space="preserve"> </w:t>
            </w:r>
            <w:r w:rsidR="009924FC" w:rsidRPr="006C1A2E">
              <w:rPr>
                <w:rFonts w:ascii="Times New Roman" w:hAnsi="Times New Roman" w:cs="Times New Roman"/>
                <w:color w:val="auto"/>
              </w:rPr>
              <w:t>wykonany ze stali nierdzewnej</w:t>
            </w:r>
            <w:r w:rsidR="009924FC" w:rsidRPr="009924FC">
              <w:rPr>
                <w:rFonts w:ascii="Arial" w:eastAsia="Calibri" w:hAnsi="Arial" w:cs="Arial"/>
                <w:bdr w:val="none" w:sz="0" w:space="0" w:color="auto" w:frame="1"/>
              </w:rPr>
              <w:t xml:space="preserve"> </w:t>
            </w:r>
            <w:r w:rsidR="009924FC" w:rsidRPr="009924FC">
              <w:rPr>
                <w:rFonts w:ascii="Times New Roman" w:hAnsi="Times New Roman" w:cs="Times New Roman"/>
                <w:color w:val="auto"/>
              </w:rPr>
              <w:t>z elementami z aluminium anodyzowanego</w:t>
            </w:r>
            <w:r w:rsidR="009924FC">
              <w:rPr>
                <w:rFonts w:ascii="Times New Roman" w:hAnsi="Times New Roman" w:cs="Times New Roman"/>
                <w:color w:val="auto"/>
              </w:rPr>
              <w:t>,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 zawierający wszystkie konieczne połączenia i uchwyty</w:t>
            </w:r>
            <w:bookmarkStart w:id="0" w:name="_GoBack"/>
            <w:bookmarkEnd w:id="0"/>
          </w:p>
        </w:tc>
      </w:tr>
      <w:tr w:rsidR="00FB265E" w:rsidRPr="00FB265E" w14:paraId="71257BEE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5C5D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32B5" w14:textId="1F666E4A" w:rsidR="00FB265E" w:rsidRPr="00FB265E" w:rsidRDefault="00AE057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</w:t>
            </w:r>
            <w:r w:rsidR="00FB265E" w:rsidRPr="00FB265E">
              <w:rPr>
                <w:rFonts w:ascii="Times New Roman" w:hAnsi="Times New Roman" w:cs="Times New Roman"/>
                <w:color w:val="auto"/>
              </w:rPr>
              <w:t xml:space="preserve">ermostat 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F1D7" w14:textId="0DE944B8" w:rsidR="00FB265E" w:rsidRPr="006C1A2E" w:rsidRDefault="00FB265E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zakres temperatur pracy termostatu </w:t>
            </w:r>
            <w:r w:rsidR="00C069F0" w:rsidRPr="006C1A2E">
              <w:rPr>
                <w:rFonts w:ascii="Times New Roman" w:hAnsi="Times New Roman" w:cs="Times New Roman"/>
                <w:color w:val="auto"/>
              </w:rPr>
              <w:t>od min. 20</w:t>
            </w:r>
            <w:r w:rsidR="00C069F0" w:rsidRPr="006C1A2E">
              <w:rPr>
                <w:rFonts w:ascii="Times New Roman" w:hAnsi="Times New Roman" w:cs="Times New Roman"/>
                <w:color w:val="auto"/>
                <w:vertAlign w:val="superscript"/>
              </w:rPr>
              <w:t xml:space="preserve">o </w:t>
            </w:r>
            <w:r w:rsidR="00C069F0" w:rsidRPr="006C1A2E">
              <w:rPr>
                <w:rFonts w:ascii="Times New Roman" w:hAnsi="Times New Roman" w:cs="Times New Roman"/>
                <w:color w:val="auto"/>
              </w:rPr>
              <w:t xml:space="preserve">C 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do </w:t>
            </w:r>
            <w:r w:rsidR="00C069F0" w:rsidRPr="006C1A2E">
              <w:rPr>
                <w:rFonts w:ascii="Times New Roman" w:hAnsi="Times New Roman" w:cs="Times New Roman"/>
                <w:color w:val="auto"/>
              </w:rPr>
              <w:t>min. 1</w:t>
            </w:r>
            <w:r w:rsidRPr="006C1A2E">
              <w:rPr>
                <w:rFonts w:ascii="Times New Roman" w:hAnsi="Times New Roman" w:cs="Times New Roman"/>
                <w:color w:val="auto"/>
              </w:rPr>
              <w:t>00</w:t>
            </w:r>
            <w:r w:rsidRPr="006C1A2E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="00C069F0" w:rsidRPr="006C1A2E">
              <w:rPr>
                <w:rFonts w:ascii="Times New Roman" w:hAnsi="Times New Roman" w:cs="Times New Roman"/>
                <w:color w:val="auto"/>
                <w:vertAlign w:val="superscript"/>
              </w:rPr>
              <w:t xml:space="preserve"> </w:t>
            </w:r>
            <w:r w:rsidRPr="006C1A2E">
              <w:rPr>
                <w:rFonts w:ascii="Times New Roman" w:hAnsi="Times New Roman" w:cs="Times New Roman"/>
                <w:color w:val="auto"/>
              </w:rPr>
              <w:t>C</w:t>
            </w:r>
            <w:r w:rsidR="00E40B06" w:rsidRPr="006C1A2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8BF29D0" w14:textId="656AFA9D" w:rsidR="00CA7646" w:rsidRPr="006C1A2E" w:rsidRDefault="00CA7646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pompa o przepływie i wydajności zapewniającą skuteczną pracę termostatu w pełnym zakresie temperatur</w:t>
            </w:r>
          </w:p>
          <w:p w14:paraId="08A4A5C4" w14:textId="6163CB60" w:rsidR="00FB265E" w:rsidRPr="006C1A2E" w:rsidRDefault="00FB265E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odpowiednie sondy pozwalające na pomiar temperatury</w:t>
            </w:r>
          </w:p>
          <w:p w14:paraId="2327E8C8" w14:textId="1769C983" w:rsidR="00FB265E" w:rsidRPr="006C1A2E" w:rsidRDefault="00FB265E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kontrola temperatury za pomocą zewnętrznego urządzenia kontrolującego temperaturę</w:t>
            </w:r>
          </w:p>
          <w:p w14:paraId="4D19FED9" w14:textId="49DAA453" w:rsidR="00FB265E" w:rsidRPr="006C1A2E" w:rsidRDefault="00FB265E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z możliwością podłączenia do układu sterowania</w:t>
            </w:r>
          </w:p>
          <w:p w14:paraId="79529B87" w14:textId="2FCCE7E4" w:rsidR="00FB265E" w:rsidRPr="006C1A2E" w:rsidRDefault="00FB265E" w:rsidP="006C1A2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zasilanie: 220-240 V, 50/60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  <w:tr w:rsidR="00FB265E" w:rsidRPr="00FB265E" w14:paraId="3C7AD493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5D42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9A4B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 xml:space="preserve">Pomiar i kontrola </w:t>
            </w:r>
            <w:proofErr w:type="spellStart"/>
            <w:r w:rsidRPr="00FB265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2FF9" w14:textId="013F91B5" w:rsidR="00FB265E" w:rsidRPr="006C1A2E" w:rsidRDefault="00FB265E" w:rsidP="006C1A2E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kontrola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63F3FB1" w14:textId="0F254C67" w:rsidR="00FB265E" w:rsidRPr="006C1A2E" w:rsidRDefault="00FB265E" w:rsidP="006C1A2E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 xml:space="preserve">rejestracja wartości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 xml:space="preserve"> w zakresie od  0-14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 xml:space="preserve"> wraz z układem automatycznej kompensacji temperatury</w:t>
            </w:r>
          </w:p>
          <w:p w14:paraId="237B5A25" w14:textId="43AF7780" w:rsidR="00FB265E" w:rsidRPr="006C1A2E" w:rsidRDefault="00FB265E" w:rsidP="006C1A2E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3</w:t>
            </w:r>
            <w:r w:rsidR="006C1A2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punktowa kalibracja elektrody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  <w:r w:rsidRPr="006C1A2E">
              <w:rPr>
                <w:rFonts w:ascii="Times New Roman" w:hAnsi="Times New Roman" w:cs="Times New Roman"/>
                <w:color w:val="auto"/>
              </w:rPr>
              <w:t xml:space="preserve"> w roztworach buforowych o wartościach 4,00, 7,00 oraz 9,00 </w:t>
            </w:r>
            <w:proofErr w:type="spellStart"/>
            <w:r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</w:p>
          <w:p w14:paraId="4E3E060C" w14:textId="751C8F8E" w:rsidR="00FB265E" w:rsidRPr="006C1A2E" w:rsidRDefault="00FB265E" w:rsidP="006C1A2E">
            <w:pPr>
              <w:pStyle w:val="Akapitzlist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pompa perystaltyczna</w:t>
            </w:r>
          </w:p>
        </w:tc>
      </w:tr>
      <w:tr w:rsidR="00FB265E" w:rsidRPr="00FB265E" w14:paraId="26940AA0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D98D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E15E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Dozownik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4640" w14:textId="3A293CF6" w:rsidR="00FB265E" w:rsidRPr="00FB265E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- dozowanie za pomocą pompy perystaltycznej z kontrolą dozowania</w:t>
            </w:r>
            <w:r w:rsidRPr="00FB265E">
              <w:rPr>
                <w:rFonts w:ascii="Times New Roman" w:hAnsi="Times New Roman" w:cs="Times New Roman"/>
              </w:rPr>
              <w:t xml:space="preserve"> </w:t>
            </w:r>
            <w:r w:rsidRPr="00FB265E">
              <w:rPr>
                <w:rFonts w:ascii="Times New Roman" w:hAnsi="Times New Roman" w:cs="Times New Roman"/>
                <w:color w:val="auto"/>
              </w:rPr>
              <w:t xml:space="preserve">w funkcji ilości dozowanej na jednostkę czasu lub za pomocą układu grawimetrycznego składającego się z pompy i wagi połączonych  oraz sterowanych </w:t>
            </w:r>
            <w:r w:rsidR="005B6364">
              <w:rPr>
                <w:rFonts w:ascii="Times New Roman" w:hAnsi="Times New Roman" w:cs="Times New Roman"/>
                <w:color w:val="auto"/>
              </w:rPr>
              <w:t>za pomocą systemu sterowania</w:t>
            </w:r>
          </w:p>
        </w:tc>
      </w:tr>
      <w:tr w:rsidR="00FB265E" w:rsidRPr="00FB265E" w14:paraId="1EBDB9AB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5BE4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0368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Sterowanie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F807" w14:textId="4C93DE05" w:rsidR="00561DEC" w:rsidRPr="00AC5C81" w:rsidRDefault="00561DEC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AC5C81">
              <w:rPr>
                <w:rFonts w:ascii="Times New Roman" w:hAnsi="Times New Roman" w:cs="Times New Roman"/>
                <w:color w:val="auto"/>
              </w:rPr>
              <w:t>System sterowania powinien zapewniać prawidłową pracę i współdziałanie urządzeń, monitorowanie i kontrolę procesów, zapis i archiwizację danych za pomocą:</w:t>
            </w:r>
          </w:p>
          <w:p w14:paraId="4E4B997E" w14:textId="13AAE691" w:rsidR="00561DEC" w:rsidRPr="006C1A2E" w:rsidRDefault="00FB265E" w:rsidP="006C1A2E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kontroler</w:t>
            </w:r>
            <w:r w:rsidR="00AC5C81" w:rsidRPr="006C1A2E">
              <w:rPr>
                <w:rFonts w:ascii="Times New Roman" w:hAnsi="Times New Roman" w:cs="Times New Roman"/>
                <w:color w:val="auto"/>
              </w:rPr>
              <w:t>a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/ów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63C57" w:rsidRPr="006C1A2E">
              <w:rPr>
                <w:rFonts w:ascii="Times New Roman" w:hAnsi="Times New Roman" w:cs="Times New Roman"/>
                <w:color w:val="auto"/>
              </w:rPr>
              <w:t xml:space="preserve">lub </w:t>
            </w:r>
            <w:proofErr w:type="spellStart"/>
            <w:r w:rsidR="00463C57" w:rsidRPr="006C1A2E">
              <w:rPr>
                <w:rFonts w:ascii="Times New Roman" w:hAnsi="Times New Roman" w:cs="Times New Roman"/>
                <w:color w:val="auto"/>
              </w:rPr>
              <w:t>pane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la</w:t>
            </w:r>
            <w:proofErr w:type="spellEnd"/>
            <w:r w:rsidR="00561DEC" w:rsidRPr="006C1A2E">
              <w:rPr>
                <w:rFonts w:ascii="Times New Roman" w:hAnsi="Times New Roman" w:cs="Times New Roman"/>
                <w:color w:val="auto"/>
              </w:rPr>
              <w:t>/i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 xml:space="preserve"> operatorski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ego/kich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 xml:space="preserve">, jeśli 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są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 xml:space="preserve"> niezbędn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e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 xml:space="preserve"> do prawidłowej pracy 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 xml:space="preserve">i sterowania </w:t>
            </w:r>
            <w:r w:rsidR="00E7595B" w:rsidRPr="006C1A2E">
              <w:rPr>
                <w:rFonts w:ascii="Times New Roman" w:hAnsi="Times New Roman" w:cs="Times New Roman"/>
                <w:color w:val="auto"/>
              </w:rPr>
              <w:t>urządze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niami,</w:t>
            </w:r>
          </w:p>
          <w:p w14:paraId="0EB556D5" w14:textId="621D74BA" w:rsidR="00561DEC" w:rsidRPr="006C1A2E" w:rsidRDefault="00E7595B" w:rsidP="006C1A2E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komputer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a lub zestawu komputerowego,</w:t>
            </w:r>
          </w:p>
          <w:p w14:paraId="3E4957E5" w14:textId="4F926E25" w:rsidR="00E7595B" w:rsidRPr="006C1A2E" w:rsidRDefault="00E7595B" w:rsidP="006C1A2E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color w:val="auto"/>
              </w:rPr>
            </w:pPr>
            <w:r w:rsidRPr="006C1A2E">
              <w:rPr>
                <w:rFonts w:ascii="Times New Roman" w:hAnsi="Times New Roman" w:cs="Times New Roman"/>
                <w:color w:val="auto"/>
              </w:rPr>
              <w:t>oprogramowani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a</w:t>
            </w:r>
            <w:r w:rsidRPr="006C1A2E">
              <w:rPr>
                <w:rFonts w:ascii="Times New Roman" w:hAnsi="Times New Roman" w:cs="Times New Roman"/>
                <w:color w:val="auto"/>
              </w:rPr>
              <w:t>, zapewniając</w:t>
            </w:r>
            <w:r w:rsidR="00561DEC" w:rsidRPr="006C1A2E">
              <w:rPr>
                <w:rFonts w:ascii="Times New Roman" w:hAnsi="Times New Roman" w:cs="Times New Roman"/>
                <w:color w:val="auto"/>
              </w:rPr>
              <w:t>ego</w:t>
            </w:r>
            <w:r w:rsidRPr="006C1A2E">
              <w:rPr>
                <w:rFonts w:ascii="Times New Roman" w:hAnsi="Times New Roman" w:cs="Times New Roman"/>
                <w:color w:val="auto"/>
              </w:rPr>
              <w:t xml:space="preserve"> min. monitorowani</w:t>
            </w:r>
            <w:r w:rsidR="0003240A" w:rsidRPr="006C1A2E">
              <w:rPr>
                <w:rFonts w:ascii="Times New Roman" w:hAnsi="Times New Roman" w:cs="Times New Roman"/>
                <w:color w:val="auto"/>
              </w:rPr>
              <w:t xml:space="preserve">e </w:t>
            </w:r>
            <w:r w:rsidRPr="006C1A2E">
              <w:rPr>
                <w:rFonts w:ascii="Times New Roman" w:hAnsi="Times New Roman" w:cs="Times New Roman"/>
                <w:color w:val="auto"/>
              </w:rPr>
              <w:t>i kontrol</w:t>
            </w:r>
            <w:r w:rsidR="0003240A" w:rsidRPr="006C1A2E">
              <w:rPr>
                <w:rFonts w:ascii="Times New Roman" w:hAnsi="Times New Roman" w:cs="Times New Roman"/>
                <w:color w:val="auto"/>
              </w:rPr>
              <w:t xml:space="preserve">ę pracy urządzeń w zakresie: </w:t>
            </w:r>
            <w:r w:rsidR="00FB265E" w:rsidRPr="006C1A2E">
              <w:rPr>
                <w:rFonts w:ascii="Times New Roman" w:hAnsi="Times New Roman" w:cs="Times New Roman"/>
                <w:color w:val="auto"/>
              </w:rPr>
              <w:t xml:space="preserve">temperatury, mieszania, </w:t>
            </w:r>
            <w:proofErr w:type="spellStart"/>
            <w:r w:rsidR="00FB265E" w:rsidRPr="006C1A2E">
              <w:rPr>
                <w:rFonts w:ascii="Times New Roman" w:hAnsi="Times New Roman" w:cs="Times New Roman"/>
                <w:color w:val="auto"/>
              </w:rPr>
              <w:t>pH</w:t>
            </w:r>
            <w:proofErr w:type="spellEnd"/>
            <w:r w:rsidR="00FB265E" w:rsidRPr="006C1A2E">
              <w:rPr>
                <w:rFonts w:ascii="Times New Roman" w:hAnsi="Times New Roman" w:cs="Times New Roman"/>
                <w:color w:val="auto"/>
              </w:rPr>
              <w:t xml:space="preserve"> oraz dozowania</w:t>
            </w:r>
            <w:r w:rsidR="00AC5C81" w:rsidRPr="006C1A2E">
              <w:rPr>
                <w:rFonts w:ascii="Times New Roman" w:hAnsi="Times New Roman" w:cs="Times New Roman"/>
                <w:color w:val="auto"/>
              </w:rPr>
              <w:t xml:space="preserve"> oraz  zapis i archiwizację.</w:t>
            </w:r>
          </w:p>
        </w:tc>
      </w:tr>
      <w:tr w:rsidR="00FB265E" w:rsidRPr="00FB265E" w14:paraId="53456358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A7EA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B132" w14:textId="7B4D9446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 xml:space="preserve">Wyposażenie 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A84D" w14:textId="4A872903" w:rsidR="00FB265E" w:rsidRPr="00FB265E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 xml:space="preserve">węże połączeniowe pozwalające na dozowanie </w:t>
            </w:r>
            <w:r w:rsidR="005B6364">
              <w:rPr>
                <w:rFonts w:ascii="Times New Roman" w:hAnsi="Times New Roman" w:cs="Times New Roman"/>
                <w:color w:val="auto"/>
              </w:rPr>
              <w:t xml:space="preserve">min. </w:t>
            </w:r>
            <w:r w:rsidRPr="00FB265E">
              <w:rPr>
                <w:rFonts w:ascii="Times New Roman" w:hAnsi="Times New Roman" w:cs="Times New Roman"/>
                <w:color w:val="auto"/>
              </w:rPr>
              <w:t xml:space="preserve">wodorotlenków, kwasów, </w:t>
            </w:r>
            <w:r w:rsidR="00AC5C81">
              <w:rPr>
                <w:rFonts w:ascii="Times New Roman" w:hAnsi="Times New Roman" w:cs="Times New Roman"/>
                <w:color w:val="auto"/>
              </w:rPr>
              <w:t xml:space="preserve">rozpuszczalników </w:t>
            </w:r>
            <w:r w:rsidRPr="00FB265E">
              <w:rPr>
                <w:rFonts w:ascii="Times New Roman" w:hAnsi="Times New Roman" w:cs="Times New Roman"/>
                <w:color w:val="auto"/>
              </w:rPr>
              <w:t>organicznych</w:t>
            </w:r>
          </w:p>
        </w:tc>
      </w:tr>
      <w:tr w:rsidR="00FB265E" w:rsidRPr="00FB265E" w14:paraId="7F62F2CF" w14:textId="77777777" w:rsidTr="00AE057E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0ADA" w14:textId="77777777" w:rsidR="00FB265E" w:rsidRPr="00FB265E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058B" w14:textId="77777777" w:rsidR="00FB265E" w:rsidRPr="00FB265E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6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36FC0" w14:textId="03D41C47" w:rsidR="00FB265E" w:rsidRPr="00FB265E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FB265E">
              <w:rPr>
                <w:rFonts w:ascii="Times New Roman" w:hAnsi="Times New Roman" w:cs="Times New Roman"/>
                <w:color w:val="auto"/>
              </w:rPr>
              <w:t>220-240 V, 50</w:t>
            </w:r>
            <w:r w:rsidR="00AB181D">
              <w:rPr>
                <w:rFonts w:ascii="Times New Roman" w:hAnsi="Times New Roman" w:cs="Times New Roman"/>
                <w:color w:val="auto"/>
              </w:rPr>
              <w:t>/</w:t>
            </w:r>
            <w:r w:rsidRPr="00FB265E">
              <w:rPr>
                <w:rFonts w:ascii="Times New Roman" w:hAnsi="Times New Roman" w:cs="Times New Roman"/>
                <w:color w:val="auto"/>
              </w:rPr>
              <w:t xml:space="preserve">60 </w:t>
            </w:r>
            <w:proofErr w:type="spellStart"/>
            <w:r w:rsidR="00AE057E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</w:p>
        </w:tc>
      </w:tr>
    </w:tbl>
    <w:p w14:paraId="0C3E87B9" w14:textId="77777777" w:rsidR="00FB265E" w:rsidRPr="00FB265E" w:rsidRDefault="00FB265E" w:rsidP="00FB26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7C1306" w14:textId="53855671" w:rsidR="00FB265E" w:rsidRDefault="00FB26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2BD1679C" w14:textId="77777777" w:rsidR="00FB265E" w:rsidRPr="004355A1" w:rsidRDefault="00FB265E" w:rsidP="00FB265E">
      <w:pPr>
        <w:pStyle w:val="Akapitzlist"/>
        <w:numPr>
          <w:ilvl w:val="0"/>
          <w:numId w:val="1"/>
        </w:numPr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Opis instruktażu</w:t>
      </w:r>
    </w:p>
    <w:p w14:paraId="1B809BEC" w14:textId="77777777" w:rsidR="00FB265E" w:rsidRPr="001368F7" w:rsidRDefault="00FB265E" w:rsidP="00FB26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TableNormal1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4"/>
        <w:gridCol w:w="5098"/>
      </w:tblGrid>
      <w:tr w:rsidR="00FB265E" w:rsidRPr="001368F7" w14:paraId="49CFB534" w14:textId="77777777" w:rsidTr="00224154">
        <w:trPr>
          <w:trHeight w:val="315"/>
          <w:jc w:val="right"/>
        </w:trPr>
        <w:tc>
          <w:tcPr>
            <w:tcW w:w="39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74D1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09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45B9" w14:textId="77777777" w:rsidR="00FB265E" w:rsidRPr="001368F7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Instruktaż </w:t>
            </w:r>
          </w:p>
        </w:tc>
      </w:tr>
    </w:tbl>
    <w:p w14:paraId="4067746A" w14:textId="77777777" w:rsidR="00FB265E" w:rsidRPr="001368F7" w:rsidRDefault="00FB265E" w:rsidP="00FB265E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BE9EF42" w14:textId="77777777" w:rsidR="00FB265E" w:rsidRPr="001368F7" w:rsidRDefault="00FB265E" w:rsidP="00FB265E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1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5"/>
        <w:gridCol w:w="5210"/>
      </w:tblGrid>
      <w:tr w:rsidR="00FB265E" w:rsidRPr="001368F7" w14:paraId="7A2FB0CA" w14:textId="77777777" w:rsidTr="00224154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8E45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AB800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7DAF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1368F7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FB265E" w:rsidRPr="001368F7" w14:paraId="2DAA7E82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1CDD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F7EA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BD9A" w14:textId="77777777" w:rsidR="00FB265E" w:rsidRPr="001368F7" w:rsidRDefault="00FB265E" w:rsidP="002241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Centrum Dydaktyczne Wydziału Technologii Chemicznej, ul. </w:t>
            </w:r>
            <w:proofErr w:type="spellStart"/>
            <w:r w:rsidRPr="001368F7">
              <w:rPr>
                <w:rFonts w:ascii="Times New Roman" w:hAnsi="Times New Roman" w:cs="Times New Roman"/>
                <w:color w:val="auto"/>
              </w:rPr>
              <w:t>Berdychowo</w:t>
            </w:r>
            <w:proofErr w:type="spellEnd"/>
            <w:r w:rsidRPr="001368F7">
              <w:rPr>
                <w:rFonts w:ascii="Times New Roman" w:hAnsi="Times New Roman" w:cs="Times New Roman"/>
                <w:color w:val="auto"/>
              </w:rPr>
              <w:t xml:space="preserve"> 4, Poznań</w:t>
            </w:r>
          </w:p>
        </w:tc>
      </w:tr>
      <w:tr w:rsidR="00FB265E" w:rsidRPr="001368F7" w14:paraId="3D53BFC8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1899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0511D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B3D6" w14:textId="77777777" w:rsidR="00FB265E" w:rsidRPr="001368F7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>in. 4</w:t>
            </w:r>
          </w:p>
        </w:tc>
      </w:tr>
      <w:tr w:rsidR="00FB265E" w:rsidRPr="001368F7" w14:paraId="7F9CE929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277C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492FE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F709" w14:textId="10ED860B" w:rsidR="00FB265E" w:rsidRPr="001368F7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in. </w:t>
            </w:r>
            <w:r w:rsidR="00BC0E71">
              <w:rPr>
                <w:rFonts w:ascii="Times New Roman" w:hAnsi="Times New Roman" w:cs="Times New Roman"/>
                <w:color w:val="auto"/>
              </w:rPr>
              <w:t>4</w:t>
            </w:r>
            <w:r w:rsidR="00AB181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368F7">
              <w:rPr>
                <w:rFonts w:ascii="Times New Roman" w:hAnsi="Times New Roman" w:cs="Times New Roman"/>
                <w:color w:val="auto"/>
              </w:rPr>
              <w:t>godzin</w:t>
            </w:r>
            <w:r w:rsidR="00BC0E71">
              <w:rPr>
                <w:rFonts w:ascii="Times New Roman" w:hAnsi="Times New Roman" w:cs="Times New Roman"/>
                <w:color w:val="auto"/>
              </w:rPr>
              <w:t>y</w:t>
            </w:r>
          </w:p>
        </w:tc>
      </w:tr>
      <w:tr w:rsidR="00FB265E" w:rsidRPr="001368F7" w14:paraId="2F487134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9C261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E014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14C4" w14:textId="77777777" w:rsidR="00FB265E" w:rsidRPr="001368F7" w:rsidRDefault="00FB265E" w:rsidP="00224154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Zapewnia Wykonawca </w:t>
            </w:r>
          </w:p>
        </w:tc>
      </w:tr>
      <w:tr w:rsidR="00FB265E" w:rsidRPr="001368F7" w14:paraId="7C6CE586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B51B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7EC9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FC4C6" w14:textId="77777777" w:rsidR="00FB265E" w:rsidRPr="001368F7" w:rsidRDefault="00FB265E" w:rsidP="002241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FB265E" w:rsidRPr="001368F7" w14:paraId="4A28F8A2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40C9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49A4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Minimalny zakres tematyczny instruktażu: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04B4" w14:textId="77777777" w:rsidR="00FB265E" w:rsidRPr="00E66738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</w:t>
            </w:r>
            <w:r w:rsidRPr="00E66738">
              <w:rPr>
                <w:rFonts w:ascii="Times New Roman" w:hAnsi="Times New Roman" w:cs="Times New Roman"/>
                <w:color w:val="auto"/>
              </w:rPr>
              <w:t>ruchomienie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177724FD" w14:textId="77777777" w:rsidR="00FB265E" w:rsidRPr="00E66738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bezpieczeństwo użytkowania i eksploatacji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E6673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50D2CF36" w14:textId="77777777" w:rsidR="00FB265E" w:rsidRPr="00E66738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przygotowanie do pracy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E6673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4264182B" w14:textId="77777777" w:rsidR="00FB265E" w:rsidRPr="00E66738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dobór parametrów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E6673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5000363" w14:textId="77777777" w:rsidR="00FB265E" w:rsidRPr="00E66738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sposób pracy z rożnymi materiałami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3C8EB7AB" w14:textId="033C1616" w:rsidR="00FB265E" w:rsidRPr="001368F7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 xml:space="preserve">obsługa </w:t>
            </w:r>
            <w:r w:rsidR="00BC0E71">
              <w:rPr>
                <w:rFonts w:ascii="Times New Roman" w:hAnsi="Times New Roman" w:cs="Times New Roman"/>
                <w:color w:val="auto"/>
              </w:rPr>
              <w:t>oprogramowania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FB265E" w:rsidRPr="001368F7" w14:paraId="446B36BF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2CB4" w14:textId="77777777" w:rsidR="00FB265E" w:rsidRPr="001368F7" w:rsidRDefault="00FB265E" w:rsidP="002241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AC4A9" w14:textId="77777777" w:rsidR="00FB265E" w:rsidRPr="001368F7" w:rsidRDefault="00FB265E" w:rsidP="0022415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8E57" w14:textId="77777777" w:rsidR="00FB265E" w:rsidRPr="001368F7" w:rsidRDefault="00FB265E" w:rsidP="00224154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14DC7EB1" w14:textId="77777777" w:rsidR="00FB265E" w:rsidRPr="001368F7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69F51308" w14:textId="77777777" w:rsidR="00FB265E" w:rsidRPr="001368F7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79E805BA" w14:textId="77777777" w:rsidR="00FB265E" w:rsidRPr="001368F7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podpis prowadzącego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55309905" w14:textId="77777777" w:rsidR="00FB265E" w:rsidRPr="001368F7" w:rsidRDefault="00FB265E" w:rsidP="00FB265E">
            <w:pPr>
              <w:pStyle w:val="Akapitzlist"/>
              <w:numPr>
                <w:ilvl w:val="0"/>
                <w:numId w:val="11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  <w:tr w:rsidR="00AD792C" w:rsidRPr="001368F7" w14:paraId="0091B2E4" w14:textId="77777777" w:rsidTr="0022415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CE9A" w14:textId="7E03D7AA" w:rsidR="00AD792C" w:rsidRPr="001368F7" w:rsidRDefault="00AD792C" w:rsidP="00AD79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B494" w14:textId="74758419" w:rsidR="00AD792C" w:rsidRPr="001368F7" w:rsidRDefault="00AD792C" w:rsidP="00AD792C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Język instruktażu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41F1" w14:textId="5B59B049" w:rsidR="00AD792C" w:rsidRPr="001368F7" w:rsidRDefault="00AD792C" w:rsidP="00AD792C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polski</w:t>
            </w:r>
          </w:p>
        </w:tc>
      </w:tr>
    </w:tbl>
    <w:p w14:paraId="602026BC" w14:textId="77777777" w:rsidR="00FB265E" w:rsidRPr="001368F7" w:rsidRDefault="00FB265E" w:rsidP="00FB265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7AE2F9" w14:textId="77777777" w:rsidR="00FB265E" w:rsidRPr="001368F7" w:rsidRDefault="00FB265E" w:rsidP="00FB265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0752FB" w14:textId="77777777" w:rsidR="00FB265E" w:rsidRPr="00FB265E" w:rsidRDefault="00FB265E" w:rsidP="005B410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sectPr w:rsidR="00FB265E" w:rsidRPr="00FB265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C4FE8" w14:textId="77777777" w:rsidR="00B70611" w:rsidRDefault="00B70611">
      <w:pPr>
        <w:spacing w:after="0" w:line="240" w:lineRule="auto"/>
      </w:pPr>
      <w:r>
        <w:separator/>
      </w:r>
    </w:p>
  </w:endnote>
  <w:endnote w:type="continuationSeparator" w:id="0">
    <w:p w14:paraId="14C66FD6" w14:textId="77777777" w:rsidR="00B70611" w:rsidRDefault="00B7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A0D2E" w14:textId="77777777" w:rsidR="00376505" w:rsidRDefault="00FF4F89">
    <w:pPr>
      <w:pStyle w:val="Stopka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9745FC1" wp14:editId="708A3BB0">
          <wp:extent cx="5756911" cy="353335"/>
          <wp:effectExtent l="0" t="0" r="0" b="0"/>
          <wp:docPr id="3" name="officeArt object" descr="Pion_CzB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on_CzB_S.jpg" descr="Pion_CzB_S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353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81A64" w14:textId="77777777" w:rsidR="00B70611" w:rsidRDefault="00B70611">
      <w:pPr>
        <w:spacing w:after="0" w:line="240" w:lineRule="auto"/>
      </w:pPr>
      <w:r>
        <w:separator/>
      </w:r>
    </w:p>
  </w:footnote>
  <w:footnote w:type="continuationSeparator" w:id="0">
    <w:p w14:paraId="5B765EE0" w14:textId="77777777" w:rsidR="00B70611" w:rsidRDefault="00B70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63ADA" w14:textId="77777777" w:rsidR="00376505" w:rsidRDefault="00FF4F89">
    <w:pPr>
      <w:pStyle w:val="Nagwek"/>
      <w:tabs>
        <w:tab w:val="clear" w:pos="4536"/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313FF40" wp14:editId="61342B77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803426" cy="475459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_Pion_po_zmianie_logotypu_SWW_CZBIS_17_07_2017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426" cy="47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50C9"/>
    <w:multiLevelType w:val="hybridMultilevel"/>
    <w:tmpl w:val="F9DE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03D00"/>
    <w:multiLevelType w:val="hybridMultilevel"/>
    <w:tmpl w:val="48B23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270FD"/>
    <w:multiLevelType w:val="hybridMultilevel"/>
    <w:tmpl w:val="B3962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30062"/>
    <w:multiLevelType w:val="hybridMultilevel"/>
    <w:tmpl w:val="A8066334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EA281A"/>
    <w:multiLevelType w:val="hybridMultilevel"/>
    <w:tmpl w:val="42621F30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40BE6"/>
    <w:multiLevelType w:val="hybridMultilevel"/>
    <w:tmpl w:val="33D0299A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C3189"/>
    <w:multiLevelType w:val="hybridMultilevel"/>
    <w:tmpl w:val="1B16A392"/>
    <w:lvl w:ilvl="0" w:tplc="3E12A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86A9C"/>
    <w:multiLevelType w:val="hybridMultilevel"/>
    <w:tmpl w:val="7CF2B1A0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275914"/>
    <w:multiLevelType w:val="hybridMultilevel"/>
    <w:tmpl w:val="E19256CC"/>
    <w:lvl w:ilvl="0" w:tplc="5CAC89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2669"/>
    <w:multiLevelType w:val="hybridMultilevel"/>
    <w:tmpl w:val="5C024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C66B39"/>
    <w:multiLevelType w:val="hybridMultilevel"/>
    <w:tmpl w:val="7B9A3CCA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F80991"/>
    <w:multiLevelType w:val="hybridMultilevel"/>
    <w:tmpl w:val="4D10E7B6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845256"/>
    <w:multiLevelType w:val="hybridMultilevel"/>
    <w:tmpl w:val="0A547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B2198"/>
    <w:multiLevelType w:val="hybridMultilevel"/>
    <w:tmpl w:val="0F2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13FFA"/>
    <w:multiLevelType w:val="hybridMultilevel"/>
    <w:tmpl w:val="49187D4C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480D9B"/>
    <w:multiLevelType w:val="hybridMultilevel"/>
    <w:tmpl w:val="D458F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649DC"/>
    <w:multiLevelType w:val="hybridMultilevel"/>
    <w:tmpl w:val="9942F90A"/>
    <w:lvl w:ilvl="0" w:tplc="335A53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46355"/>
    <w:multiLevelType w:val="hybridMultilevel"/>
    <w:tmpl w:val="16DEC58A"/>
    <w:lvl w:ilvl="0" w:tplc="335A53D2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71760D26"/>
    <w:multiLevelType w:val="hybridMultilevel"/>
    <w:tmpl w:val="13A87F2C"/>
    <w:lvl w:ilvl="0" w:tplc="335A53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7E75F6"/>
    <w:multiLevelType w:val="hybridMultilevel"/>
    <w:tmpl w:val="76146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9"/>
  </w:num>
  <w:num w:numId="5">
    <w:abstractNumId w:val="15"/>
  </w:num>
  <w:num w:numId="6">
    <w:abstractNumId w:val="8"/>
  </w:num>
  <w:num w:numId="7">
    <w:abstractNumId w:val="0"/>
  </w:num>
  <w:num w:numId="8">
    <w:abstractNumId w:val="2"/>
  </w:num>
  <w:num w:numId="9">
    <w:abstractNumId w:val="19"/>
  </w:num>
  <w:num w:numId="10">
    <w:abstractNumId w:val="1"/>
  </w:num>
  <w:num w:numId="11">
    <w:abstractNumId w:val="17"/>
  </w:num>
  <w:num w:numId="12">
    <w:abstractNumId w:val="4"/>
  </w:num>
  <w:num w:numId="13">
    <w:abstractNumId w:val="5"/>
  </w:num>
  <w:num w:numId="14">
    <w:abstractNumId w:val="16"/>
  </w:num>
  <w:num w:numId="15">
    <w:abstractNumId w:val="7"/>
  </w:num>
  <w:num w:numId="16">
    <w:abstractNumId w:val="14"/>
  </w:num>
  <w:num w:numId="17">
    <w:abstractNumId w:val="11"/>
  </w:num>
  <w:num w:numId="18">
    <w:abstractNumId w:val="3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22"/>
    <w:rsid w:val="0003240A"/>
    <w:rsid w:val="00047BA0"/>
    <w:rsid w:val="000B6875"/>
    <w:rsid w:val="000F69BA"/>
    <w:rsid w:val="00115DF1"/>
    <w:rsid w:val="00160453"/>
    <w:rsid w:val="002012BA"/>
    <w:rsid w:val="00201F59"/>
    <w:rsid w:val="00225338"/>
    <w:rsid w:val="002A1CB7"/>
    <w:rsid w:val="002B16D1"/>
    <w:rsid w:val="002D2DA2"/>
    <w:rsid w:val="002E41CF"/>
    <w:rsid w:val="00324EA8"/>
    <w:rsid w:val="003822ED"/>
    <w:rsid w:val="003C78D3"/>
    <w:rsid w:val="00463C57"/>
    <w:rsid w:val="004E2113"/>
    <w:rsid w:val="004E65A1"/>
    <w:rsid w:val="00523B79"/>
    <w:rsid w:val="00561DEC"/>
    <w:rsid w:val="00562893"/>
    <w:rsid w:val="00574FB0"/>
    <w:rsid w:val="005813EB"/>
    <w:rsid w:val="005A1E8F"/>
    <w:rsid w:val="005B410A"/>
    <w:rsid w:val="005B6364"/>
    <w:rsid w:val="005E1DD0"/>
    <w:rsid w:val="006231C3"/>
    <w:rsid w:val="0067674B"/>
    <w:rsid w:val="006A6CCA"/>
    <w:rsid w:val="006C1A2E"/>
    <w:rsid w:val="006C6000"/>
    <w:rsid w:val="00844903"/>
    <w:rsid w:val="00872210"/>
    <w:rsid w:val="009924FC"/>
    <w:rsid w:val="009A782B"/>
    <w:rsid w:val="00A74DFC"/>
    <w:rsid w:val="00AA2422"/>
    <w:rsid w:val="00AB181D"/>
    <w:rsid w:val="00AC5C81"/>
    <w:rsid w:val="00AD266B"/>
    <w:rsid w:val="00AD792C"/>
    <w:rsid w:val="00AE057E"/>
    <w:rsid w:val="00AF48B1"/>
    <w:rsid w:val="00B0555B"/>
    <w:rsid w:val="00B429F0"/>
    <w:rsid w:val="00B70611"/>
    <w:rsid w:val="00B7129C"/>
    <w:rsid w:val="00B7148B"/>
    <w:rsid w:val="00BA3B05"/>
    <w:rsid w:val="00BC0E71"/>
    <w:rsid w:val="00C069F0"/>
    <w:rsid w:val="00C27CE2"/>
    <w:rsid w:val="00CA7646"/>
    <w:rsid w:val="00CD7397"/>
    <w:rsid w:val="00CE2CF1"/>
    <w:rsid w:val="00D47D7F"/>
    <w:rsid w:val="00D84942"/>
    <w:rsid w:val="00DD05FD"/>
    <w:rsid w:val="00DE3135"/>
    <w:rsid w:val="00DF7AE2"/>
    <w:rsid w:val="00E40B06"/>
    <w:rsid w:val="00E437D5"/>
    <w:rsid w:val="00E705AC"/>
    <w:rsid w:val="00E71997"/>
    <w:rsid w:val="00E7595B"/>
    <w:rsid w:val="00E8183F"/>
    <w:rsid w:val="00E92BCC"/>
    <w:rsid w:val="00ED0F5B"/>
    <w:rsid w:val="00EE7A47"/>
    <w:rsid w:val="00EF2848"/>
    <w:rsid w:val="00F12076"/>
    <w:rsid w:val="00F120A6"/>
    <w:rsid w:val="00FB265E"/>
    <w:rsid w:val="00FC6B89"/>
    <w:rsid w:val="00FC767D"/>
    <w:rsid w:val="00FD0B33"/>
    <w:rsid w:val="00FE6C75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A0C1E1"/>
  <w15:chartTrackingRefBased/>
  <w15:docId w15:val="{35A0BB04-7CDB-4C81-94CD-E30D384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714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422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pl-PL"/>
    </w:rPr>
  </w:style>
  <w:style w:type="table" w:customStyle="1" w:styleId="TableNormal">
    <w:name w:val="Table Normal"/>
    <w:rsid w:val="00AA24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link w:val="StopkaZnak"/>
    <w:uiPriority w:val="99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2"/>
      </w:tabs>
      <w:spacing w:after="0" w:line="276" w:lineRule="auto"/>
      <w:jc w:val="both"/>
    </w:pPr>
    <w:rPr>
      <w:rFonts w:ascii="Tw Cen MT" w:eastAsia="Arial Unicode MS" w:hAnsi="Tw Cen MT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AA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490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903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10A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10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table" w:customStyle="1" w:styleId="TableNormal1">
    <w:name w:val="Table Normal1"/>
    <w:rsid w:val="00FB265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1D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1DEC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1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AC070-4D1D-463D-8FEB-4C5E31DE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Tatarska</dc:creator>
  <cp:keywords/>
  <dc:description/>
  <cp:lastModifiedBy>user</cp:lastModifiedBy>
  <cp:revision>33</cp:revision>
  <cp:lastPrinted>2021-07-08T10:25:00Z</cp:lastPrinted>
  <dcterms:created xsi:type="dcterms:W3CDTF">2021-07-30T10:33:00Z</dcterms:created>
  <dcterms:modified xsi:type="dcterms:W3CDTF">2021-08-25T13:59:00Z</dcterms:modified>
</cp:coreProperties>
</file>