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7A32F3">
        <w:rPr>
          <w:rFonts w:asciiTheme="majorHAnsi" w:hAnsiTheme="majorHAnsi"/>
          <w:b/>
          <w:bCs/>
          <w:sz w:val="22"/>
          <w:szCs w:val="22"/>
        </w:rPr>
        <w:t xml:space="preserve">7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="006A4C59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Default="00824221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 xml:space="preserve">pn. </w:t>
      </w:r>
      <w:r w:rsidR="00B874E4" w:rsidRPr="00B874E4">
        <w:rPr>
          <w:rFonts w:asciiTheme="majorHAnsi" w:hAnsiTheme="majorHAnsi"/>
          <w:sz w:val="22"/>
          <w:szCs w:val="22"/>
          <w:lang w:eastAsia="en-US"/>
        </w:rPr>
        <w:t>„</w:t>
      </w:r>
      <w:r w:rsidR="00D20263">
        <w:rPr>
          <w:rFonts w:ascii="Cambria" w:hAnsi="Cambria"/>
        </w:rPr>
        <w:t xml:space="preserve">Rozbudowa budynku Wydziału Elektroniki i Telekomunikacji Politechniki Poznańskiej : roboty ziemne, stan surowy otwarty, stan surowy zamknięty, instalacje wewnętrzne sanitarne, mechaniczne, elektryczne, niskoprądowe, sieci zewnętrzne, roboty drogowe, roboty związane z zagospodarowaniem terenu, roboty wykończeniowe zewnętrzne i wewnętrzne w ramach formuły </w:t>
      </w:r>
      <w:r w:rsidR="00D20263">
        <w:rPr>
          <w:rFonts w:ascii="Cambria" w:hAnsi="Cambria"/>
          <w:b/>
          <w:i/>
        </w:rPr>
        <w:t>zaprojektuj i wybuduj</w:t>
      </w:r>
      <w:r w:rsidR="00D20263">
        <w:rPr>
          <w:rFonts w:ascii="Cambria" w:hAnsi="Cambria"/>
        </w:rPr>
        <w:t xml:space="preserve"> wraz uzyskaniem </w:t>
      </w:r>
      <w:r w:rsidR="00D20263">
        <w:rPr>
          <w:rFonts w:ascii="Cambria" w:hAnsi="Cambria"/>
          <w:i/>
        </w:rPr>
        <w:t>pozwolenia na użytkowanie</w:t>
      </w:r>
      <w:r w:rsidR="00D20263">
        <w:rPr>
          <w:rFonts w:ascii="Cambria" w:hAnsi="Cambria"/>
        </w:rPr>
        <w:t>.”</w:t>
      </w:r>
      <w:r w:rsidR="00D20263">
        <w:rPr>
          <w:rFonts w:asciiTheme="majorHAnsi" w:hAnsiTheme="maj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F171BE">
        <w:rPr>
          <w:rFonts w:asciiTheme="majorHAnsi" w:hAnsiTheme="majorHAnsi"/>
          <w:sz w:val="22"/>
          <w:szCs w:val="22"/>
          <w:lang w:eastAsia="en-US"/>
        </w:rPr>
        <w:t>z</w:t>
      </w:r>
      <w:r w:rsidR="00F171BE">
        <w:rPr>
          <w:rFonts w:asciiTheme="majorHAnsi" w:hAnsiTheme="majorHAnsi"/>
          <w:sz w:val="22"/>
          <w:szCs w:val="22"/>
        </w:rPr>
        <w:t xml:space="preserve">godnie z art. 24 </w:t>
      </w:r>
      <w:r w:rsidR="00F171BE" w:rsidRPr="00F171BE">
        <w:rPr>
          <w:rFonts w:asciiTheme="majorHAnsi" w:hAnsiTheme="majorHAnsi"/>
          <w:sz w:val="22"/>
          <w:szCs w:val="22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C94A85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85" w:rsidRDefault="00C94A85">
      <w:r>
        <w:separator/>
      </w:r>
    </w:p>
  </w:endnote>
  <w:endnote w:type="continuationSeparator" w:id="0">
    <w:p w:rsidR="00C94A85" w:rsidRDefault="00C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85" w:rsidRDefault="00C94A85">
      <w:r>
        <w:separator/>
      </w:r>
    </w:p>
  </w:footnote>
  <w:footnote w:type="continuationSeparator" w:id="0">
    <w:p w:rsidR="00C94A85" w:rsidRDefault="00C9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4C5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3FB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4A85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263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3C23E"/>
  <w15:docId w15:val="{2F7B66DE-C93E-47FD-8FC9-27ECF1FC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5E8B-95E6-4C9F-8E99-6136ABAA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 Banaszak</cp:lastModifiedBy>
  <cp:revision>18</cp:revision>
  <cp:lastPrinted>2013-07-03T07:01:00Z</cp:lastPrinted>
  <dcterms:created xsi:type="dcterms:W3CDTF">2013-06-04T11:18:00Z</dcterms:created>
  <dcterms:modified xsi:type="dcterms:W3CDTF">2016-10-04T07:21:00Z</dcterms:modified>
</cp:coreProperties>
</file>