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644C4" w14:textId="77777777" w:rsidR="00C41BB9" w:rsidRPr="00411D65" w:rsidRDefault="00C41BB9" w:rsidP="00C41BB9">
      <w:pPr>
        <w:tabs>
          <w:tab w:val="center" w:pos="5016"/>
          <w:tab w:val="right" w:pos="9552"/>
        </w:tabs>
        <w:jc w:val="center"/>
        <w:rPr>
          <w:rFonts w:eastAsia="Times New Roman" w:cs="Arial"/>
          <w:b/>
          <w:lang w:eastAsia="pl-PL"/>
        </w:rPr>
      </w:pPr>
      <w:r w:rsidRPr="00411D65">
        <w:rPr>
          <w:rFonts w:eastAsia="Times New Roman" w:cs="Arial"/>
          <w:b/>
          <w:lang w:eastAsia="pl-PL"/>
        </w:rPr>
        <w:t>UMOWA</w:t>
      </w:r>
    </w:p>
    <w:p w14:paraId="7FF8C5ED" w14:textId="77777777" w:rsidR="00C41BB9" w:rsidRPr="00411D65" w:rsidRDefault="00C41BB9" w:rsidP="008A7F30">
      <w:pPr>
        <w:jc w:val="center"/>
        <w:rPr>
          <w:rFonts w:eastAsia="Times New Roman" w:cs="Arial"/>
          <w:b/>
          <w:lang w:eastAsia="pl-PL"/>
        </w:rPr>
      </w:pPr>
      <w:r w:rsidRPr="00411D65">
        <w:rPr>
          <w:rFonts w:eastAsia="Times New Roman" w:cs="Arial"/>
          <w:b/>
          <w:lang w:eastAsia="pl-PL"/>
        </w:rPr>
        <w:t>W SPRAWIE UDZIELENIA ZAMÓWIENIA PUBLICZNEGO</w:t>
      </w:r>
    </w:p>
    <w:p w14:paraId="7121E30F" w14:textId="77777777" w:rsidR="007F6361" w:rsidRPr="00411D65" w:rsidRDefault="007F6361" w:rsidP="00C41BB9">
      <w:pPr>
        <w:tabs>
          <w:tab w:val="center" w:pos="5016"/>
          <w:tab w:val="right" w:pos="9552"/>
        </w:tabs>
        <w:jc w:val="center"/>
        <w:rPr>
          <w:rFonts w:eastAsia="Times New Roman" w:cs="Arial"/>
          <w:lang w:eastAsia="pl-PL"/>
        </w:rPr>
      </w:pPr>
    </w:p>
    <w:p w14:paraId="05CE142E" w14:textId="638B46A4" w:rsidR="00C41BB9" w:rsidRPr="00411D65" w:rsidRDefault="00C41BB9" w:rsidP="00C41BB9">
      <w:pPr>
        <w:tabs>
          <w:tab w:val="center" w:pos="5016"/>
          <w:tab w:val="right" w:pos="9552"/>
        </w:tabs>
        <w:jc w:val="center"/>
        <w:rPr>
          <w:rFonts w:eastAsia="Times New Roman" w:cs="Arial"/>
          <w:lang w:eastAsia="pl-PL"/>
        </w:rPr>
      </w:pPr>
      <w:r w:rsidRPr="00411D65">
        <w:rPr>
          <w:rFonts w:eastAsia="Times New Roman" w:cs="Arial"/>
          <w:lang w:eastAsia="pl-PL"/>
        </w:rPr>
        <w:t>…………………………………………………</w:t>
      </w:r>
    </w:p>
    <w:p w14:paraId="4DE8DE95" w14:textId="77777777" w:rsidR="00C41BB9" w:rsidRPr="00411D65" w:rsidRDefault="00C41BB9" w:rsidP="00C41BB9">
      <w:pPr>
        <w:tabs>
          <w:tab w:val="center" w:pos="5016"/>
          <w:tab w:val="right" w:pos="9552"/>
        </w:tabs>
        <w:jc w:val="center"/>
        <w:rPr>
          <w:rFonts w:eastAsia="Times New Roman" w:cs="Arial"/>
          <w:lang w:eastAsia="pl-PL"/>
        </w:rPr>
      </w:pPr>
      <w:r w:rsidRPr="00411D65">
        <w:rPr>
          <w:rFonts w:eastAsia="Times New Roman" w:cs="Arial"/>
          <w:lang w:eastAsia="pl-PL"/>
        </w:rPr>
        <w:t>(nr/rok zawarcia)</w:t>
      </w:r>
    </w:p>
    <w:p w14:paraId="79AFEAF8" w14:textId="77777777" w:rsidR="00C41BB9" w:rsidRPr="00411D65" w:rsidRDefault="00C41BB9" w:rsidP="00C41BB9">
      <w:pPr>
        <w:tabs>
          <w:tab w:val="center" w:pos="5016"/>
          <w:tab w:val="right" w:pos="9552"/>
        </w:tabs>
        <w:suppressAutoHyphens/>
        <w:rPr>
          <w:rFonts w:eastAsia="Times New Roman" w:cs="Arial"/>
          <w:lang w:eastAsia="ar-SA"/>
        </w:rPr>
      </w:pPr>
      <w:r w:rsidRPr="00411D65">
        <w:rPr>
          <w:rFonts w:eastAsia="Times New Roman" w:cs="Arial"/>
          <w:lang w:eastAsia="ar-SA"/>
        </w:rPr>
        <w:t>Niniejsza umowa została zawarta w Poznaniu, dnia (dzień, miesiąc, rok): _______________</w:t>
      </w:r>
    </w:p>
    <w:p w14:paraId="6CD61B0F" w14:textId="77777777" w:rsidR="00C41BB9" w:rsidRPr="00411D65" w:rsidRDefault="00C41BB9" w:rsidP="00C41BB9">
      <w:pPr>
        <w:tabs>
          <w:tab w:val="center" w:pos="5016"/>
          <w:tab w:val="right" w:pos="9552"/>
        </w:tabs>
        <w:suppressAutoHyphens/>
        <w:rPr>
          <w:rFonts w:eastAsia="Times New Roman" w:cs="Arial"/>
          <w:lang w:eastAsia="ar-SA"/>
        </w:rPr>
      </w:pPr>
      <w:r w:rsidRPr="00411D65">
        <w:rPr>
          <w:rFonts w:eastAsia="Times New Roman" w:cs="Arial"/>
          <w:lang w:eastAsia="ar-SA"/>
        </w:rPr>
        <w:t>pomiędzy:</w:t>
      </w:r>
    </w:p>
    <w:p w14:paraId="6CD90F19" w14:textId="77777777" w:rsidR="00C41BB9" w:rsidRPr="00411D65" w:rsidRDefault="00C41BB9" w:rsidP="002E4580">
      <w:pPr>
        <w:pStyle w:val="Style24"/>
        <w:spacing w:line="360" w:lineRule="auto"/>
        <w:rPr>
          <w:rFonts w:asciiTheme="majorHAnsi" w:hAnsiTheme="majorHAnsi"/>
          <w:sz w:val="22"/>
          <w:szCs w:val="22"/>
        </w:rPr>
      </w:pPr>
      <w:r w:rsidRPr="00411D65">
        <w:rPr>
          <w:rFonts w:asciiTheme="majorHAnsi" w:eastAsia="Calibri" w:hAnsiTheme="majorHAnsi"/>
          <w:b/>
          <w:bCs/>
          <w:sz w:val="22"/>
          <w:szCs w:val="22"/>
        </w:rPr>
        <w:t>Politechniką Poznańska</w:t>
      </w:r>
      <w:r w:rsidRPr="00411D65">
        <w:rPr>
          <w:rFonts w:asciiTheme="majorHAnsi" w:eastAsia="Calibri" w:hAnsiTheme="majorHAnsi"/>
          <w:sz w:val="22"/>
          <w:szCs w:val="22"/>
        </w:rPr>
        <w:t xml:space="preserve"> z/s 60-965 Poznań, pl. Marii Skłodowskiej – Curie 5 reprezentowaną </w:t>
      </w:r>
      <w:r w:rsidRPr="00411D65">
        <w:rPr>
          <w:rFonts w:asciiTheme="majorHAnsi" w:hAnsiTheme="majorHAnsi"/>
          <w:sz w:val="22"/>
          <w:szCs w:val="22"/>
        </w:rPr>
        <w:t>przez:</w:t>
      </w:r>
    </w:p>
    <w:p w14:paraId="443728E9" w14:textId="5890C87E" w:rsidR="002E4580" w:rsidRPr="00411D65" w:rsidRDefault="002E4580" w:rsidP="002E4580">
      <w:pPr>
        <w:pStyle w:val="Style24"/>
        <w:spacing w:line="360" w:lineRule="auto"/>
        <w:rPr>
          <w:rFonts w:asciiTheme="majorHAnsi" w:hAnsiTheme="majorHAnsi"/>
          <w:sz w:val="22"/>
          <w:szCs w:val="22"/>
        </w:rPr>
      </w:pPr>
      <w:r w:rsidRPr="00411D65">
        <w:rPr>
          <w:rFonts w:asciiTheme="majorHAnsi" w:hAnsiTheme="majorHAnsi"/>
          <w:sz w:val="22"/>
          <w:szCs w:val="22"/>
        </w:rPr>
        <w:t>Rektora PP – prof. dr hab. inż. Tomasza  Łodygowskiego,</w:t>
      </w:r>
    </w:p>
    <w:p w14:paraId="5616283E" w14:textId="77BBF095" w:rsidR="002E4580" w:rsidRPr="00411D65" w:rsidRDefault="002E4580" w:rsidP="002E4580">
      <w:pPr>
        <w:pStyle w:val="Style24"/>
        <w:spacing w:line="360" w:lineRule="auto"/>
        <w:rPr>
          <w:rFonts w:asciiTheme="majorHAnsi" w:hAnsiTheme="majorHAnsi"/>
          <w:sz w:val="22"/>
          <w:szCs w:val="22"/>
        </w:rPr>
      </w:pPr>
      <w:r w:rsidRPr="00411D65">
        <w:rPr>
          <w:rFonts w:asciiTheme="majorHAnsi" w:hAnsiTheme="majorHAnsi"/>
          <w:sz w:val="22"/>
          <w:szCs w:val="22"/>
        </w:rPr>
        <w:t>za kontrasygnatą Kwestora PP – mgr Barbary Dopierały,</w:t>
      </w:r>
    </w:p>
    <w:p w14:paraId="739527D6" w14:textId="77777777" w:rsidR="00C41BB9" w:rsidRPr="00411D65" w:rsidRDefault="00C41BB9" w:rsidP="00C41BB9">
      <w:pPr>
        <w:rPr>
          <w:rFonts w:eastAsia="Calibri" w:cs="Arial"/>
        </w:rPr>
      </w:pPr>
      <w:r w:rsidRPr="00411D65">
        <w:rPr>
          <w:rFonts w:eastAsia="Calibri" w:cs="Arial"/>
        </w:rPr>
        <w:t xml:space="preserve">zwaną w dalszej treści umowy </w:t>
      </w:r>
      <w:r w:rsidRPr="00411D65">
        <w:rPr>
          <w:rFonts w:eastAsia="Calibri" w:cs="Arial"/>
          <w:b/>
        </w:rPr>
        <w:t>Zamawiającym</w:t>
      </w:r>
      <w:r w:rsidRPr="00411D65">
        <w:rPr>
          <w:rFonts w:eastAsia="Calibri" w:cs="Arial"/>
        </w:rPr>
        <w:t xml:space="preserve">, z jednej strony, </w:t>
      </w:r>
    </w:p>
    <w:p w14:paraId="3C263C58" w14:textId="77777777" w:rsidR="00C41BB9" w:rsidRPr="00411D65" w:rsidRDefault="00C41BB9" w:rsidP="00C41BB9">
      <w:pPr>
        <w:rPr>
          <w:rFonts w:eastAsia="Calibri" w:cs="Arial"/>
        </w:rPr>
      </w:pPr>
      <w:r w:rsidRPr="00411D65">
        <w:rPr>
          <w:rFonts w:eastAsia="Calibri" w:cs="Arial"/>
        </w:rPr>
        <w:t>a</w:t>
      </w:r>
    </w:p>
    <w:p w14:paraId="69AD0FE9" w14:textId="607035F3" w:rsidR="008B0800" w:rsidRPr="00411D65" w:rsidRDefault="008B0800" w:rsidP="002E4580">
      <w:pPr>
        <w:pStyle w:val="Style24"/>
        <w:spacing w:before="120" w:line="360" w:lineRule="auto"/>
        <w:rPr>
          <w:rFonts w:asciiTheme="majorHAnsi" w:hAnsiTheme="majorHAnsi"/>
          <w:sz w:val="22"/>
          <w:szCs w:val="22"/>
        </w:rPr>
      </w:pPr>
      <w:r w:rsidRPr="00411D65">
        <w:rPr>
          <w:rFonts w:asciiTheme="majorHAnsi" w:hAnsiTheme="majorHAnsi"/>
          <w:sz w:val="22"/>
          <w:szCs w:val="22"/>
        </w:rPr>
        <w:t>___________________________________________</w:t>
      </w:r>
    </w:p>
    <w:p w14:paraId="3EB440BD" w14:textId="4AED7790" w:rsidR="008B0800" w:rsidRPr="00411D65" w:rsidRDefault="008B0800" w:rsidP="002E4580">
      <w:pPr>
        <w:pStyle w:val="Style24"/>
        <w:spacing w:before="120" w:line="360" w:lineRule="auto"/>
        <w:rPr>
          <w:rFonts w:asciiTheme="majorHAnsi" w:hAnsiTheme="majorHAnsi"/>
          <w:sz w:val="22"/>
          <w:szCs w:val="22"/>
        </w:rPr>
      </w:pPr>
      <w:r w:rsidRPr="00411D65">
        <w:rPr>
          <w:rFonts w:asciiTheme="majorHAnsi" w:hAnsiTheme="majorHAnsi"/>
          <w:sz w:val="22"/>
          <w:szCs w:val="22"/>
        </w:rPr>
        <w:t>___________________________________________</w:t>
      </w:r>
    </w:p>
    <w:p w14:paraId="1E1E0E30" w14:textId="038FCCE6" w:rsidR="002E4580" w:rsidRPr="00411D65" w:rsidRDefault="002E4580" w:rsidP="002E4580">
      <w:pPr>
        <w:pStyle w:val="Style24"/>
        <w:spacing w:before="120" w:line="360" w:lineRule="auto"/>
        <w:rPr>
          <w:rFonts w:asciiTheme="majorHAnsi" w:hAnsiTheme="majorHAnsi"/>
          <w:sz w:val="22"/>
          <w:szCs w:val="22"/>
        </w:rPr>
      </w:pPr>
      <w:r w:rsidRPr="00411D65">
        <w:rPr>
          <w:rFonts w:asciiTheme="majorHAnsi" w:hAnsiTheme="majorHAnsi"/>
          <w:sz w:val="22"/>
          <w:szCs w:val="22"/>
        </w:rPr>
        <w:t>reprezentowaną przez</w:t>
      </w:r>
    </w:p>
    <w:p w14:paraId="3C1C98D3" w14:textId="77777777" w:rsidR="008B0800" w:rsidRPr="00411D65" w:rsidRDefault="008B0800" w:rsidP="008B0800">
      <w:pPr>
        <w:pStyle w:val="Style24"/>
        <w:spacing w:before="120" w:line="360" w:lineRule="auto"/>
        <w:rPr>
          <w:rFonts w:asciiTheme="majorHAnsi" w:hAnsiTheme="majorHAnsi"/>
          <w:sz w:val="22"/>
          <w:szCs w:val="22"/>
        </w:rPr>
      </w:pPr>
      <w:r w:rsidRPr="00411D65">
        <w:rPr>
          <w:rFonts w:asciiTheme="majorHAnsi" w:hAnsiTheme="majorHAnsi"/>
          <w:sz w:val="22"/>
          <w:szCs w:val="22"/>
        </w:rPr>
        <w:t>___________________________________________</w:t>
      </w:r>
    </w:p>
    <w:p w14:paraId="436ED929" w14:textId="5847B394" w:rsidR="00C41BB9" w:rsidRPr="00411D65" w:rsidRDefault="002E4580" w:rsidP="00C41BB9">
      <w:pPr>
        <w:tabs>
          <w:tab w:val="center" w:pos="5016"/>
          <w:tab w:val="right" w:pos="9552"/>
        </w:tabs>
        <w:rPr>
          <w:rFonts w:eastAsia="Times New Roman" w:cs="Arial"/>
          <w:lang w:eastAsia="pl-PL"/>
        </w:rPr>
      </w:pPr>
      <w:r w:rsidRPr="00411D65">
        <w:rPr>
          <w:rFonts w:eastAsia="Times New Roman" w:cs="Arial"/>
          <w:lang w:eastAsia="pl-PL"/>
        </w:rPr>
        <w:t>zwan</w:t>
      </w:r>
      <w:r w:rsidR="00C41BB9" w:rsidRPr="00411D65">
        <w:rPr>
          <w:rFonts w:eastAsia="Times New Roman" w:cs="Arial"/>
          <w:lang w:eastAsia="pl-PL"/>
        </w:rPr>
        <w:t xml:space="preserve">ą dalej </w:t>
      </w:r>
      <w:r w:rsidR="00C41BB9" w:rsidRPr="00411D65">
        <w:rPr>
          <w:rFonts w:eastAsia="Times New Roman" w:cs="Arial"/>
          <w:b/>
          <w:lang w:eastAsia="pl-PL"/>
        </w:rPr>
        <w:t>Wykonawcą</w:t>
      </w:r>
      <w:r w:rsidR="00C41BB9" w:rsidRPr="00411D65">
        <w:rPr>
          <w:rFonts w:eastAsia="Times New Roman" w:cs="Arial"/>
          <w:lang w:eastAsia="pl-PL"/>
        </w:rPr>
        <w:t xml:space="preserve"> z drugiej strony.</w:t>
      </w:r>
    </w:p>
    <w:p w14:paraId="0E8DDD8D" w14:textId="77777777" w:rsidR="00C41BB9" w:rsidRPr="00411D65" w:rsidRDefault="00C41BB9" w:rsidP="00C41BB9">
      <w:pPr>
        <w:tabs>
          <w:tab w:val="center" w:pos="5016"/>
          <w:tab w:val="right" w:pos="9552"/>
        </w:tabs>
        <w:rPr>
          <w:rFonts w:eastAsia="Times New Roman" w:cs="Arial"/>
          <w:lang w:eastAsia="pl-PL"/>
        </w:rPr>
      </w:pPr>
    </w:p>
    <w:p w14:paraId="73793406" w14:textId="187450F7" w:rsidR="00C41BB9" w:rsidRPr="00411D65" w:rsidRDefault="00C41BB9" w:rsidP="00686648">
      <w:pPr>
        <w:rPr>
          <w:rFonts w:eastAsia="Times New Roman" w:cs="Arial"/>
          <w:lang w:eastAsia="pl-PL"/>
        </w:rPr>
      </w:pPr>
      <w:r w:rsidRPr="00411D65">
        <w:rPr>
          <w:rFonts w:eastAsia="Times New Roman" w:cs="Arial"/>
          <w:lang w:eastAsia="pl-PL"/>
        </w:rPr>
        <w:t xml:space="preserve">Biorąc pod uwagę, że Zamawiający dokonał wyboru oferty Wykonawcy w wyniku przeprowadzonego postępowania przetargowego nr </w:t>
      </w:r>
      <w:r w:rsidR="00900488" w:rsidRPr="00411D65">
        <w:rPr>
          <w:rFonts w:eastAsia="Times New Roman" w:cs="Arial"/>
          <w:lang w:eastAsia="pl-PL"/>
        </w:rPr>
        <w:t>AD/Z</w:t>
      </w:r>
      <w:r w:rsidR="00763E0E" w:rsidRPr="00411D65">
        <w:rPr>
          <w:rFonts w:eastAsia="Times New Roman" w:cs="Arial"/>
          <w:lang w:eastAsia="pl-PL"/>
        </w:rPr>
        <w:t>P/</w:t>
      </w:r>
      <w:r w:rsidR="000618E8" w:rsidRPr="00411D65">
        <w:rPr>
          <w:rFonts w:eastAsia="Times New Roman" w:cs="Arial"/>
          <w:lang w:eastAsia="pl-PL"/>
        </w:rPr>
        <w:t>53</w:t>
      </w:r>
      <w:r w:rsidR="00763E0E" w:rsidRPr="00411D65">
        <w:rPr>
          <w:rFonts w:eastAsia="Times New Roman" w:cs="Arial"/>
          <w:lang w:eastAsia="pl-PL"/>
        </w:rPr>
        <w:t>/</w:t>
      </w:r>
      <w:r w:rsidR="0068371F" w:rsidRPr="00411D65">
        <w:rPr>
          <w:rFonts w:eastAsia="Times New Roman" w:cs="Arial"/>
          <w:lang w:eastAsia="pl-PL"/>
        </w:rPr>
        <w:t>16</w:t>
      </w:r>
      <w:r w:rsidRPr="00411D65">
        <w:rPr>
          <w:rFonts w:eastAsia="Times New Roman" w:cs="Arial"/>
          <w:lang w:eastAsia="pl-PL"/>
        </w:rPr>
        <w:t>, zgodnie z ustawą Prawo zamówień publicznych z dnia 29 stycznia 2004 r. w ramach procedury przetargu nieograniczonego, strony niniejszej umowy ustalają, co następuje:</w:t>
      </w:r>
    </w:p>
    <w:p w14:paraId="736634C9" w14:textId="276767C9" w:rsidR="002E4580" w:rsidRPr="00411D65" w:rsidRDefault="002E4580" w:rsidP="00C41BB9">
      <w:pPr>
        <w:tabs>
          <w:tab w:val="center" w:pos="5016"/>
          <w:tab w:val="right" w:pos="9552"/>
        </w:tabs>
        <w:rPr>
          <w:rFonts w:eastAsia="Times New Roman" w:cs="Arial"/>
          <w:lang w:eastAsia="pl-PL"/>
        </w:rPr>
      </w:pPr>
    </w:p>
    <w:p w14:paraId="705E48D5" w14:textId="77777777" w:rsidR="00C41BB9" w:rsidRPr="00411D65" w:rsidRDefault="00C41BB9" w:rsidP="00932440">
      <w:pPr>
        <w:pStyle w:val="Akapitzlist"/>
        <w:numPr>
          <w:ilvl w:val="0"/>
          <w:numId w:val="14"/>
        </w:numPr>
        <w:ind w:left="426" w:hanging="426"/>
        <w:rPr>
          <w:rFonts w:asciiTheme="majorHAnsi" w:hAnsiTheme="majorHAnsi" w:cs="Arial"/>
          <w:b/>
        </w:rPr>
      </w:pPr>
      <w:r w:rsidRPr="00411D65">
        <w:rPr>
          <w:rFonts w:asciiTheme="majorHAnsi" w:hAnsiTheme="majorHAnsi" w:cs="Arial"/>
          <w:b/>
        </w:rPr>
        <w:t>PRZEDMIOT ORAZ ZASADY WYKONYWANIA UMOWY</w:t>
      </w:r>
    </w:p>
    <w:p w14:paraId="6C1D0485" w14:textId="77777777" w:rsidR="00507EA3" w:rsidRPr="00411D65" w:rsidRDefault="00C41BB9" w:rsidP="00932440">
      <w:pPr>
        <w:pStyle w:val="Akapitzlist"/>
        <w:numPr>
          <w:ilvl w:val="1"/>
          <w:numId w:val="13"/>
        </w:numPr>
        <w:ind w:left="426" w:hanging="426"/>
        <w:rPr>
          <w:rFonts w:asciiTheme="majorHAnsi" w:eastAsia="Calibri" w:hAnsiTheme="majorHAnsi" w:cs="Arial"/>
        </w:rPr>
      </w:pPr>
      <w:r w:rsidRPr="00411D65">
        <w:rPr>
          <w:rFonts w:asciiTheme="majorHAnsi" w:eastAsia="Calibri" w:hAnsiTheme="majorHAnsi" w:cs="Arial"/>
          <w:b/>
        </w:rPr>
        <w:t>Postanowienia ogólne</w:t>
      </w:r>
    </w:p>
    <w:p w14:paraId="164BA12C" w14:textId="1A3855EE" w:rsidR="001B12D3" w:rsidRPr="00411D65" w:rsidRDefault="00C41BB9" w:rsidP="00932440">
      <w:pPr>
        <w:pStyle w:val="Akapitzlist"/>
        <w:numPr>
          <w:ilvl w:val="2"/>
          <w:numId w:val="14"/>
        </w:numPr>
        <w:ind w:left="0" w:firstLine="0"/>
        <w:rPr>
          <w:rFonts w:asciiTheme="majorHAnsi" w:eastAsia="Calibri" w:hAnsiTheme="majorHAnsi" w:cs="Arial"/>
        </w:rPr>
      </w:pPr>
      <w:r w:rsidRPr="00411D65">
        <w:rPr>
          <w:rFonts w:asciiTheme="majorHAnsi" w:eastAsia="Calibri" w:hAnsiTheme="majorHAnsi" w:cs="Arial"/>
        </w:rPr>
        <w:t xml:space="preserve">Przedmiotem umowy jest wykonanie zamówienia publicznego pn.: </w:t>
      </w:r>
      <w:r w:rsidR="002A6054" w:rsidRPr="00411D65">
        <w:rPr>
          <w:rFonts w:asciiTheme="majorHAnsi" w:eastAsia="Calibri" w:hAnsiTheme="majorHAnsi" w:cs="Arial"/>
        </w:rPr>
        <w:t>„</w:t>
      </w:r>
      <w:r w:rsidR="001B12D3" w:rsidRPr="00411D65">
        <w:rPr>
          <w:rFonts w:asciiTheme="majorHAnsi" w:hAnsiTheme="majorHAnsi"/>
        </w:rPr>
        <w:t xml:space="preserve">Rozbudowa budynku Wydziału Elektroniki i Telekomunikacji Politechniki Poznańskiej: roboty ziemne, stan surowy otwarty, stan surowy zamknięty, instalacje wewnętrzne sanitarne, mechaniczne, elektryczne, niskoprądowe, sieci zewnętrzne, roboty drogowe, roboty związane z zagospodarowaniem terenu, roboty wykończeniowe zewnętrzne i wewnętrzne w ramach formuły </w:t>
      </w:r>
      <w:r w:rsidR="001B12D3" w:rsidRPr="00411D65">
        <w:rPr>
          <w:rFonts w:asciiTheme="majorHAnsi" w:hAnsiTheme="majorHAnsi"/>
          <w:b/>
          <w:i/>
        </w:rPr>
        <w:t>zaprojektuj i wybuduj</w:t>
      </w:r>
      <w:r w:rsidR="001B12D3" w:rsidRPr="00411D65">
        <w:rPr>
          <w:rFonts w:asciiTheme="majorHAnsi" w:hAnsiTheme="majorHAnsi"/>
        </w:rPr>
        <w:t xml:space="preserve"> wraz uzyskaniem </w:t>
      </w:r>
      <w:r w:rsidR="001B12D3" w:rsidRPr="00411D65">
        <w:rPr>
          <w:rFonts w:asciiTheme="majorHAnsi" w:hAnsiTheme="majorHAnsi"/>
          <w:i/>
        </w:rPr>
        <w:t>pozwolenia na użytkowanie</w:t>
      </w:r>
      <w:r w:rsidR="001B12D3" w:rsidRPr="00411D65">
        <w:rPr>
          <w:rFonts w:asciiTheme="majorHAnsi" w:hAnsiTheme="majorHAnsi"/>
        </w:rPr>
        <w:t>.”</w:t>
      </w:r>
    </w:p>
    <w:p w14:paraId="200589A8" w14:textId="77777777" w:rsidR="00894737" w:rsidRPr="00411D65" w:rsidRDefault="00C41BB9" w:rsidP="00932440">
      <w:pPr>
        <w:pStyle w:val="Akapitzlist"/>
        <w:numPr>
          <w:ilvl w:val="2"/>
          <w:numId w:val="14"/>
        </w:numPr>
        <w:ind w:left="0" w:firstLine="0"/>
        <w:rPr>
          <w:rFonts w:asciiTheme="majorHAnsi" w:eastAsia="Calibri" w:hAnsiTheme="majorHAnsi" w:cs="Arial"/>
        </w:rPr>
      </w:pPr>
      <w:r w:rsidRPr="00411D65">
        <w:rPr>
          <w:rFonts w:asciiTheme="majorHAnsi" w:eastAsia="Calibri" w:hAnsiTheme="majorHAnsi" w:cs="Arial"/>
        </w:rPr>
        <w:t>Przedmiot niniejszej umowy precyzuje dokumentacja przetargowa, w tym Specyfikacja Istotnych Warunków</w:t>
      </w:r>
      <w:r w:rsidR="00A76ACD" w:rsidRPr="00411D65">
        <w:rPr>
          <w:rFonts w:asciiTheme="majorHAnsi" w:eastAsia="Calibri" w:hAnsiTheme="majorHAnsi" w:cs="Arial"/>
        </w:rPr>
        <w:t xml:space="preserve"> Zamówienia wraz z załącznikami oraz oferta Wykonawcy.</w:t>
      </w:r>
    </w:p>
    <w:p w14:paraId="693F9B08" w14:textId="5EFB700B" w:rsidR="00DF22CA" w:rsidRPr="00411D65" w:rsidRDefault="00C41BB9" w:rsidP="00932440">
      <w:pPr>
        <w:pStyle w:val="Akapitzlist"/>
        <w:numPr>
          <w:ilvl w:val="2"/>
          <w:numId w:val="14"/>
        </w:numPr>
        <w:ind w:left="0" w:firstLine="0"/>
        <w:rPr>
          <w:rFonts w:asciiTheme="majorHAnsi" w:eastAsia="Calibri" w:hAnsiTheme="majorHAnsi" w:cs="Arial"/>
          <w:b/>
        </w:rPr>
      </w:pPr>
      <w:r w:rsidRPr="00411D65">
        <w:rPr>
          <w:rFonts w:asciiTheme="majorHAnsi" w:hAnsiTheme="majorHAnsi"/>
        </w:rPr>
        <w:lastRenderedPageBreak/>
        <w:t>Zamawiający powierza, a Wykonawca przyjmuje do wykonania w/w przedmio</w:t>
      </w:r>
      <w:r w:rsidR="00966185" w:rsidRPr="00411D65">
        <w:rPr>
          <w:rFonts w:asciiTheme="majorHAnsi" w:hAnsiTheme="majorHAnsi"/>
        </w:rPr>
        <w:t>t umowy, na który składają się</w:t>
      </w:r>
      <w:r w:rsidR="00E250F2" w:rsidRPr="00411D65">
        <w:rPr>
          <w:rFonts w:asciiTheme="majorHAnsi" w:hAnsiTheme="majorHAnsi"/>
        </w:rPr>
        <w:t xml:space="preserve">: </w:t>
      </w:r>
      <w:r w:rsidR="00DF22CA" w:rsidRPr="00411D65">
        <w:rPr>
          <w:rFonts w:asciiTheme="majorHAnsi" w:hAnsiTheme="majorHAnsi" w:cs="Arial"/>
          <w:color w:val="000000"/>
        </w:rPr>
        <w:t xml:space="preserve">prace projektowe, </w:t>
      </w:r>
      <w:r w:rsidR="00DF22CA" w:rsidRPr="00411D65">
        <w:rPr>
          <w:rFonts w:asciiTheme="majorHAnsi" w:hAnsiTheme="majorHAnsi" w:cs="Arial"/>
        </w:rPr>
        <w:t>roboty budowlane oraz przygotowanie dokumentacji niezbędnej do uzyskania przez wykonawcę decyzji o pozwoleniu na użytkowanie oraz wykonanie i dostarczenie rzeczy określonych w SIWZ a także przeniesienie własności tych rzeczy na Zamawiającego. Przeniesienie własności w/w rzeczy nastąpi z momentem przeniesienia ich posiadania. Przedmiotem niniejszej umowy jest również wykonanie usług</w:t>
      </w:r>
      <w:r w:rsidR="001B12D3" w:rsidRPr="00411D65">
        <w:rPr>
          <w:rFonts w:asciiTheme="majorHAnsi" w:hAnsiTheme="majorHAnsi" w:cs="Arial"/>
        </w:rPr>
        <w:t xml:space="preserve"> </w:t>
      </w:r>
      <w:r w:rsidR="00DF22CA" w:rsidRPr="00411D65">
        <w:rPr>
          <w:rFonts w:asciiTheme="majorHAnsi" w:hAnsiTheme="majorHAnsi" w:cs="Arial"/>
        </w:rPr>
        <w:t>wskazanych w SIWZ na warunkach określonych w SIWZ oraz w niniejszej umowie.</w:t>
      </w:r>
    </w:p>
    <w:p w14:paraId="585006F8" w14:textId="192A65AD" w:rsidR="00DF22CA" w:rsidRPr="00411D65" w:rsidRDefault="00DF22CA" w:rsidP="00932440">
      <w:pPr>
        <w:pStyle w:val="Akapitzlist"/>
        <w:numPr>
          <w:ilvl w:val="2"/>
          <w:numId w:val="14"/>
        </w:numPr>
        <w:ind w:left="0" w:firstLine="0"/>
        <w:rPr>
          <w:rFonts w:asciiTheme="majorHAnsi" w:hAnsiTheme="majorHAnsi" w:cs="Arial"/>
        </w:rPr>
      </w:pPr>
      <w:r w:rsidRPr="00411D65">
        <w:rPr>
          <w:rFonts w:asciiTheme="majorHAnsi" w:hAnsiTheme="majorHAnsi" w:cs="Arial"/>
        </w:rPr>
        <w:t xml:space="preserve">Przedmiot umowy musi być wykonany zgodnie z obowiązującymi przepisami i aktualną wiedzą techniczną oraz na warunkach określonych w niniejszej umowie. Wykonawca oświadcza, że posiada niezbędne umiejętności, wiedzę </w:t>
      </w:r>
      <w:r w:rsidR="001B12D3" w:rsidRPr="00411D65">
        <w:rPr>
          <w:rFonts w:asciiTheme="majorHAnsi" w:hAnsiTheme="majorHAnsi" w:cs="Arial"/>
        </w:rPr>
        <w:t>oraz</w:t>
      </w:r>
      <w:r w:rsidRPr="00411D65">
        <w:rPr>
          <w:rFonts w:asciiTheme="majorHAnsi" w:hAnsiTheme="majorHAnsi" w:cs="Arial"/>
        </w:rPr>
        <w:t xml:space="preserve"> doświadczenie oraz dysponuje potencjałem technicznym i osobami zdolnymi do wykonania przedmiotu umowy oraz że zobowiązuje się do wykonania robót zgodnie z zasadami współczesnej wiedzy technicznej oraz zgodnie z uzgo</w:t>
      </w:r>
      <w:r w:rsidR="000D0990" w:rsidRPr="00411D65">
        <w:rPr>
          <w:rFonts w:asciiTheme="majorHAnsi" w:hAnsiTheme="majorHAnsi" w:cs="Arial"/>
        </w:rPr>
        <w:t xml:space="preserve">dnioną dokumentacją projektową </w:t>
      </w:r>
      <w:r w:rsidRPr="00411D65">
        <w:rPr>
          <w:rFonts w:asciiTheme="majorHAnsi" w:hAnsiTheme="majorHAnsi" w:cs="Arial"/>
        </w:rPr>
        <w:t>oraz należytą starannością. Wykonawca oświadcza także, że posiada uprawnienia wykonywania określonej działalności lub czynności, jeżeli ustawy nakładają taki obowiązek.</w:t>
      </w:r>
    </w:p>
    <w:p w14:paraId="27C4979F" w14:textId="0CC2700B" w:rsidR="002375ED" w:rsidRPr="00411D65" w:rsidRDefault="00DF22CA" w:rsidP="00932440">
      <w:pPr>
        <w:pStyle w:val="Akapitzlist"/>
        <w:numPr>
          <w:ilvl w:val="2"/>
          <w:numId w:val="14"/>
        </w:numPr>
        <w:ind w:left="0" w:firstLine="0"/>
        <w:rPr>
          <w:rFonts w:asciiTheme="majorHAnsi" w:hAnsiTheme="majorHAnsi" w:cs="Arial"/>
        </w:rPr>
      </w:pPr>
      <w:r w:rsidRPr="00411D65">
        <w:rPr>
          <w:rFonts w:asciiTheme="majorHAnsi" w:hAnsiTheme="majorHAnsi" w:cs="Arial"/>
        </w:rPr>
        <w:t>W przypadku, gdy dokumentacja przetargowa, nie podaje w sposób szczegółowy technologii wykonywania robót lub wykonania określonego elementu mającego wpływ na wykonanie przedmiotu niniejszej umowy, bądź też nie precyzuje dostatecznie rodzaju i standardu materiałów lub urządzeń, Wykonawca zobowiązany jest do każdorazowego wcześniejszego uzgodnienia z Zamawiając</w:t>
      </w:r>
      <w:r w:rsidR="00BE2F51" w:rsidRPr="00411D65">
        <w:rPr>
          <w:rFonts w:asciiTheme="majorHAnsi" w:hAnsiTheme="majorHAnsi" w:cs="Arial"/>
        </w:rPr>
        <w:t>ym</w:t>
      </w:r>
      <w:r w:rsidRPr="00411D65">
        <w:rPr>
          <w:rFonts w:asciiTheme="majorHAnsi" w:hAnsiTheme="majorHAnsi" w:cs="Arial"/>
        </w:rPr>
        <w:t xml:space="preserve">. </w:t>
      </w:r>
    </w:p>
    <w:p w14:paraId="301FB0A6" w14:textId="0014E658" w:rsidR="002375ED" w:rsidRPr="00411D65" w:rsidRDefault="00DF22CA" w:rsidP="00932440">
      <w:pPr>
        <w:pStyle w:val="Akapitzlist"/>
        <w:numPr>
          <w:ilvl w:val="2"/>
          <w:numId w:val="14"/>
        </w:numPr>
        <w:ind w:left="0" w:firstLine="0"/>
        <w:rPr>
          <w:rFonts w:asciiTheme="majorHAnsi" w:hAnsiTheme="majorHAnsi" w:cs="Arial"/>
        </w:rPr>
      </w:pPr>
      <w:r w:rsidRPr="00411D65">
        <w:rPr>
          <w:rFonts w:asciiTheme="majorHAnsi" w:hAnsiTheme="majorHAnsi" w:cs="Arial"/>
        </w:rPr>
        <w:t xml:space="preserve">Wykonawca oświadcza, iż znane są mu wszelkie uwarunkowania faktyczne i prawne związane z wykonaniem przedmiotu umowy, w szczególności zaś oświadcza, iż znany mu jest sposób i warunki dostępu do terenu budowy a także, że zbadał teren budowy oraz jego otoczenie, jak również że zapoznał się z udostępnioną dokumentacją urządzeń </w:t>
      </w:r>
      <w:r w:rsidR="00E764B4" w:rsidRPr="00411D65">
        <w:rPr>
          <w:rFonts w:asciiTheme="majorHAnsi" w:hAnsiTheme="majorHAnsi" w:cs="Arial"/>
        </w:rPr>
        <w:t xml:space="preserve">budowlanych </w:t>
      </w:r>
      <w:r w:rsidRPr="00411D65">
        <w:rPr>
          <w:rFonts w:asciiTheme="majorHAnsi" w:hAnsiTheme="majorHAnsi" w:cs="Arial"/>
        </w:rPr>
        <w:t>oraz ich lokalizacją na planach, a także, że uzyskał wszelkie informacje tak, aby mieć pełną wiedzę o nich. Wszelkie zastrzeżenia Wykonawcy, dotyczące terenu budowy zgłoszone po terminie zawarcia umowy nie mogą być podstawą do dochodzenia roszczeń od Zamawiającego oraz do żądania przez Wykonawcę przesunięcia terminu zakończenia robót.</w:t>
      </w:r>
    </w:p>
    <w:p w14:paraId="059D14E9" w14:textId="7809EEEB" w:rsidR="00DF22CA" w:rsidRPr="00411D65" w:rsidRDefault="00DF22CA" w:rsidP="00932440">
      <w:pPr>
        <w:pStyle w:val="Akapitzlist"/>
        <w:numPr>
          <w:ilvl w:val="2"/>
          <w:numId w:val="14"/>
        </w:numPr>
        <w:ind w:left="0" w:firstLine="0"/>
        <w:rPr>
          <w:rFonts w:asciiTheme="majorHAnsi" w:hAnsiTheme="majorHAnsi" w:cs="Arial"/>
        </w:rPr>
      </w:pPr>
      <w:r w:rsidRPr="00411D65">
        <w:rPr>
          <w:rFonts w:asciiTheme="majorHAnsi" w:hAnsiTheme="majorHAnsi" w:cs="Arial"/>
        </w:rPr>
        <w:t>Wykonawca zobowiązany jest niezwłocznie do informowania Zamawiającego o wadach i brakach w przekazanej przez niego dokumentacji, uniemożliwiających lub utrudniających realizację przedmiotu umowy chyba, że nie mógł ich stwierdzić mimo zachowania należytej staranności, pod rygorem utraty uprawnienia do powoływania się na takie braki lub wady w dokumentacji technicznej w przyszłości.</w:t>
      </w:r>
    </w:p>
    <w:p w14:paraId="40CBA818" w14:textId="442EB191" w:rsidR="00DF22CA" w:rsidRPr="00411D65" w:rsidRDefault="00DF22CA" w:rsidP="0023674A">
      <w:pPr>
        <w:pStyle w:val="Akapitzlist"/>
        <w:ind w:left="0"/>
        <w:rPr>
          <w:rFonts w:asciiTheme="majorHAnsi" w:hAnsiTheme="majorHAnsi" w:cs="Arial"/>
          <w:highlight w:val="yellow"/>
        </w:rPr>
      </w:pPr>
    </w:p>
    <w:p w14:paraId="0A625E78" w14:textId="77777777" w:rsidR="00C41BB9" w:rsidRPr="00411D65" w:rsidRDefault="007B5800" w:rsidP="00932440">
      <w:pPr>
        <w:pStyle w:val="Akapitzlist"/>
        <w:numPr>
          <w:ilvl w:val="1"/>
          <w:numId w:val="13"/>
        </w:numPr>
        <w:tabs>
          <w:tab w:val="center" w:pos="426"/>
          <w:tab w:val="right" w:pos="8941"/>
        </w:tabs>
        <w:rPr>
          <w:rFonts w:asciiTheme="majorHAnsi" w:hAnsiTheme="majorHAnsi" w:cs="Arial"/>
          <w:b/>
        </w:rPr>
      </w:pPr>
      <w:r w:rsidRPr="00411D65">
        <w:rPr>
          <w:rFonts w:asciiTheme="majorHAnsi" w:hAnsiTheme="majorHAnsi" w:cs="Arial"/>
          <w:b/>
        </w:rPr>
        <w:t>Współpraca</w:t>
      </w:r>
      <w:r w:rsidR="00C41BB9" w:rsidRPr="00411D65">
        <w:rPr>
          <w:rFonts w:asciiTheme="majorHAnsi" w:hAnsiTheme="majorHAnsi" w:cs="Arial"/>
          <w:b/>
        </w:rPr>
        <w:t xml:space="preserve"> </w:t>
      </w:r>
      <w:r w:rsidRPr="00411D65">
        <w:rPr>
          <w:rFonts w:asciiTheme="majorHAnsi" w:hAnsiTheme="majorHAnsi" w:cs="Arial"/>
          <w:b/>
        </w:rPr>
        <w:t>w miejscu realizacji zamówienia</w:t>
      </w:r>
    </w:p>
    <w:p w14:paraId="7ACECC99" w14:textId="77777777" w:rsidR="00833243" w:rsidRPr="00411D65" w:rsidRDefault="00833243" w:rsidP="00932440">
      <w:pPr>
        <w:pStyle w:val="WW-Tekstpodstawowy2"/>
        <w:numPr>
          <w:ilvl w:val="2"/>
          <w:numId w:val="27"/>
        </w:numPr>
        <w:spacing w:line="360" w:lineRule="auto"/>
        <w:ind w:left="0" w:firstLine="0"/>
        <w:rPr>
          <w:rFonts w:asciiTheme="majorHAnsi" w:hAnsiTheme="majorHAnsi" w:cs="Arial"/>
          <w:color w:val="auto"/>
          <w:szCs w:val="22"/>
        </w:rPr>
      </w:pPr>
      <w:r w:rsidRPr="00411D65">
        <w:rPr>
          <w:rFonts w:asciiTheme="majorHAnsi" w:hAnsiTheme="majorHAnsi" w:cs="Arial"/>
          <w:color w:val="auto"/>
          <w:szCs w:val="22"/>
        </w:rPr>
        <w:t xml:space="preserve">Wykonawca ma obowiązek uczestniczenia w naradach koordynacyjnych z udziałem </w:t>
      </w:r>
      <w:r w:rsidRPr="00411D65">
        <w:rPr>
          <w:rFonts w:asciiTheme="majorHAnsi" w:hAnsiTheme="majorHAnsi" w:cs="Arial"/>
          <w:color w:val="auto"/>
          <w:szCs w:val="22"/>
        </w:rPr>
        <w:lastRenderedPageBreak/>
        <w:t xml:space="preserve">przedstawicieli zamawiającego. Celem narad koordynacyjnych będzie omawianie bieżących spraw dotyczących wykonania i zaawansowania robót. Terminy narad koordynacyjnych będzie ustalał zarządzający, z odpowiednim wyprzedzeniem zawiadamiając o nich wykonawcę. Narady koordynacyjne odbywać się </w:t>
      </w:r>
      <w:r w:rsidR="007B5800" w:rsidRPr="00411D65">
        <w:rPr>
          <w:rFonts w:asciiTheme="majorHAnsi" w:hAnsiTheme="majorHAnsi" w:cs="Arial"/>
          <w:color w:val="auto"/>
          <w:szCs w:val="22"/>
        </w:rPr>
        <w:t xml:space="preserve">zgodnie z wymaganiami Zamawiającego i </w:t>
      </w:r>
      <w:r w:rsidR="00E912BD" w:rsidRPr="00411D65">
        <w:rPr>
          <w:rFonts w:asciiTheme="majorHAnsi" w:hAnsiTheme="majorHAnsi" w:cs="Arial"/>
          <w:color w:val="auto"/>
          <w:szCs w:val="22"/>
        </w:rPr>
        <w:t xml:space="preserve">w terminach </w:t>
      </w:r>
      <w:r w:rsidR="007B5800" w:rsidRPr="00411D65">
        <w:rPr>
          <w:rFonts w:asciiTheme="majorHAnsi" w:hAnsiTheme="majorHAnsi" w:cs="Arial"/>
          <w:color w:val="auto"/>
          <w:szCs w:val="22"/>
        </w:rPr>
        <w:t>ustalonych w porozumieniu z Wykonawcą.</w:t>
      </w:r>
    </w:p>
    <w:p w14:paraId="6A8C13D3" w14:textId="77777777" w:rsidR="00C41BB9" w:rsidRPr="00411D65" w:rsidRDefault="00C41BB9" w:rsidP="00C41BB9">
      <w:pPr>
        <w:tabs>
          <w:tab w:val="center" w:pos="4318"/>
          <w:tab w:val="right" w:pos="8854"/>
        </w:tabs>
        <w:rPr>
          <w:rFonts w:eastAsia="Times New Roman" w:cs="Arial"/>
          <w:b/>
          <w:lang w:eastAsia="pl-PL"/>
        </w:rPr>
      </w:pPr>
    </w:p>
    <w:p w14:paraId="1AE16470" w14:textId="77777777" w:rsidR="00E15F7E" w:rsidRPr="00411D65" w:rsidRDefault="00C41BB9" w:rsidP="00932440">
      <w:pPr>
        <w:pStyle w:val="Akapitzlist"/>
        <w:numPr>
          <w:ilvl w:val="0"/>
          <w:numId w:val="15"/>
        </w:numPr>
        <w:tabs>
          <w:tab w:val="center" w:pos="4318"/>
          <w:tab w:val="right" w:pos="8854"/>
        </w:tabs>
        <w:rPr>
          <w:rFonts w:asciiTheme="majorHAnsi" w:hAnsiTheme="majorHAnsi" w:cs="Arial"/>
          <w:b/>
        </w:rPr>
      </w:pPr>
      <w:r w:rsidRPr="00411D65">
        <w:rPr>
          <w:rFonts w:asciiTheme="majorHAnsi" w:hAnsiTheme="majorHAnsi" w:cs="Arial"/>
          <w:b/>
        </w:rPr>
        <w:t>OBOWIĄZKI ZAMAWIAJĄCEGO</w:t>
      </w:r>
    </w:p>
    <w:p w14:paraId="53D6EDE9" w14:textId="77777777" w:rsidR="00C41BB9" w:rsidRPr="00411D65" w:rsidRDefault="00C41BB9" w:rsidP="00932440">
      <w:pPr>
        <w:pStyle w:val="Akapitzlist"/>
        <w:numPr>
          <w:ilvl w:val="1"/>
          <w:numId w:val="15"/>
        </w:numPr>
        <w:tabs>
          <w:tab w:val="center" w:pos="4318"/>
          <w:tab w:val="right" w:pos="8854"/>
        </w:tabs>
        <w:rPr>
          <w:rFonts w:asciiTheme="majorHAnsi" w:hAnsiTheme="majorHAnsi" w:cs="Arial"/>
          <w:b/>
        </w:rPr>
      </w:pPr>
      <w:r w:rsidRPr="00411D65">
        <w:rPr>
          <w:rFonts w:asciiTheme="majorHAnsi" w:eastAsia="HG Mincho Light J" w:hAnsiTheme="majorHAnsi" w:cs="Arial"/>
          <w:b/>
        </w:rPr>
        <w:t>Obowiązki Zamawiającego</w:t>
      </w:r>
    </w:p>
    <w:p w14:paraId="7771D996" w14:textId="77777777" w:rsidR="00C41BB9" w:rsidRPr="00411D65" w:rsidRDefault="00C41BB9" w:rsidP="00C41BB9">
      <w:pPr>
        <w:tabs>
          <w:tab w:val="center" w:pos="0"/>
          <w:tab w:val="right" w:pos="8854"/>
        </w:tabs>
        <w:rPr>
          <w:rFonts w:eastAsia="Times New Roman" w:cs="Arial"/>
          <w:lang w:eastAsia="pl-PL"/>
        </w:rPr>
      </w:pPr>
      <w:r w:rsidRPr="00411D65">
        <w:rPr>
          <w:rFonts w:eastAsia="Times New Roman" w:cs="Arial"/>
          <w:lang w:eastAsia="pl-PL"/>
        </w:rPr>
        <w:t>Zamawiający zobowiązuje się wobec Wykonawcy w szczególności do:</w:t>
      </w:r>
    </w:p>
    <w:p w14:paraId="340229CC" w14:textId="5BF47A16" w:rsidR="004772FC" w:rsidRPr="00411D65" w:rsidRDefault="004772FC" w:rsidP="00932440">
      <w:pPr>
        <w:numPr>
          <w:ilvl w:val="2"/>
          <w:numId w:val="8"/>
        </w:numPr>
        <w:suppressAutoHyphens/>
        <w:spacing w:after="200"/>
        <w:rPr>
          <w:rFonts w:eastAsia="Times New Roman" w:cs="Arial"/>
          <w:lang w:eastAsia="pl-PL"/>
        </w:rPr>
      </w:pPr>
      <w:r w:rsidRPr="00411D65">
        <w:rPr>
          <w:rFonts w:eastAsia="Times New Roman" w:cs="Arial"/>
          <w:lang w:eastAsia="pl-PL"/>
        </w:rPr>
        <w:t>przekazania terenu budowy w terminie określonym niniejszą umową, przez co należy rozumieć umożliwienie Wykonawcy dostępu do terenu budowy;</w:t>
      </w:r>
    </w:p>
    <w:p w14:paraId="6C74FE20" w14:textId="1B51E481" w:rsidR="004772FC" w:rsidRPr="00411D65" w:rsidRDefault="004772FC" w:rsidP="00E63CE5">
      <w:pPr>
        <w:numPr>
          <w:ilvl w:val="2"/>
          <w:numId w:val="5"/>
        </w:numPr>
        <w:tabs>
          <w:tab w:val="left" w:pos="284"/>
        </w:tabs>
        <w:suppressAutoHyphens/>
        <w:spacing w:after="200"/>
        <w:rPr>
          <w:rFonts w:eastAsia="Times New Roman" w:cs="Arial"/>
          <w:lang w:eastAsia="pl-PL"/>
        </w:rPr>
      </w:pPr>
      <w:r w:rsidRPr="00411D65">
        <w:rPr>
          <w:rFonts w:eastAsia="Times New Roman" w:cs="Arial"/>
          <w:lang w:eastAsia="pl-PL"/>
        </w:rPr>
        <w:t>zapewnienie nadzoru inwestorskiego (prawa i obowiązki –art. 25 i 26 ustawy z dnia 7 lipca 1994 r. Prawo budowlane (zwanej dalej p.b.) i wyznaczenie koordynatora inspektorów nadzoru inwestorskiego (zgodnie z art. 27 ustawy p.b.);</w:t>
      </w:r>
    </w:p>
    <w:p w14:paraId="5F460517" w14:textId="77777777" w:rsidR="004772FC" w:rsidRPr="00411D65" w:rsidRDefault="004772FC" w:rsidP="00E63CE5">
      <w:pPr>
        <w:numPr>
          <w:ilvl w:val="2"/>
          <w:numId w:val="5"/>
        </w:numPr>
        <w:suppressAutoHyphens/>
        <w:spacing w:after="200"/>
        <w:rPr>
          <w:rFonts w:eastAsia="Times New Roman" w:cs="Arial"/>
          <w:lang w:eastAsia="pl-PL"/>
        </w:rPr>
      </w:pPr>
      <w:r w:rsidRPr="00411D65">
        <w:rPr>
          <w:rFonts w:eastAsia="Times New Roman" w:cs="Arial"/>
          <w:lang w:eastAsia="pl-PL"/>
        </w:rPr>
        <w:t>uczestniczenia w odbiorach zgodnie z postanowieniami niniejszej umowy;</w:t>
      </w:r>
    </w:p>
    <w:p w14:paraId="1C3E19C0" w14:textId="77777777" w:rsidR="004772FC" w:rsidRPr="00411D65" w:rsidRDefault="004772FC" w:rsidP="00E63CE5">
      <w:pPr>
        <w:numPr>
          <w:ilvl w:val="2"/>
          <w:numId w:val="5"/>
        </w:numPr>
        <w:suppressAutoHyphens/>
        <w:spacing w:after="200"/>
        <w:rPr>
          <w:rFonts w:eastAsia="Times New Roman" w:cs="Arial"/>
          <w:lang w:eastAsia="pl-PL"/>
        </w:rPr>
      </w:pPr>
      <w:r w:rsidRPr="00411D65">
        <w:rPr>
          <w:rFonts w:eastAsia="Times New Roman" w:cs="Arial"/>
          <w:lang w:eastAsia="pl-PL"/>
        </w:rPr>
        <w:t>zapłaty wynagrodzenia;</w:t>
      </w:r>
    </w:p>
    <w:p w14:paraId="156E9ECA" w14:textId="77777777" w:rsidR="004772FC" w:rsidRPr="00411D65" w:rsidRDefault="004772FC" w:rsidP="00E63CE5">
      <w:pPr>
        <w:numPr>
          <w:ilvl w:val="2"/>
          <w:numId w:val="5"/>
        </w:numPr>
        <w:tabs>
          <w:tab w:val="left" w:pos="284"/>
        </w:tabs>
        <w:suppressAutoHyphens/>
        <w:spacing w:after="200"/>
        <w:rPr>
          <w:rFonts w:eastAsia="Times New Roman" w:cs="Arial"/>
          <w:lang w:eastAsia="pl-PL"/>
        </w:rPr>
      </w:pPr>
      <w:r w:rsidRPr="00411D65">
        <w:rPr>
          <w:rFonts w:eastAsia="Times New Roman" w:cs="Arial"/>
          <w:lang w:eastAsia="pl-PL"/>
        </w:rPr>
        <w:t>podejmowanie decyzji w sprawie proponowanych przez Wykonawcę zmian rozwiązań projektowych w zakresie określonym w art. 23 ustawy p.b..</w:t>
      </w:r>
    </w:p>
    <w:p w14:paraId="4FCE5C29" w14:textId="77777777" w:rsidR="004772FC" w:rsidRPr="00411D65" w:rsidRDefault="004772FC" w:rsidP="00E63CE5">
      <w:pPr>
        <w:numPr>
          <w:ilvl w:val="2"/>
          <w:numId w:val="5"/>
        </w:numPr>
        <w:suppressAutoHyphens/>
        <w:spacing w:after="200"/>
        <w:rPr>
          <w:rFonts w:eastAsia="Times New Roman" w:cs="Arial"/>
          <w:lang w:eastAsia="pl-PL"/>
        </w:rPr>
      </w:pPr>
      <w:r w:rsidRPr="00411D65">
        <w:rPr>
          <w:rFonts w:eastAsia="Times New Roman" w:cs="Arial"/>
          <w:lang w:eastAsia="pl-PL"/>
        </w:rPr>
        <w:t>uzgadniania proponowanych przez projektantów rozwiązań na etapie sporządzania projektów wykonawczych i realizacji inwestycji;</w:t>
      </w:r>
    </w:p>
    <w:p w14:paraId="3DE54CE0" w14:textId="4053D2B4" w:rsidR="004772FC" w:rsidRPr="00411D65" w:rsidRDefault="004772FC" w:rsidP="00F35C9B">
      <w:pPr>
        <w:numPr>
          <w:ilvl w:val="2"/>
          <w:numId w:val="5"/>
        </w:numPr>
        <w:tabs>
          <w:tab w:val="left" w:pos="567"/>
          <w:tab w:val="left" w:pos="851"/>
        </w:tabs>
        <w:suppressAutoHyphens/>
        <w:spacing w:after="200"/>
        <w:rPr>
          <w:rFonts w:eastAsia="Times New Roman" w:cs="Arial"/>
          <w:lang w:eastAsia="pl-PL"/>
        </w:rPr>
      </w:pPr>
      <w:r w:rsidRPr="00411D65">
        <w:rPr>
          <w:rFonts w:eastAsia="Times New Roman" w:cs="Arial"/>
          <w:lang w:eastAsia="pl-PL"/>
        </w:rPr>
        <w:t>zatwierdzenia projektów wykonawczych.</w:t>
      </w:r>
    </w:p>
    <w:p w14:paraId="3BD6A2CC" w14:textId="77777777" w:rsidR="0014573D" w:rsidRPr="00411D65" w:rsidRDefault="00C41BB9" w:rsidP="00932440">
      <w:pPr>
        <w:pStyle w:val="Akapitzlist"/>
        <w:numPr>
          <w:ilvl w:val="1"/>
          <w:numId w:val="15"/>
        </w:numPr>
        <w:tabs>
          <w:tab w:val="center" w:pos="4318"/>
          <w:tab w:val="right" w:pos="8854"/>
        </w:tabs>
        <w:rPr>
          <w:rFonts w:asciiTheme="majorHAnsi" w:hAnsiTheme="majorHAnsi" w:cs="Arial"/>
          <w:b/>
        </w:rPr>
      </w:pPr>
      <w:r w:rsidRPr="00411D65">
        <w:rPr>
          <w:rFonts w:asciiTheme="majorHAnsi" w:hAnsiTheme="majorHAnsi" w:cs="Arial"/>
          <w:b/>
        </w:rPr>
        <w:t xml:space="preserve">Przekazanie </w:t>
      </w:r>
      <w:r w:rsidR="001903B7" w:rsidRPr="00411D65">
        <w:rPr>
          <w:rFonts w:asciiTheme="majorHAnsi" w:hAnsiTheme="majorHAnsi" w:cs="Arial"/>
          <w:b/>
        </w:rPr>
        <w:t xml:space="preserve">miejsca </w:t>
      </w:r>
      <w:r w:rsidR="002F446C" w:rsidRPr="00411D65">
        <w:rPr>
          <w:rFonts w:asciiTheme="majorHAnsi" w:hAnsiTheme="majorHAnsi" w:cs="Arial"/>
          <w:b/>
        </w:rPr>
        <w:t>realizacji zamówienia</w:t>
      </w:r>
    </w:p>
    <w:p w14:paraId="6D5F9D28" w14:textId="3190D3ED" w:rsidR="004772FC" w:rsidRPr="00411D65" w:rsidRDefault="004772FC" w:rsidP="00932440">
      <w:pPr>
        <w:pStyle w:val="Akapitzlist"/>
        <w:numPr>
          <w:ilvl w:val="2"/>
          <w:numId w:val="15"/>
        </w:numPr>
        <w:ind w:left="0" w:firstLine="0"/>
        <w:rPr>
          <w:rFonts w:asciiTheme="majorHAnsi" w:hAnsiTheme="majorHAnsi" w:cs="Arial"/>
        </w:rPr>
      </w:pPr>
      <w:r w:rsidRPr="00411D65">
        <w:rPr>
          <w:rFonts w:asciiTheme="majorHAnsi" w:hAnsiTheme="majorHAnsi" w:cs="Arial"/>
        </w:rPr>
        <w:t xml:space="preserve">Zamawiający </w:t>
      </w:r>
      <w:r w:rsidR="00184AB5" w:rsidRPr="00411D65">
        <w:rPr>
          <w:rFonts w:asciiTheme="majorHAnsi" w:hAnsiTheme="majorHAnsi" w:cs="Arial"/>
        </w:rPr>
        <w:t xml:space="preserve">przekaże protokolarnie Wykonawcy, w obecności wykonawcy robót budowlanych teren budowy </w:t>
      </w:r>
      <w:r w:rsidR="00184AB5" w:rsidRPr="00411D65">
        <w:rPr>
          <w:rFonts w:asciiTheme="majorHAnsi" w:hAnsiTheme="majorHAnsi" w:cs="Arial"/>
          <w:b/>
        </w:rPr>
        <w:t xml:space="preserve">nie później niż </w:t>
      </w:r>
      <w:r w:rsidR="00B4672E" w:rsidRPr="00411D65">
        <w:rPr>
          <w:rFonts w:asciiTheme="majorHAnsi" w:hAnsiTheme="majorHAnsi" w:cs="Arial"/>
          <w:b/>
        </w:rPr>
        <w:t>2</w:t>
      </w:r>
      <w:r w:rsidR="00184AB5" w:rsidRPr="00411D65">
        <w:rPr>
          <w:rFonts w:asciiTheme="majorHAnsi" w:hAnsiTheme="majorHAnsi" w:cs="Arial"/>
          <w:b/>
        </w:rPr>
        <w:t xml:space="preserve"> dni od dnia zawarcia umowy</w:t>
      </w:r>
      <w:r w:rsidR="00184AB5" w:rsidRPr="00411D65">
        <w:rPr>
          <w:rFonts w:asciiTheme="majorHAnsi" w:hAnsiTheme="majorHAnsi" w:cs="Arial"/>
        </w:rPr>
        <w:t xml:space="preserve">, z zastrzeżeniem pkt 2.2.2. </w:t>
      </w:r>
      <w:r w:rsidRPr="00411D65">
        <w:rPr>
          <w:rFonts w:asciiTheme="majorHAnsi" w:hAnsiTheme="majorHAnsi" w:cs="Arial"/>
        </w:rPr>
        <w:t>Zasady współpracy między wykonawcami określone zostaną protokolarnie.</w:t>
      </w:r>
    </w:p>
    <w:p w14:paraId="37D37129" w14:textId="1D031C83" w:rsidR="00C41BB9" w:rsidRPr="00411D65" w:rsidRDefault="0014573D" w:rsidP="00932440">
      <w:pPr>
        <w:pStyle w:val="Akapitzlist"/>
        <w:numPr>
          <w:ilvl w:val="2"/>
          <w:numId w:val="15"/>
        </w:numPr>
        <w:ind w:left="0" w:firstLine="0"/>
        <w:rPr>
          <w:rFonts w:asciiTheme="majorHAnsi" w:hAnsiTheme="majorHAnsi" w:cs="Arial"/>
          <w:b/>
        </w:rPr>
      </w:pPr>
      <w:r w:rsidRPr="00411D65">
        <w:rPr>
          <w:rFonts w:asciiTheme="majorHAnsi" w:hAnsiTheme="majorHAnsi" w:cs="Arial"/>
        </w:rPr>
        <w:t xml:space="preserve">Zamawiającemu przysługuje uprawnienie do powstrzymania się od przekazania wykonawcy </w:t>
      </w:r>
      <w:r w:rsidR="00FB1800" w:rsidRPr="00411D65">
        <w:rPr>
          <w:rFonts w:asciiTheme="majorHAnsi" w:hAnsiTheme="majorHAnsi" w:cs="Arial"/>
        </w:rPr>
        <w:t xml:space="preserve">miejsca realizacji zamówienia </w:t>
      </w:r>
      <w:r w:rsidRPr="00411D65">
        <w:rPr>
          <w:rFonts w:asciiTheme="majorHAnsi" w:hAnsiTheme="majorHAnsi" w:cs="Arial"/>
        </w:rPr>
        <w:t>do czasu przedłożenia Zamawiającemu przez Wykonawc</w:t>
      </w:r>
      <w:r w:rsidR="00B4672E" w:rsidRPr="00411D65">
        <w:rPr>
          <w:rFonts w:asciiTheme="majorHAnsi" w:hAnsiTheme="majorHAnsi" w:cs="Arial"/>
        </w:rPr>
        <w:t>ę niezbędnej dokumentacji t.j. kopii</w:t>
      </w:r>
      <w:r w:rsidRPr="00411D65">
        <w:rPr>
          <w:rFonts w:asciiTheme="majorHAnsi" w:hAnsiTheme="majorHAnsi" w:cs="Arial"/>
        </w:rPr>
        <w:t xml:space="preserve"> uprawnień budowlanych i aktualnymi zaświadczeniami o wpisie do izby odpowiedniego samorządu zawodowego </w:t>
      </w:r>
      <w:r w:rsidR="00B4672E" w:rsidRPr="00411D65">
        <w:rPr>
          <w:rFonts w:asciiTheme="majorHAnsi" w:hAnsiTheme="majorHAnsi" w:cs="Arial"/>
        </w:rPr>
        <w:t xml:space="preserve">kierowników </w:t>
      </w:r>
      <w:r w:rsidR="009B2112" w:rsidRPr="00411D65">
        <w:rPr>
          <w:rFonts w:asciiTheme="majorHAnsi" w:hAnsiTheme="majorHAnsi" w:cs="Arial"/>
        </w:rPr>
        <w:t>robót oraz kierownika budowy</w:t>
      </w:r>
      <w:r w:rsidRPr="00411D65">
        <w:rPr>
          <w:rFonts w:asciiTheme="majorHAnsi" w:hAnsiTheme="majorHAnsi" w:cs="Arial"/>
        </w:rPr>
        <w:t xml:space="preserve">– po 2 egz. w wersji papierowej, do której przekazania zamawiającemu wykonawca jest zobowiązany przed rozpoczęciem </w:t>
      </w:r>
      <w:r w:rsidR="00284E83" w:rsidRPr="00411D65">
        <w:rPr>
          <w:rFonts w:asciiTheme="majorHAnsi" w:hAnsiTheme="majorHAnsi" w:cs="Arial"/>
        </w:rPr>
        <w:t>prac</w:t>
      </w:r>
      <w:r w:rsidRPr="00411D65">
        <w:rPr>
          <w:rFonts w:asciiTheme="majorHAnsi" w:hAnsiTheme="majorHAnsi" w:cs="Arial"/>
        </w:rPr>
        <w:t xml:space="preserve">. Po otrzymaniu w/w dokumentacji </w:t>
      </w:r>
      <w:r w:rsidRPr="00411D65">
        <w:rPr>
          <w:rFonts w:asciiTheme="majorHAnsi" w:hAnsiTheme="majorHAnsi" w:cs="Arial"/>
        </w:rPr>
        <w:lastRenderedPageBreak/>
        <w:t xml:space="preserve">Zamawiający niezwłocznie przekaże Wykonawcy </w:t>
      </w:r>
      <w:r w:rsidR="003355F1" w:rsidRPr="00411D65">
        <w:rPr>
          <w:rFonts w:asciiTheme="majorHAnsi" w:hAnsiTheme="majorHAnsi" w:cs="Arial"/>
        </w:rPr>
        <w:t xml:space="preserve">miejsce </w:t>
      </w:r>
      <w:r w:rsidR="00F50C49" w:rsidRPr="00411D65">
        <w:rPr>
          <w:rFonts w:asciiTheme="majorHAnsi" w:hAnsiTheme="majorHAnsi" w:cs="Arial"/>
        </w:rPr>
        <w:t>realizowania zamówienia</w:t>
      </w:r>
      <w:r w:rsidRPr="00411D65">
        <w:rPr>
          <w:rFonts w:asciiTheme="majorHAnsi" w:hAnsiTheme="majorHAnsi" w:cs="Arial"/>
        </w:rPr>
        <w:t xml:space="preserve"> i to nie później niż w terminie </w:t>
      </w:r>
      <w:r w:rsidR="00B4672E" w:rsidRPr="00411D65">
        <w:rPr>
          <w:rFonts w:asciiTheme="majorHAnsi" w:hAnsiTheme="majorHAnsi" w:cs="Arial"/>
        </w:rPr>
        <w:t>1</w:t>
      </w:r>
      <w:r w:rsidRPr="00411D65">
        <w:rPr>
          <w:rFonts w:asciiTheme="majorHAnsi" w:hAnsiTheme="majorHAnsi" w:cs="Arial"/>
        </w:rPr>
        <w:t xml:space="preserve"> dni</w:t>
      </w:r>
      <w:r w:rsidR="00B4672E" w:rsidRPr="00411D65">
        <w:rPr>
          <w:rFonts w:asciiTheme="majorHAnsi" w:hAnsiTheme="majorHAnsi" w:cs="Arial"/>
        </w:rPr>
        <w:t>a</w:t>
      </w:r>
      <w:r w:rsidRPr="00411D65">
        <w:rPr>
          <w:rFonts w:asciiTheme="majorHAnsi" w:hAnsiTheme="majorHAnsi" w:cs="Arial"/>
        </w:rPr>
        <w:t xml:space="preserve"> od daty otrzymania kompletu w/w dokumentów.</w:t>
      </w:r>
    </w:p>
    <w:p w14:paraId="45A90E48" w14:textId="77777777" w:rsidR="00C41BB9" w:rsidRPr="00411D65" w:rsidRDefault="00C41BB9" w:rsidP="00932440">
      <w:pPr>
        <w:pStyle w:val="Akapitzlist"/>
        <w:numPr>
          <w:ilvl w:val="1"/>
          <w:numId w:val="28"/>
        </w:numPr>
        <w:ind w:left="0" w:firstLine="0"/>
        <w:rPr>
          <w:rFonts w:asciiTheme="majorHAnsi" w:hAnsiTheme="majorHAnsi" w:cs="Arial"/>
          <w:b/>
        </w:rPr>
      </w:pPr>
      <w:r w:rsidRPr="00411D65">
        <w:rPr>
          <w:rFonts w:asciiTheme="majorHAnsi" w:hAnsiTheme="majorHAnsi" w:cs="Arial"/>
          <w:b/>
        </w:rPr>
        <w:t>Personel Zamawiającego</w:t>
      </w:r>
    </w:p>
    <w:p w14:paraId="0195B893" w14:textId="77777777" w:rsidR="00E94FFE" w:rsidRPr="00411D65" w:rsidRDefault="00C41BB9" w:rsidP="00932440">
      <w:pPr>
        <w:pStyle w:val="Akapitzlist"/>
        <w:numPr>
          <w:ilvl w:val="2"/>
          <w:numId w:val="29"/>
        </w:numPr>
        <w:ind w:left="0" w:firstLine="0"/>
        <w:rPr>
          <w:rFonts w:asciiTheme="majorHAnsi" w:hAnsiTheme="majorHAnsi" w:cs="Arial"/>
        </w:rPr>
      </w:pPr>
      <w:r w:rsidRPr="00411D65">
        <w:rPr>
          <w:rFonts w:asciiTheme="majorHAnsi" w:hAnsiTheme="majorHAnsi" w:cs="Arial"/>
        </w:rPr>
        <w:t>Kierownik Zamawiającego jest odpowiedzialny za prowadzenie wszystkich spraw związanych z zamówieniem publicznym oraz za realizację umowy o wykonanie przedmiotu zamówienia.</w:t>
      </w:r>
    </w:p>
    <w:p w14:paraId="67D69FC3" w14:textId="65392929" w:rsidR="00E94FFE" w:rsidRPr="00411D65" w:rsidRDefault="00C41BB9" w:rsidP="00932440">
      <w:pPr>
        <w:pStyle w:val="Akapitzlist"/>
        <w:numPr>
          <w:ilvl w:val="2"/>
          <w:numId w:val="29"/>
        </w:numPr>
        <w:ind w:left="0" w:firstLine="0"/>
        <w:rPr>
          <w:rFonts w:asciiTheme="majorHAnsi" w:hAnsiTheme="majorHAnsi" w:cs="Arial"/>
        </w:rPr>
      </w:pPr>
      <w:r w:rsidRPr="00411D65">
        <w:rPr>
          <w:rFonts w:asciiTheme="majorHAnsi" w:hAnsiTheme="majorHAnsi" w:cs="Arial"/>
        </w:rPr>
        <w:t xml:space="preserve">Do obowiązków kierownika Zamawiającego należy ustanowienie zarządzającego </w:t>
      </w:r>
      <w:r w:rsidR="00170792" w:rsidRPr="00411D65">
        <w:rPr>
          <w:rFonts w:asciiTheme="majorHAnsi" w:hAnsiTheme="majorHAnsi" w:cs="Arial"/>
        </w:rPr>
        <w:t>projektem (ZP) i zespołu weryfikatorów branżowych (ZW)</w:t>
      </w:r>
      <w:r w:rsidRPr="00411D65">
        <w:rPr>
          <w:rFonts w:asciiTheme="majorHAnsi" w:hAnsiTheme="majorHAnsi" w:cs="Arial"/>
        </w:rPr>
        <w:t>.</w:t>
      </w:r>
      <w:r w:rsidR="00BE2F51" w:rsidRPr="00411D65">
        <w:rPr>
          <w:rFonts w:asciiTheme="majorHAnsi" w:hAnsiTheme="majorHAnsi" w:cs="Arial"/>
        </w:rPr>
        <w:t xml:space="preserve"> Zarządzający oraz zespół weryfikatorów branżowych działa w oparciu o </w:t>
      </w:r>
      <w:r w:rsidR="0014674B" w:rsidRPr="00411D65">
        <w:rPr>
          <w:rFonts w:asciiTheme="majorHAnsi" w:hAnsiTheme="majorHAnsi" w:cs="Arial"/>
        </w:rPr>
        <w:t>obowiązujące</w:t>
      </w:r>
      <w:r w:rsidR="00BE2F51" w:rsidRPr="00411D65">
        <w:rPr>
          <w:rFonts w:asciiTheme="majorHAnsi" w:hAnsiTheme="majorHAnsi" w:cs="Arial"/>
        </w:rPr>
        <w:t xml:space="preserve"> przepisy prawa </w:t>
      </w:r>
      <w:r w:rsidR="0014674B" w:rsidRPr="00411D65">
        <w:rPr>
          <w:rFonts w:asciiTheme="majorHAnsi" w:hAnsiTheme="majorHAnsi" w:cs="Arial"/>
        </w:rPr>
        <w:t>oraz postanowienia niniejszej umowy.</w:t>
      </w:r>
    </w:p>
    <w:p w14:paraId="2FBBFD2B" w14:textId="77777777" w:rsidR="00C41BB9" w:rsidRPr="00411D65" w:rsidRDefault="00C41BB9" w:rsidP="00932440">
      <w:pPr>
        <w:pStyle w:val="Akapitzlist"/>
        <w:numPr>
          <w:ilvl w:val="2"/>
          <w:numId w:val="29"/>
        </w:numPr>
        <w:ind w:left="0" w:firstLine="0"/>
        <w:rPr>
          <w:rFonts w:asciiTheme="majorHAnsi" w:hAnsiTheme="majorHAnsi" w:cs="Arial"/>
        </w:rPr>
      </w:pPr>
      <w:r w:rsidRPr="00411D65">
        <w:rPr>
          <w:rFonts w:asciiTheme="majorHAnsi" w:hAnsiTheme="majorHAnsi" w:cs="Arial"/>
        </w:rPr>
        <w:t>Szczegółowy zakres obowiązków zarządzającego wynika z niniejszej umowy i ma na celu zabezpieczenie interesów Zamawiającego i przyszłych użytkowników. Do podstawowych obowiązków zarządzającego należy w szczególności:</w:t>
      </w:r>
    </w:p>
    <w:p w14:paraId="59EC2D31" w14:textId="77777777" w:rsidR="00C41BB9" w:rsidRPr="00411D65" w:rsidRDefault="00C41BB9" w:rsidP="00932440">
      <w:pPr>
        <w:pStyle w:val="Akapitzlist"/>
        <w:numPr>
          <w:ilvl w:val="0"/>
          <w:numId w:val="30"/>
        </w:numPr>
        <w:tabs>
          <w:tab w:val="center" w:pos="4318"/>
          <w:tab w:val="right" w:pos="8854"/>
        </w:tabs>
        <w:ind w:left="851" w:hanging="425"/>
        <w:rPr>
          <w:rFonts w:asciiTheme="majorHAnsi" w:hAnsiTheme="majorHAnsi" w:cs="Arial"/>
        </w:rPr>
      </w:pPr>
      <w:r w:rsidRPr="00411D65">
        <w:rPr>
          <w:rFonts w:asciiTheme="majorHAnsi" w:hAnsiTheme="majorHAnsi" w:cs="Arial"/>
        </w:rPr>
        <w:t>pełnienie nadzoru nad realizacją robót i administrowanie umową w charakterze pełnomocnika Zamawiającego,</w:t>
      </w:r>
    </w:p>
    <w:p w14:paraId="548E9115" w14:textId="77777777" w:rsidR="00C41BB9" w:rsidRPr="00411D65" w:rsidRDefault="00C41BB9" w:rsidP="00932440">
      <w:pPr>
        <w:pStyle w:val="Akapitzlist"/>
        <w:numPr>
          <w:ilvl w:val="0"/>
          <w:numId w:val="30"/>
        </w:numPr>
        <w:tabs>
          <w:tab w:val="center" w:pos="4318"/>
          <w:tab w:val="right" w:pos="8854"/>
        </w:tabs>
        <w:ind w:left="851" w:hanging="425"/>
        <w:rPr>
          <w:rFonts w:asciiTheme="majorHAnsi" w:hAnsiTheme="majorHAnsi" w:cs="Arial"/>
        </w:rPr>
      </w:pPr>
      <w:r w:rsidRPr="00411D65">
        <w:rPr>
          <w:rFonts w:asciiTheme="majorHAnsi" w:hAnsiTheme="majorHAnsi" w:cs="Arial"/>
        </w:rPr>
        <w:t xml:space="preserve">koordynowanie czynnościami uprawnionych projektantów pełniących </w:t>
      </w:r>
      <w:r w:rsidR="0025236F" w:rsidRPr="00411D65">
        <w:rPr>
          <w:rFonts w:asciiTheme="majorHAnsi" w:hAnsiTheme="majorHAnsi" w:cs="Arial"/>
        </w:rPr>
        <w:t>nadzór</w:t>
      </w:r>
      <w:r w:rsidRPr="00411D65">
        <w:rPr>
          <w:rFonts w:asciiTheme="majorHAnsi" w:hAnsiTheme="majorHAnsi" w:cs="Arial"/>
        </w:rPr>
        <w:t xml:space="preserve"> autorski</w:t>
      </w:r>
      <w:r w:rsidR="00170792" w:rsidRPr="00411D65">
        <w:rPr>
          <w:rFonts w:asciiTheme="majorHAnsi" w:hAnsiTheme="majorHAnsi" w:cs="Arial"/>
        </w:rPr>
        <w:t xml:space="preserve"> jak również weryfikatorów branżowych</w:t>
      </w:r>
      <w:r w:rsidRPr="00411D65">
        <w:rPr>
          <w:rFonts w:asciiTheme="majorHAnsi" w:hAnsiTheme="majorHAnsi" w:cs="Arial"/>
        </w:rPr>
        <w:t>,</w:t>
      </w:r>
    </w:p>
    <w:p w14:paraId="7C60BC20" w14:textId="77777777" w:rsidR="00C41BB9" w:rsidRPr="00411D65" w:rsidRDefault="00C41BB9" w:rsidP="00932440">
      <w:pPr>
        <w:pStyle w:val="Akapitzlist"/>
        <w:numPr>
          <w:ilvl w:val="0"/>
          <w:numId w:val="30"/>
        </w:numPr>
        <w:tabs>
          <w:tab w:val="center" w:pos="4318"/>
          <w:tab w:val="right" w:pos="8854"/>
        </w:tabs>
        <w:ind w:left="851" w:hanging="425"/>
        <w:rPr>
          <w:rFonts w:asciiTheme="majorHAnsi" w:hAnsiTheme="majorHAnsi" w:cs="Arial"/>
        </w:rPr>
      </w:pPr>
      <w:r w:rsidRPr="00411D65">
        <w:rPr>
          <w:rFonts w:asciiTheme="majorHAnsi" w:hAnsiTheme="majorHAnsi" w:cs="Arial"/>
        </w:rPr>
        <w:t>decydowanie o określonych umową sprawach pomiędzy Zamawiającym i Wykonawcą,</w:t>
      </w:r>
    </w:p>
    <w:p w14:paraId="534B3616" w14:textId="1FFB6D74" w:rsidR="00DF718D" w:rsidRPr="00411D65" w:rsidRDefault="00C41BB9" w:rsidP="00932440">
      <w:pPr>
        <w:pStyle w:val="Akapitzlist"/>
        <w:numPr>
          <w:ilvl w:val="0"/>
          <w:numId w:val="30"/>
        </w:numPr>
        <w:tabs>
          <w:tab w:val="center" w:pos="4318"/>
          <w:tab w:val="right" w:pos="8854"/>
        </w:tabs>
        <w:ind w:left="851" w:hanging="425"/>
        <w:rPr>
          <w:rFonts w:asciiTheme="majorHAnsi" w:hAnsiTheme="majorHAnsi" w:cs="Arial"/>
        </w:rPr>
      </w:pPr>
      <w:r w:rsidRPr="00411D65">
        <w:rPr>
          <w:rFonts w:asciiTheme="majorHAnsi" w:hAnsiTheme="majorHAnsi" w:cs="Arial"/>
        </w:rPr>
        <w:t>w uzasadnionych przypadkach może on polecić Wykonawcy wstrzymanie lub opóźnienie rozpoczęcia jakichkolwiek czynności w ramach robót.</w:t>
      </w:r>
    </w:p>
    <w:p w14:paraId="4306B431" w14:textId="1DDCEC61" w:rsidR="0088293B" w:rsidRPr="00411D65" w:rsidRDefault="00C41BB9" w:rsidP="00932440">
      <w:pPr>
        <w:pStyle w:val="Akapitzlist"/>
        <w:numPr>
          <w:ilvl w:val="1"/>
          <w:numId w:val="31"/>
        </w:numPr>
        <w:tabs>
          <w:tab w:val="center" w:pos="5016"/>
          <w:tab w:val="right" w:pos="9552"/>
        </w:tabs>
        <w:rPr>
          <w:rFonts w:asciiTheme="majorHAnsi" w:hAnsiTheme="majorHAnsi" w:cs="Arial"/>
          <w:b/>
        </w:rPr>
      </w:pPr>
      <w:r w:rsidRPr="00411D65">
        <w:rPr>
          <w:rFonts w:asciiTheme="majorHAnsi" w:hAnsiTheme="majorHAnsi" w:cs="Arial"/>
          <w:b/>
        </w:rPr>
        <w:t>Sankcje umowne wobec Zamawiającego</w:t>
      </w:r>
    </w:p>
    <w:p w14:paraId="733BA2AD" w14:textId="77777777" w:rsidR="00C41BB9" w:rsidRPr="00411D65" w:rsidRDefault="00C41BB9" w:rsidP="00932440">
      <w:pPr>
        <w:pStyle w:val="Akapitzlist"/>
        <w:numPr>
          <w:ilvl w:val="2"/>
          <w:numId w:val="31"/>
        </w:numPr>
        <w:tabs>
          <w:tab w:val="center" w:pos="5016"/>
          <w:tab w:val="right" w:pos="9552"/>
        </w:tabs>
        <w:rPr>
          <w:rFonts w:asciiTheme="majorHAnsi" w:hAnsiTheme="majorHAnsi" w:cs="Arial"/>
          <w:b/>
        </w:rPr>
      </w:pPr>
      <w:r w:rsidRPr="00411D65">
        <w:rPr>
          <w:rFonts w:asciiTheme="majorHAnsi" w:hAnsiTheme="majorHAnsi" w:cs="Arial"/>
        </w:rPr>
        <w:t>Zamawiający zapłaci Wykonawcy karę umowną:</w:t>
      </w:r>
    </w:p>
    <w:p w14:paraId="51DCAFBF" w14:textId="453C51F5" w:rsidR="00C41BB9" w:rsidRPr="00411D65" w:rsidRDefault="00C41BB9" w:rsidP="00932440">
      <w:pPr>
        <w:pStyle w:val="Akapitzlist"/>
        <w:numPr>
          <w:ilvl w:val="0"/>
          <w:numId w:val="32"/>
        </w:numPr>
        <w:overflowPunct w:val="0"/>
        <w:autoSpaceDE w:val="0"/>
        <w:spacing w:after="120"/>
        <w:ind w:left="851" w:hanging="425"/>
        <w:textAlignment w:val="baseline"/>
        <w:rPr>
          <w:rFonts w:asciiTheme="majorHAnsi" w:hAnsiTheme="majorHAnsi" w:cs="Arial"/>
        </w:rPr>
      </w:pPr>
      <w:r w:rsidRPr="00411D65">
        <w:rPr>
          <w:rFonts w:asciiTheme="majorHAnsi" w:hAnsiTheme="majorHAnsi" w:cs="Arial"/>
        </w:rPr>
        <w:t xml:space="preserve">za </w:t>
      </w:r>
      <w:r w:rsidR="00292432" w:rsidRPr="00411D65">
        <w:rPr>
          <w:rFonts w:asciiTheme="majorHAnsi" w:hAnsiTheme="majorHAnsi" w:cs="Arial"/>
        </w:rPr>
        <w:t>zwłokę</w:t>
      </w:r>
      <w:r w:rsidRPr="00411D65">
        <w:rPr>
          <w:rFonts w:asciiTheme="majorHAnsi" w:hAnsiTheme="majorHAnsi" w:cs="Arial"/>
        </w:rPr>
        <w:t xml:space="preserve"> w przystąpieniu do odbioru robót w wysokości 0,</w:t>
      </w:r>
      <w:r w:rsidR="00E35392" w:rsidRPr="00411D65">
        <w:rPr>
          <w:rFonts w:asciiTheme="majorHAnsi" w:hAnsiTheme="majorHAnsi" w:cs="Arial"/>
        </w:rPr>
        <w:t>05</w:t>
      </w:r>
      <w:r w:rsidRPr="00411D65">
        <w:rPr>
          <w:rFonts w:asciiTheme="majorHAnsi" w:hAnsiTheme="majorHAnsi" w:cs="Arial"/>
        </w:rPr>
        <w:t xml:space="preserve"> %, wynagrodzenia brutto Wykonawcy, określonego w pkt 6.1.2 niniejszej umowy, za każdy dzień </w:t>
      </w:r>
      <w:r w:rsidR="00292432" w:rsidRPr="00411D65">
        <w:rPr>
          <w:rFonts w:asciiTheme="majorHAnsi" w:hAnsiTheme="majorHAnsi" w:cs="Arial"/>
        </w:rPr>
        <w:t>zwłoki</w:t>
      </w:r>
      <w:r w:rsidRPr="00411D65">
        <w:rPr>
          <w:rFonts w:asciiTheme="majorHAnsi" w:hAnsiTheme="majorHAnsi" w:cs="Arial"/>
        </w:rPr>
        <w:t xml:space="preserve">, licząc od następnego dnia roboczego po terminie, w którym odbiór miał być rozpoczęty, </w:t>
      </w:r>
    </w:p>
    <w:p w14:paraId="1A4F179E" w14:textId="77777777" w:rsidR="00C41BB9" w:rsidRPr="00411D65" w:rsidRDefault="00C41BB9" w:rsidP="00932440">
      <w:pPr>
        <w:pStyle w:val="Akapitzlist"/>
        <w:numPr>
          <w:ilvl w:val="0"/>
          <w:numId w:val="32"/>
        </w:numPr>
        <w:overflowPunct w:val="0"/>
        <w:autoSpaceDE w:val="0"/>
        <w:spacing w:after="120"/>
        <w:ind w:left="851" w:hanging="425"/>
        <w:textAlignment w:val="baseline"/>
        <w:rPr>
          <w:rFonts w:asciiTheme="majorHAnsi" w:hAnsiTheme="majorHAnsi" w:cs="Arial"/>
        </w:rPr>
      </w:pPr>
      <w:r w:rsidRPr="00411D65">
        <w:rPr>
          <w:rFonts w:asciiTheme="majorHAnsi" w:hAnsiTheme="majorHAnsi" w:cs="Arial"/>
        </w:rPr>
        <w:t>za odstąpienie od umowy przez Wykonawcę, z przyczyn leżących po stronie Zamawiającego w wysokości 10 % wynagrodzenia brutto określonego w pkt 6.1.2 niniejszej umowy.</w:t>
      </w:r>
    </w:p>
    <w:p w14:paraId="6749CB15" w14:textId="77777777" w:rsidR="00C41BB9" w:rsidRPr="00411D65" w:rsidRDefault="00C41BB9" w:rsidP="00932440">
      <w:pPr>
        <w:pStyle w:val="Akapitzlist"/>
        <w:numPr>
          <w:ilvl w:val="2"/>
          <w:numId w:val="33"/>
        </w:numPr>
        <w:suppressAutoHyphens/>
        <w:overflowPunct w:val="0"/>
        <w:autoSpaceDE w:val="0"/>
        <w:ind w:left="0" w:firstLine="0"/>
        <w:textAlignment w:val="baseline"/>
        <w:rPr>
          <w:rFonts w:asciiTheme="majorHAnsi" w:hAnsiTheme="majorHAnsi" w:cs="Arial"/>
        </w:rPr>
      </w:pPr>
      <w:r w:rsidRPr="00411D65">
        <w:rPr>
          <w:rFonts w:asciiTheme="majorHAnsi" w:hAnsiTheme="majorHAnsi" w:cs="Arial"/>
        </w:rPr>
        <w:t>W przypadku gdy szkoda spowodowana niewykonaniem obowiązku wynikającego z niniejszej umowy przekracza wysokość kar umownych, Wykonawca może, niezależnie od kar umownych, dochodzić odszkodowania na zasadach ogólnych Kodeksu Cywilnego.</w:t>
      </w:r>
    </w:p>
    <w:p w14:paraId="2E202A57" w14:textId="624C911F" w:rsidR="005B671C" w:rsidRPr="00411D65" w:rsidRDefault="005B671C" w:rsidP="007D2D52">
      <w:pPr>
        <w:pStyle w:val="Akapitzlist"/>
        <w:autoSpaceDE w:val="0"/>
        <w:spacing w:line="312" w:lineRule="auto"/>
        <w:ind w:left="0"/>
        <w:rPr>
          <w:rFonts w:asciiTheme="majorHAnsi" w:hAnsiTheme="majorHAnsi" w:cs="Arial"/>
          <w:b/>
          <w:highlight w:val="yellow"/>
        </w:rPr>
      </w:pPr>
    </w:p>
    <w:p w14:paraId="4E816433" w14:textId="77777777" w:rsidR="005B671C" w:rsidRPr="00411D65" w:rsidRDefault="005B671C" w:rsidP="00932440">
      <w:pPr>
        <w:pStyle w:val="Akapitzlist"/>
        <w:numPr>
          <w:ilvl w:val="1"/>
          <w:numId w:val="31"/>
        </w:numPr>
        <w:tabs>
          <w:tab w:val="center" w:pos="5016"/>
          <w:tab w:val="right" w:pos="9552"/>
        </w:tabs>
        <w:rPr>
          <w:rFonts w:asciiTheme="majorHAnsi" w:hAnsiTheme="majorHAnsi" w:cs="Arial"/>
          <w:b/>
        </w:rPr>
      </w:pPr>
      <w:r w:rsidRPr="00411D65">
        <w:rPr>
          <w:rFonts w:asciiTheme="majorHAnsi" w:hAnsiTheme="majorHAnsi" w:cs="Arial"/>
          <w:b/>
        </w:rPr>
        <w:t>Weryfikacja dokumentacji.</w:t>
      </w:r>
    </w:p>
    <w:p w14:paraId="54EDD5F6" w14:textId="77777777" w:rsidR="005B671C" w:rsidRPr="00411D65" w:rsidRDefault="005B671C" w:rsidP="00932440">
      <w:pPr>
        <w:pStyle w:val="Akapitzlist"/>
        <w:numPr>
          <w:ilvl w:val="2"/>
          <w:numId w:val="31"/>
        </w:numPr>
        <w:ind w:left="0" w:firstLine="0"/>
        <w:rPr>
          <w:rFonts w:asciiTheme="majorHAnsi" w:hAnsiTheme="majorHAnsi" w:cs="Arial"/>
        </w:rPr>
      </w:pPr>
      <w:r w:rsidRPr="00411D65">
        <w:rPr>
          <w:rFonts w:asciiTheme="majorHAnsi" w:hAnsiTheme="majorHAnsi"/>
        </w:rPr>
        <w:t xml:space="preserve">Przedmiot zamówienia podczas trwania całej Inwestycji na wszystkich etapach wymagać będzie weryfikacji branżowej ze strony Zamawiającego. </w:t>
      </w:r>
      <w:r w:rsidRPr="00411D65">
        <w:rPr>
          <w:rFonts w:asciiTheme="majorHAnsi" w:hAnsiTheme="majorHAnsi" w:cs="Arial"/>
        </w:rPr>
        <w:t xml:space="preserve">Przedstawicielami Zamawiającego w </w:t>
      </w:r>
      <w:r w:rsidRPr="00411D65">
        <w:rPr>
          <w:rFonts w:asciiTheme="majorHAnsi" w:hAnsiTheme="majorHAnsi" w:cs="Arial"/>
        </w:rPr>
        <w:lastRenderedPageBreak/>
        <w:t>zakresie merytoryczno-organizacyjnym przy realizacji przedmiotu zamówienia są: Zarządzający Projektem (ZP) oraz Zespół Weryfikatorów branżowych (ZW). Szczegółowy skład osobowy ZW dla każdej z branż oraz ZP przedstawiony zostanie Wykonawcy po podpisaniu umowy.</w:t>
      </w:r>
    </w:p>
    <w:p w14:paraId="43362B9D" w14:textId="77777777" w:rsidR="005B671C" w:rsidRPr="00411D65" w:rsidRDefault="005B671C" w:rsidP="00932440">
      <w:pPr>
        <w:pStyle w:val="Akapitzlist"/>
        <w:numPr>
          <w:ilvl w:val="2"/>
          <w:numId w:val="31"/>
        </w:numPr>
        <w:ind w:left="0" w:firstLine="0"/>
        <w:rPr>
          <w:rFonts w:asciiTheme="majorHAnsi" w:hAnsiTheme="majorHAnsi" w:cs="Arial"/>
        </w:rPr>
      </w:pPr>
      <w:r w:rsidRPr="00411D65">
        <w:rPr>
          <w:rFonts w:asciiTheme="majorHAnsi" w:hAnsiTheme="majorHAnsi" w:cs="Arial"/>
        </w:rPr>
        <w:t xml:space="preserve">Weryfikacji technicznej ze strony ZW i ZP podlega cały proces realizacji przedmiotu zamówienia, w tym przede wszystkim opracowywanie dokumentacji, wykonawstwo i uzyskiwanie pozwoleń. </w:t>
      </w:r>
    </w:p>
    <w:p w14:paraId="1033F96F" w14:textId="77777777" w:rsidR="005B671C" w:rsidRPr="00411D65" w:rsidRDefault="005B671C" w:rsidP="00932440">
      <w:pPr>
        <w:pStyle w:val="Akapitzlist"/>
        <w:numPr>
          <w:ilvl w:val="2"/>
          <w:numId w:val="31"/>
        </w:numPr>
        <w:ind w:left="0" w:firstLine="0"/>
        <w:rPr>
          <w:rFonts w:asciiTheme="majorHAnsi" w:hAnsiTheme="majorHAnsi" w:cs="Arial"/>
        </w:rPr>
      </w:pPr>
      <w:r w:rsidRPr="00411D65">
        <w:rPr>
          <w:rFonts w:asciiTheme="majorHAnsi" w:hAnsiTheme="majorHAnsi" w:cs="Arial"/>
        </w:rPr>
        <w:t>Każdy element składowy dokumentacji przedmiotu umowy opracowywany przez Wykonawcę (projekt budowlany, projekt wykonawczy, projekt powykonawczy jak również operaty, opinie, analizy, raporty z badań i pomiarów, karty zatwierdzeń materiałowych, harmonogramy, kosztorysy, dokumenty formalne itp.) podlega procedurze weryfikacji, oceny i zatwierdzenia przez ZW i ZP.</w:t>
      </w:r>
    </w:p>
    <w:p w14:paraId="34F4D12B" w14:textId="77777777" w:rsidR="005B671C" w:rsidRPr="00411D65" w:rsidRDefault="005B671C" w:rsidP="00932440">
      <w:pPr>
        <w:pStyle w:val="Akapitzlist"/>
        <w:numPr>
          <w:ilvl w:val="2"/>
          <w:numId w:val="31"/>
        </w:numPr>
        <w:ind w:left="0" w:firstLine="0"/>
        <w:rPr>
          <w:rFonts w:asciiTheme="majorHAnsi" w:hAnsiTheme="majorHAnsi" w:cs="Arial"/>
        </w:rPr>
      </w:pPr>
      <w:r w:rsidRPr="00411D65">
        <w:rPr>
          <w:rFonts w:asciiTheme="majorHAnsi" w:hAnsiTheme="majorHAnsi" w:cs="Arial"/>
        </w:rPr>
        <w:t>Zgodność lub niezgodność z wszelkimi wymogami i wytycznymi Zamawiającego przekazanej przez Wykonawcę dokumentacji stwierdzona zostaje przez Weryfikatora branżowego i ZP w formie raportu. Raporty uwag będące efektem weryfikacji, przekazywane będą przez Weryfikatorów i ZP do Wykonawcy w formie elektronicznej na wskazane adresy e-mail. Obowiązująca skala ocen przy realizacji przedmiotu zamówienia jest następująca:</w:t>
      </w:r>
    </w:p>
    <w:p w14:paraId="2F094127" w14:textId="77777777" w:rsidR="005B671C" w:rsidRPr="00411D65" w:rsidRDefault="005B671C" w:rsidP="00932440">
      <w:pPr>
        <w:pStyle w:val="Akapitzlist"/>
        <w:numPr>
          <w:ilvl w:val="0"/>
          <w:numId w:val="51"/>
        </w:numPr>
        <w:autoSpaceDE w:val="0"/>
        <w:ind w:left="1134" w:hanging="425"/>
        <w:rPr>
          <w:rFonts w:asciiTheme="majorHAnsi" w:hAnsiTheme="majorHAnsi" w:cs="Arial"/>
          <w:b/>
        </w:rPr>
      </w:pPr>
      <w:r w:rsidRPr="00411D65">
        <w:rPr>
          <w:rFonts w:asciiTheme="majorHAnsi" w:hAnsiTheme="majorHAnsi" w:cs="Arial"/>
        </w:rPr>
        <w:t xml:space="preserve">Ocena </w:t>
      </w:r>
      <w:r w:rsidRPr="00411D65">
        <w:rPr>
          <w:rFonts w:asciiTheme="majorHAnsi" w:hAnsiTheme="majorHAnsi" w:cs="Arial"/>
          <w:b/>
          <w:bCs/>
        </w:rPr>
        <w:t>A</w:t>
      </w:r>
      <w:r w:rsidRPr="00411D65">
        <w:rPr>
          <w:rFonts w:asciiTheme="majorHAnsi" w:hAnsiTheme="majorHAnsi" w:cs="Arial"/>
        </w:rPr>
        <w:t xml:space="preserve"> - element dokumentacji BEZ UWAG. Dokumentacja zaakceptowana przez Weryfikatora / ZP ze strony Zamawiającego do realizacji na budowie. Finalnie wszystkie elementy dokumentacji przedmiotu zamówienia muszą uzyskać ocenę A, ażeby możliwe było zakończenie realizacji przedmiotu zamówienia.</w:t>
      </w:r>
    </w:p>
    <w:p w14:paraId="1115498A" w14:textId="77777777" w:rsidR="005B671C" w:rsidRPr="00411D65" w:rsidRDefault="005B671C" w:rsidP="00932440">
      <w:pPr>
        <w:pStyle w:val="Akapitzlist"/>
        <w:numPr>
          <w:ilvl w:val="0"/>
          <w:numId w:val="51"/>
        </w:numPr>
        <w:autoSpaceDE w:val="0"/>
        <w:ind w:left="1134" w:hanging="425"/>
        <w:rPr>
          <w:rFonts w:asciiTheme="majorHAnsi" w:hAnsiTheme="majorHAnsi" w:cs="Arial"/>
          <w:b/>
        </w:rPr>
      </w:pPr>
      <w:r w:rsidRPr="00411D65">
        <w:rPr>
          <w:rFonts w:asciiTheme="majorHAnsi" w:hAnsiTheme="majorHAnsi" w:cs="Arial"/>
        </w:rPr>
        <w:t xml:space="preserve">Ocena </w:t>
      </w:r>
      <w:r w:rsidRPr="00411D65">
        <w:rPr>
          <w:rFonts w:asciiTheme="majorHAnsi" w:hAnsiTheme="majorHAnsi" w:cs="Arial"/>
          <w:b/>
          <w:bCs/>
        </w:rPr>
        <w:t>B</w:t>
      </w:r>
      <w:r w:rsidRPr="00411D65">
        <w:rPr>
          <w:rFonts w:asciiTheme="majorHAnsi" w:hAnsiTheme="majorHAnsi" w:cs="Arial"/>
        </w:rPr>
        <w:t xml:space="preserve"> - element dokumentacji Z UWAGAMI. Lista uwag przekazywana w postaci raportu branżowego Weryfikatora. Dokumentacja warunkowo zaakceptowana przez Weryfikatora / ZP ze strony Zamawiającego – realizowane mogą być wyłącznie elementy nie objęte uwagami w raporcie. Po usunięciu usterek w dokumentacji zgodnie z raportem, Wykonawca przekazuje kolejną rewizję danego elementu dokumentacji do ponownej weryfikacji w celu uzyskania oceny A. Realizacja elementów z oceną B skutkować będzie wstrzymaniem budowy przez Zamawiającego.</w:t>
      </w:r>
    </w:p>
    <w:p w14:paraId="78B2FAD6" w14:textId="77777777" w:rsidR="005B671C" w:rsidRPr="00411D65" w:rsidRDefault="005B671C" w:rsidP="00932440">
      <w:pPr>
        <w:pStyle w:val="Akapitzlist"/>
        <w:numPr>
          <w:ilvl w:val="0"/>
          <w:numId w:val="51"/>
        </w:numPr>
        <w:autoSpaceDE w:val="0"/>
        <w:ind w:left="1134" w:hanging="425"/>
        <w:rPr>
          <w:rFonts w:asciiTheme="majorHAnsi" w:hAnsiTheme="majorHAnsi" w:cs="Arial"/>
          <w:b/>
        </w:rPr>
      </w:pPr>
      <w:r w:rsidRPr="00411D65">
        <w:rPr>
          <w:rFonts w:asciiTheme="majorHAnsi" w:hAnsiTheme="majorHAnsi" w:cs="Arial"/>
        </w:rPr>
        <w:t xml:space="preserve">Ocena </w:t>
      </w:r>
      <w:r w:rsidRPr="00411D65">
        <w:rPr>
          <w:rFonts w:asciiTheme="majorHAnsi" w:hAnsiTheme="majorHAnsi" w:cs="Arial"/>
          <w:b/>
          <w:bCs/>
        </w:rPr>
        <w:t>C</w:t>
      </w:r>
      <w:r w:rsidRPr="00411D65">
        <w:rPr>
          <w:rFonts w:asciiTheme="majorHAnsi" w:hAnsiTheme="majorHAnsi" w:cs="Arial"/>
        </w:rPr>
        <w:t xml:space="preserve"> - element dokumentacji oceniony NEGATYWNIE Z UWAGAMI wg raportu. Dokumentacja w całości niezaakceptowana przez Weryfikatora – konieczność ponownego opracowania z uwzględnieniem uwag z raportu branżowego Weryfikatora. Realizacja elementów z oceną C skutkować będzie wstrzymaniem budowy przez Zamawiającego.</w:t>
      </w:r>
    </w:p>
    <w:p w14:paraId="054DDD6E" w14:textId="77777777" w:rsidR="005B671C" w:rsidRPr="00411D65" w:rsidRDefault="005B671C" w:rsidP="00932440">
      <w:pPr>
        <w:pStyle w:val="Akapitzlist"/>
        <w:numPr>
          <w:ilvl w:val="2"/>
          <w:numId w:val="31"/>
        </w:numPr>
        <w:autoSpaceDE w:val="0"/>
        <w:ind w:left="0" w:firstLine="0"/>
        <w:rPr>
          <w:rFonts w:asciiTheme="majorHAnsi" w:hAnsiTheme="majorHAnsi" w:cs="Arial"/>
          <w:b/>
        </w:rPr>
      </w:pPr>
      <w:r w:rsidRPr="00411D65">
        <w:rPr>
          <w:rFonts w:asciiTheme="majorHAnsi" w:hAnsiTheme="majorHAnsi" w:cs="Arial"/>
        </w:rPr>
        <w:t xml:space="preserve">Każda uwaga dotycząca elementu dokumentacji z oceną inną niż A wymaga pisemnego zajęcia stanowiska przez Wykonawcę. Wyjaśnienia i odpowiedzi na uwagi Weryfikatora Wykonawca zobowiązany jest dostarczyć Weryfikatorowi branżowemu i ZP w formie pisemnej </w:t>
      </w:r>
      <w:r w:rsidRPr="00411D65">
        <w:rPr>
          <w:rFonts w:asciiTheme="majorHAnsi" w:hAnsiTheme="majorHAnsi" w:cs="Arial"/>
        </w:rPr>
        <w:lastRenderedPageBreak/>
        <w:t xml:space="preserve">na naradzie budowlanej, a bezzwłocznie po otrzymaniu raportu w formie elektronicznej drogą Mailową. Wystawienie oceny A dla określonego elementu dokumentacji nie uniemożliwia Weryfikatorowi i ZP zgłaszania w terminie późniejszym kolejnych uwag do tej dokumentacji. </w:t>
      </w:r>
    </w:p>
    <w:p w14:paraId="2CD21B44" w14:textId="4476CEE6" w:rsidR="009B2112" w:rsidRPr="00411D65" w:rsidRDefault="005B671C" w:rsidP="00932440">
      <w:pPr>
        <w:pStyle w:val="Akapitzlist"/>
        <w:numPr>
          <w:ilvl w:val="2"/>
          <w:numId w:val="31"/>
        </w:numPr>
        <w:autoSpaceDE w:val="0"/>
        <w:ind w:left="0" w:firstLine="0"/>
        <w:rPr>
          <w:rFonts w:asciiTheme="majorHAnsi" w:hAnsiTheme="majorHAnsi" w:cs="Arial"/>
        </w:rPr>
      </w:pPr>
      <w:r w:rsidRPr="00411D65">
        <w:rPr>
          <w:rFonts w:asciiTheme="majorHAnsi" w:hAnsiTheme="majorHAnsi" w:cs="Arial"/>
        </w:rPr>
        <w:t>Terminy weryfikacji ustalane będą na bieżąco, w każdej z branż odrębnie.</w:t>
      </w:r>
      <w:r w:rsidR="009B2112" w:rsidRPr="00411D65">
        <w:rPr>
          <w:rFonts w:asciiTheme="majorHAnsi" w:hAnsiTheme="majorHAnsi" w:cs="Arial"/>
        </w:rPr>
        <w:t xml:space="preserve"> Weryfikacja odbywać się będzie niezwłocznie, przy uwzględnieniu </w:t>
      </w:r>
      <w:r w:rsidR="003D359E" w:rsidRPr="00411D65">
        <w:rPr>
          <w:rFonts w:asciiTheme="majorHAnsi" w:hAnsiTheme="majorHAnsi" w:cs="Arial"/>
        </w:rPr>
        <w:t>zakresu</w:t>
      </w:r>
      <w:r w:rsidR="009936C0" w:rsidRPr="00411D65">
        <w:rPr>
          <w:rFonts w:asciiTheme="majorHAnsi" w:hAnsiTheme="majorHAnsi" w:cs="Arial"/>
        </w:rPr>
        <w:t xml:space="preserve">, </w:t>
      </w:r>
      <w:r w:rsidR="003D359E" w:rsidRPr="00411D65">
        <w:rPr>
          <w:rFonts w:asciiTheme="majorHAnsi" w:hAnsiTheme="majorHAnsi" w:cs="Arial"/>
        </w:rPr>
        <w:t>charakteru</w:t>
      </w:r>
      <w:r w:rsidR="009936C0" w:rsidRPr="00411D65">
        <w:rPr>
          <w:rFonts w:asciiTheme="majorHAnsi" w:hAnsiTheme="majorHAnsi" w:cs="Arial"/>
        </w:rPr>
        <w:t xml:space="preserve"> przekazywanej dokumentacji.</w:t>
      </w:r>
    </w:p>
    <w:p w14:paraId="52E63365" w14:textId="77777777" w:rsidR="005B671C" w:rsidRPr="00411D65" w:rsidRDefault="005B671C" w:rsidP="00932440">
      <w:pPr>
        <w:pStyle w:val="Akapitzlist"/>
        <w:numPr>
          <w:ilvl w:val="2"/>
          <w:numId w:val="31"/>
        </w:numPr>
        <w:autoSpaceDE w:val="0"/>
        <w:ind w:left="0" w:firstLine="0"/>
        <w:rPr>
          <w:rFonts w:asciiTheme="majorHAnsi" w:hAnsiTheme="majorHAnsi" w:cs="Arial"/>
          <w:b/>
        </w:rPr>
      </w:pPr>
      <w:r w:rsidRPr="00411D65">
        <w:rPr>
          <w:rFonts w:asciiTheme="majorHAnsi" w:hAnsiTheme="majorHAnsi" w:cs="Arial"/>
        </w:rPr>
        <w:t>Dokumentacja dotycząca danej branży podlega w pierwszej kolejności weryfikacji i ocenie ze strony Weryfikatora branżowego (członek ZW). W przypadku pozytywnej oceny (A) wystawionej przez Weryfikatora branżowego, oznaczającej zatwierdzenie bez uwag, dokumentacja przedstawiona zostaje do ostatecznego zaakceptowania przez ZP. Pozytywna ocena ZP (A) zwalnia dany element dokumentacji do realizacji.</w:t>
      </w:r>
    </w:p>
    <w:p w14:paraId="644E7DAF" w14:textId="77777777" w:rsidR="005B671C" w:rsidRPr="00411D65" w:rsidRDefault="005B671C" w:rsidP="00932440">
      <w:pPr>
        <w:pStyle w:val="Akapitzlist"/>
        <w:numPr>
          <w:ilvl w:val="2"/>
          <w:numId w:val="31"/>
        </w:numPr>
        <w:autoSpaceDE w:val="0"/>
        <w:ind w:left="0" w:firstLine="0"/>
        <w:rPr>
          <w:rFonts w:asciiTheme="majorHAnsi" w:hAnsiTheme="majorHAnsi" w:cs="Arial"/>
          <w:b/>
        </w:rPr>
      </w:pPr>
      <w:r w:rsidRPr="00411D65">
        <w:rPr>
          <w:rFonts w:asciiTheme="majorHAnsi" w:hAnsiTheme="majorHAnsi" w:cs="Arial"/>
        </w:rPr>
        <w:t>Przekazanie elementu dokumentacji odpowiedniemu Weryfikatorowi branżowemu musi nastąpić z odpowiednim wyprzedzeniem w stosunku do terminu rozpoczęcia realizacji prac objętych niniejszą dokumentacją. Termin rozpoczęcia realizacji danych prac wynika z harmonogramu opracowanego przez Wykonawcę i zatwierdzonego przez Zamawiającego. Negatywna ocena dokumentacji (C) lub uwagi do części dokumentacji (ocena B) mogą spowodować wydłużenie procesu opracowywania dokumentacji i ewentualne wstrzymanie prac, co Wykonawca zobowiązany jest uwzględnić przy opracowywaniu harmonogramu.</w:t>
      </w:r>
    </w:p>
    <w:p w14:paraId="3238942B" w14:textId="423B06CD" w:rsidR="005B671C" w:rsidRPr="00411D65" w:rsidRDefault="005B671C" w:rsidP="00932440">
      <w:pPr>
        <w:pStyle w:val="Akapitzlist"/>
        <w:numPr>
          <w:ilvl w:val="2"/>
          <w:numId w:val="31"/>
        </w:numPr>
        <w:autoSpaceDE w:val="0"/>
        <w:ind w:left="0" w:firstLine="0"/>
        <w:rPr>
          <w:rFonts w:asciiTheme="majorHAnsi" w:hAnsiTheme="majorHAnsi" w:cs="Arial"/>
          <w:b/>
        </w:rPr>
      </w:pPr>
      <w:r w:rsidRPr="00411D65">
        <w:rPr>
          <w:rFonts w:asciiTheme="majorHAnsi" w:hAnsiTheme="majorHAnsi" w:cs="Arial"/>
        </w:rPr>
        <w:t xml:space="preserve">W żadnym przypadku jednak sytuacja ta nie może wpłynąć na terminowość realizacji przedmiotu zamówienia w tym przede </w:t>
      </w:r>
      <w:r w:rsidR="003D359E" w:rsidRPr="00411D65">
        <w:rPr>
          <w:rFonts w:asciiTheme="majorHAnsi" w:hAnsiTheme="majorHAnsi" w:cs="Arial"/>
        </w:rPr>
        <w:t>wszystkim</w:t>
      </w:r>
      <w:r w:rsidRPr="00411D65">
        <w:rPr>
          <w:rFonts w:asciiTheme="majorHAnsi" w:hAnsiTheme="majorHAnsi" w:cs="Arial"/>
        </w:rPr>
        <w:t xml:space="preserve"> na określony w umowie termin uzyskania pozwolenia na użytkowanie. Wykonawca zobowiązany jest odpowiednio rozplanować wszelkie terminy, mając na uwadze proces weryfikacji opisany w niniejszym punkcie.</w:t>
      </w:r>
    </w:p>
    <w:p w14:paraId="3F98F72F" w14:textId="77777777" w:rsidR="005B671C" w:rsidRPr="00411D65" w:rsidRDefault="005B671C" w:rsidP="00932440">
      <w:pPr>
        <w:pStyle w:val="Akapitzlist"/>
        <w:numPr>
          <w:ilvl w:val="2"/>
          <w:numId w:val="31"/>
        </w:numPr>
        <w:autoSpaceDE w:val="0"/>
        <w:ind w:left="0" w:firstLine="0"/>
        <w:rPr>
          <w:rFonts w:asciiTheme="majorHAnsi" w:hAnsiTheme="majorHAnsi" w:cs="Arial"/>
          <w:b/>
        </w:rPr>
      </w:pPr>
      <w:r w:rsidRPr="00411D65">
        <w:rPr>
          <w:rFonts w:asciiTheme="majorHAnsi" w:hAnsiTheme="majorHAnsi" w:cs="Arial"/>
        </w:rPr>
        <w:t>W celu skrócenia procesu weryfikacji dokumentacji, Wykonawca zobowiązany jest na bieżąco informować Zamawiającego o postępie prac, przyjmowanych założeniach i rozwiązaniach technicznych itp. Wymagane jest regularne przeprowadzanie narad budowlanych, w których uczestniczyć będą przedstawiciele Wykonawcy, ZP, ZW oraz Inspektorzy Nadzoru Budowlanego. Ponadto wymagane jest również regularne przeprowadzanie koordynacji branżowych i międzybranżowych, dotyczących konkretnych etapów i elementów realizacji przedmiotu zamówienia, w których uczestniczyć będą przedstawiciele Wykonawcy i zainteresowani Weryfikatorzy branżowi.</w:t>
      </w:r>
    </w:p>
    <w:p w14:paraId="6A4F9D70" w14:textId="77777777" w:rsidR="005B671C" w:rsidRPr="00411D65" w:rsidRDefault="005B671C" w:rsidP="00932440">
      <w:pPr>
        <w:pStyle w:val="Akapitzlist"/>
        <w:numPr>
          <w:ilvl w:val="2"/>
          <w:numId w:val="31"/>
        </w:numPr>
        <w:autoSpaceDE w:val="0"/>
        <w:ind w:left="0" w:firstLine="0"/>
        <w:rPr>
          <w:rFonts w:asciiTheme="majorHAnsi" w:hAnsiTheme="majorHAnsi" w:cs="Arial"/>
          <w:b/>
        </w:rPr>
      </w:pPr>
      <w:r w:rsidRPr="00411D65">
        <w:rPr>
          <w:rFonts w:asciiTheme="majorHAnsi" w:hAnsiTheme="majorHAnsi"/>
        </w:rPr>
        <w:t>Procedura ta nie zastępuje wymaganych prawem budowlanym czynności i procedur związanych z nadzorem inwestorskim.</w:t>
      </w:r>
    </w:p>
    <w:p w14:paraId="0B57C9F3" w14:textId="77777777" w:rsidR="005B671C" w:rsidRPr="00411D65" w:rsidRDefault="005B671C" w:rsidP="00932440">
      <w:pPr>
        <w:pStyle w:val="Akapitzlist"/>
        <w:numPr>
          <w:ilvl w:val="2"/>
          <w:numId w:val="31"/>
        </w:numPr>
        <w:autoSpaceDE w:val="0"/>
        <w:ind w:left="0" w:firstLine="0"/>
        <w:rPr>
          <w:rFonts w:asciiTheme="majorHAnsi" w:hAnsiTheme="majorHAnsi" w:cs="Arial"/>
          <w:b/>
        </w:rPr>
      </w:pPr>
      <w:r w:rsidRPr="00411D65">
        <w:rPr>
          <w:rFonts w:asciiTheme="majorHAnsi" w:hAnsiTheme="majorHAnsi"/>
        </w:rPr>
        <w:t>Akceptacja (ocena A) udzielona przez ZW nie zwalnia wykonawcy z odpowiedzialności za poprawność merytoryczną i prawną przyjętych rozwiązań. W przypadku ujawnienia niezgodności z prawem i obowiązującymi przepisami wykonawca ponosi pełną odpowiedzialność za te nieprawidłowości.</w:t>
      </w:r>
    </w:p>
    <w:p w14:paraId="41EB3735" w14:textId="77777777" w:rsidR="005B671C" w:rsidRPr="00411D65" w:rsidRDefault="005B671C" w:rsidP="00932440">
      <w:pPr>
        <w:pStyle w:val="Akapitzlist"/>
        <w:numPr>
          <w:ilvl w:val="2"/>
          <w:numId w:val="31"/>
        </w:numPr>
        <w:autoSpaceDE w:val="0"/>
        <w:ind w:left="0" w:firstLine="0"/>
        <w:rPr>
          <w:rFonts w:asciiTheme="majorHAnsi" w:hAnsiTheme="majorHAnsi" w:cs="Arial"/>
          <w:b/>
        </w:rPr>
      </w:pPr>
      <w:r w:rsidRPr="00411D65">
        <w:rPr>
          <w:rFonts w:asciiTheme="majorHAnsi" w:hAnsiTheme="majorHAnsi"/>
        </w:rPr>
        <w:lastRenderedPageBreak/>
        <w:t>Wykonawca ma obowiązek informować z wyprzedzeniem odpowiedniego weryfikatora branżowego o planowanych odbiorach i badaniach. Wykonawca ma obowiązek zapewnić ZW możliwość obecności w odbiorach. W przypadku braku informacji ZW ma prawo domagać się powtórzenia odbiorów w jego obecności.</w:t>
      </w:r>
    </w:p>
    <w:p w14:paraId="77B1D47A" w14:textId="77777777" w:rsidR="005B671C" w:rsidRPr="00411D65" w:rsidRDefault="005B671C" w:rsidP="00932440">
      <w:pPr>
        <w:pStyle w:val="Akapitzlist"/>
        <w:numPr>
          <w:ilvl w:val="2"/>
          <w:numId w:val="31"/>
        </w:numPr>
        <w:autoSpaceDE w:val="0"/>
        <w:ind w:left="0" w:firstLine="0"/>
        <w:rPr>
          <w:rFonts w:asciiTheme="majorHAnsi" w:hAnsiTheme="majorHAnsi" w:cs="Arial"/>
          <w:b/>
        </w:rPr>
      </w:pPr>
      <w:r w:rsidRPr="00411D65">
        <w:rPr>
          <w:rFonts w:asciiTheme="majorHAnsi" w:hAnsiTheme="majorHAnsi"/>
        </w:rPr>
        <w:t>Wszelkie ustalenia w ramach procesu muszą mieć formę pisemną (dziennik budowy, dokumentacja projektowa, raporty, itd.).</w:t>
      </w:r>
    </w:p>
    <w:p w14:paraId="7C313F8F" w14:textId="77777777" w:rsidR="005B671C" w:rsidRPr="00411D65" w:rsidRDefault="005B671C" w:rsidP="00932440">
      <w:pPr>
        <w:pStyle w:val="Akapitzlist"/>
        <w:numPr>
          <w:ilvl w:val="2"/>
          <w:numId w:val="31"/>
        </w:numPr>
        <w:autoSpaceDE w:val="0"/>
        <w:ind w:left="0" w:firstLine="0"/>
        <w:rPr>
          <w:rFonts w:asciiTheme="majorHAnsi" w:hAnsiTheme="majorHAnsi" w:cs="Arial"/>
          <w:b/>
        </w:rPr>
      </w:pPr>
      <w:r w:rsidRPr="00411D65">
        <w:rPr>
          <w:rFonts w:asciiTheme="majorHAnsi" w:hAnsiTheme="majorHAnsi" w:cs="Arial"/>
        </w:rPr>
        <w:t>Wszystkie materiały do weryfikacji przez ZW należy przekazywać w formie papierowej i elektronicznej. Formę elektroniczną (edytowalna - np. *.doc, *.xls, *.dwg) Wykonawca przekazuje wraz z raportem z postępu prac zgodnie z zaakceptowanym przez Zamawiającego harmonogramem realizacji inwestycji. Formę papierową materiałów Wykonawca przekazuje np. podczas cotygodniowych narad na budowie. Niezależenie od przekazania dokumentów do ZW, Wykonawca zobowiązany jest umieścić je niezwłocznie na serwerze przeznaczonym do archiwizacji kompletu dokumentacji. Dostęp do dokumentacji na serwerze mieć będzie ZP, ZW i Wykonawca.</w:t>
      </w:r>
    </w:p>
    <w:p w14:paraId="1C09F635" w14:textId="77777777" w:rsidR="005B671C" w:rsidRPr="00411D65" w:rsidRDefault="005B671C" w:rsidP="007D2D52">
      <w:pPr>
        <w:pStyle w:val="Akapitzlist"/>
        <w:autoSpaceDE w:val="0"/>
        <w:spacing w:line="312" w:lineRule="auto"/>
        <w:ind w:left="0"/>
        <w:rPr>
          <w:rFonts w:asciiTheme="majorHAnsi" w:hAnsiTheme="majorHAnsi" w:cs="Arial"/>
          <w:b/>
          <w:highlight w:val="yellow"/>
        </w:rPr>
      </w:pPr>
    </w:p>
    <w:p w14:paraId="10BEF3B0" w14:textId="77777777" w:rsidR="00E3109D" w:rsidRPr="00411D65" w:rsidRDefault="00C41BB9" w:rsidP="00932440">
      <w:pPr>
        <w:pStyle w:val="Akapitzlist"/>
        <w:numPr>
          <w:ilvl w:val="0"/>
          <w:numId w:val="31"/>
        </w:numPr>
        <w:ind w:left="0" w:firstLine="0"/>
        <w:rPr>
          <w:rFonts w:asciiTheme="majorHAnsi" w:hAnsiTheme="majorHAnsi" w:cs="Arial"/>
          <w:b/>
        </w:rPr>
      </w:pPr>
      <w:r w:rsidRPr="00411D65">
        <w:rPr>
          <w:rFonts w:asciiTheme="majorHAnsi" w:hAnsiTheme="majorHAnsi" w:cs="Arial"/>
          <w:b/>
        </w:rPr>
        <w:t>OBOWIĄZKI WYKONAWCY</w:t>
      </w:r>
    </w:p>
    <w:p w14:paraId="08976CB3" w14:textId="77777777" w:rsidR="00C41BB9" w:rsidRPr="00411D65" w:rsidRDefault="00C41BB9" w:rsidP="00932440">
      <w:pPr>
        <w:pStyle w:val="Akapitzlist"/>
        <w:numPr>
          <w:ilvl w:val="1"/>
          <w:numId w:val="34"/>
        </w:numPr>
        <w:ind w:left="0" w:firstLine="0"/>
        <w:rPr>
          <w:rFonts w:asciiTheme="majorHAnsi" w:hAnsiTheme="majorHAnsi" w:cs="Arial"/>
          <w:b/>
        </w:rPr>
      </w:pPr>
      <w:r w:rsidRPr="00411D65">
        <w:rPr>
          <w:rFonts w:asciiTheme="majorHAnsi" w:hAnsiTheme="majorHAnsi" w:cs="Arial"/>
          <w:b/>
        </w:rPr>
        <w:t>Obowiązki Wykonawcy</w:t>
      </w:r>
    </w:p>
    <w:p w14:paraId="754E4FA1" w14:textId="6EA1AE3F" w:rsidR="00A82D6D" w:rsidRPr="007A4CDE" w:rsidRDefault="00C41BB9" w:rsidP="00932440">
      <w:pPr>
        <w:pStyle w:val="Akapitzlist"/>
        <w:numPr>
          <w:ilvl w:val="2"/>
          <w:numId w:val="34"/>
        </w:numPr>
        <w:ind w:left="0" w:firstLine="0"/>
        <w:rPr>
          <w:rFonts w:asciiTheme="majorHAnsi" w:hAnsiTheme="majorHAnsi" w:cs="Arial"/>
        </w:rPr>
      </w:pPr>
      <w:r w:rsidRPr="00411D65">
        <w:rPr>
          <w:rFonts w:asciiTheme="majorHAnsi" w:hAnsiTheme="majorHAnsi" w:cs="Arial"/>
        </w:rPr>
        <w:t xml:space="preserve"> Wykonawca zobowiązuje się do wykonania </w:t>
      </w:r>
      <w:r w:rsidR="00A82D6D" w:rsidRPr="00411D65">
        <w:rPr>
          <w:rFonts w:asciiTheme="majorHAnsi" w:hAnsiTheme="majorHAnsi" w:cs="Arial"/>
        </w:rPr>
        <w:t xml:space="preserve">ustalonego w umowie przedmiotu zamówienia publicznego zgodnie z treścią Programu Funkcjonalno-Użytkowego, projektem budowlanym, na który wydane zostało pozwolenie na budowę i zaakceptowaną przez zarządzającego dokumentacją projektową Wykonawcy oraz obowiązującymi przepisami, jak też </w:t>
      </w:r>
      <w:r w:rsidR="00A82D6D" w:rsidRPr="007A4CDE">
        <w:rPr>
          <w:rFonts w:asciiTheme="majorHAnsi" w:hAnsiTheme="majorHAnsi" w:cs="Arial"/>
        </w:rPr>
        <w:t>zasadami wiedzy technicznej i oddania go Zamawiającemu w terminie określonym w umowie.</w:t>
      </w:r>
    </w:p>
    <w:p w14:paraId="749DB96B" w14:textId="77777777" w:rsidR="00C41BB9" w:rsidRPr="007A4CDE" w:rsidRDefault="00C41BB9" w:rsidP="00932440">
      <w:pPr>
        <w:numPr>
          <w:ilvl w:val="2"/>
          <w:numId w:val="6"/>
        </w:numPr>
        <w:tabs>
          <w:tab w:val="right" w:pos="426"/>
        </w:tabs>
        <w:spacing w:after="200"/>
        <w:rPr>
          <w:rFonts w:eastAsia="Times New Roman" w:cs="Arial"/>
          <w:lang w:eastAsia="pl-PL"/>
        </w:rPr>
      </w:pPr>
      <w:r w:rsidRPr="007A4CDE">
        <w:rPr>
          <w:rFonts w:eastAsia="Times New Roman" w:cs="Arial"/>
          <w:lang w:eastAsia="pl-PL"/>
        </w:rPr>
        <w:t>Wykonawca zobowiązany jest w szczególności do:</w:t>
      </w:r>
    </w:p>
    <w:p w14:paraId="6B707727" w14:textId="3447EB21" w:rsidR="00A15444" w:rsidRPr="007A4CDE" w:rsidRDefault="002C5808" w:rsidP="00A15444">
      <w:pPr>
        <w:numPr>
          <w:ilvl w:val="1"/>
          <w:numId w:val="1"/>
        </w:numPr>
        <w:tabs>
          <w:tab w:val="clear" w:pos="502"/>
        </w:tabs>
        <w:suppressAutoHyphens/>
        <w:spacing w:after="200"/>
        <w:ind w:left="284" w:firstLine="0"/>
        <w:rPr>
          <w:rFonts w:cs="Arial"/>
        </w:rPr>
      </w:pPr>
      <w:r w:rsidRPr="007A4CDE">
        <w:rPr>
          <w:rFonts w:cs="Arial"/>
        </w:rPr>
        <w:t>Opracowania planu bezpieczeństwa i ochrony zdrowia (BIOZ) dla zakresu robót określonych niniejszą umową oraz projektu organizacji prac instalacyjnych oraz projektu organizacji zaplecza technicznego,</w:t>
      </w:r>
      <w:r w:rsidR="007A4CDE" w:rsidRPr="007A4CDE">
        <w:rPr>
          <w:rFonts w:cs="Arial"/>
        </w:rPr>
        <w:t xml:space="preserve"> jeżeli przepisy prawa przewidują taką konieczność, </w:t>
      </w:r>
    </w:p>
    <w:p w14:paraId="5285F5F7" w14:textId="77777777" w:rsidR="002C5808" w:rsidRPr="00411D65" w:rsidRDefault="002C5808" w:rsidP="002C5808">
      <w:pPr>
        <w:numPr>
          <w:ilvl w:val="1"/>
          <w:numId w:val="1"/>
        </w:numPr>
        <w:tabs>
          <w:tab w:val="clear" w:pos="502"/>
        </w:tabs>
        <w:suppressAutoHyphens/>
        <w:spacing w:after="200"/>
        <w:ind w:left="284" w:firstLine="0"/>
        <w:rPr>
          <w:rFonts w:cs="Arial"/>
        </w:rPr>
      </w:pPr>
      <w:r w:rsidRPr="007A4CDE">
        <w:rPr>
          <w:rFonts w:cs="Arial"/>
        </w:rPr>
        <w:t>Prawidłowego wykonania wszystkich prac związanych z realizacją przedmiotu umowy zgodnie ze złożoną ofertą i z aktualnie obowiązującymi</w:t>
      </w:r>
      <w:r w:rsidRPr="00411D65">
        <w:rPr>
          <w:rFonts w:cs="Arial"/>
        </w:rPr>
        <w:t xml:space="preserve"> przepisami, polskim prawem budowlanym oraz uzgodnieniami wiążącymi Wykonawcę na mocy niniejszej umowy,</w:t>
      </w:r>
    </w:p>
    <w:p w14:paraId="336BD37C" w14:textId="504C20AC" w:rsidR="00C15C9D" w:rsidRPr="00411D65" w:rsidRDefault="00C15C9D" w:rsidP="00C15C9D">
      <w:pPr>
        <w:numPr>
          <w:ilvl w:val="1"/>
          <w:numId w:val="1"/>
        </w:numPr>
        <w:tabs>
          <w:tab w:val="clear" w:pos="502"/>
        </w:tabs>
        <w:suppressAutoHyphens/>
        <w:spacing w:after="200"/>
        <w:ind w:left="284" w:firstLine="0"/>
        <w:rPr>
          <w:rFonts w:cs="Arial"/>
        </w:rPr>
      </w:pPr>
      <w:r w:rsidRPr="00411D65">
        <w:rPr>
          <w:rFonts w:cs="Arial"/>
        </w:rPr>
        <w:t>Terminowej realizacji przedmiotu niniejszej umowy, zgodnej z jej postanowieniami, harmonogramem,</w:t>
      </w:r>
    </w:p>
    <w:p w14:paraId="043B7B39" w14:textId="62EE1FC0" w:rsidR="00C15C9D" w:rsidRPr="00411D65" w:rsidRDefault="00C15C9D" w:rsidP="00C15C9D">
      <w:pPr>
        <w:numPr>
          <w:ilvl w:val="1"/>
          <w:numId w:val="1"/>
        </w:numPr>
        <w:tabs>
          <w:tab w:val="clear" w:pos="502"/>
        </w:tabs>
        <w:suppressAutoHyphens/>
        <w:spacing w:after="200"/>
        <w:ind w:left="284" w:firstLine="0"/>
        <w:rPr>
          <w:rFonts w:cs="Arial"/>
        </w:rPr>
      </w:pPr>
      <w:r w:rsidRPr="00411D65">
        <w:rPr>
          <w:rFonts w:cs="Arial"/>
        </w:rPr>
        <w:t>Opracowania kompletnej dokumentacji powykonawczej, której zakres określono w Programie Funkcjonalno-Użytkowym</w:t>
      </w:r>
    </w:p>
    <w:p w14:paraId="78F2EB9B" w14:textId="0ED0B3F9" w:rsidR="00C15C9D" w:rsidRPr="00411D65" w:rsidRDefault="00C15C9D" w:rsidP="00C15C9D">
      <w:pPr>
        <w:numPr>
          <w:ilvl w:val="1"/>
          <w:numId w:val="1"/>
        </w:numPr>
        <w:tabs>
          <w:tab w:val="clear" w:pos="502"/>
        </w:tabs>
        <w:suppressAutoHyphens/>
        <w:spacing w:after="200"/>
        <w:ind w:left="284" w:firstLine="0"/>
        <w:rPr>
          <w:rFonts w:cs="Arial"/>
        </w:rPr>
      </w:pPr>
      <w:r w:rsidRPr="00411D65">
        <w:rPr>
          <w:rFonts w:cs="Arial"/>
        </w:rPr>
        <w:lastRenderedPageBreak/>
        <w:t>Pisemnego zgłoszenia robót do odbioru zgodnie z niniejszą umową,</w:t>
      </w:r>
    </w:p>
    <w:p w14:paraId="06E917C3" w14:textId="77777777" w:rsidR="00C41BB9" w:rsidRPr="00411D65" w:rsidRDefault="00C41BB9" w:rsidP="000C6BE3">
      <w:pPr>
        <w:numPr>
          <w:ilvl w:val="1"/>
          <w:numId w:val="1"/>
        </w:numPr>
        <w:tabs>
          <w:tab w:val="clear" w:pos="502"/>
        </w:tabs>
        <w:suppressAutoHyphens/>
        <w:spacing w:after="200"/>
        <w:ind w:left="284" w:firstLine="0"/>
        <w:rPr>
          <w:rFonts w:eastAsia="Times New Roman" w:cs="Arial"/>
          <w:lang w:eastAsia="pl-PL"/>
        </w:rPr>
      </w:pPr>
      <w:r w:rsidRPr="00411D65">
        <w:t>Informowania zarządzającego o terminie odbioru robót zanikających lub ulegających zakryciu. Jeżeli Wykonawca nie poinformuje o tych faktach:</w:t>
      </w:r>
    </w:p>
    <w:p w14:paraId="37414E82" w14:textId="77777777" w:rsidR="00C41BB9" w:rsidRPr="00411D65" w:rsidRDefault="00C41BB9" w:rsidP="00C41BB9">
      <w:pPr>
        <w:numPr>
          <w:ilvl w:val="0"/>
          <w:numId w:val="2"/>
        </w:numPr>
        <w:tabs>
          <w:tab w:val="num" w:pos="426"/>
          <w:tab w:val="left" w:pos="851"/>
          <w:tab w:val="left" w:pos="1080"/>
          <w:tab w:val="num" w:pos="1134"/>
        </w:tabs>
        <w:spacing w:after="200"/>
        <w:ind w:left="567" w:firstLine="0"/>
        <w:rPr>
          <w:rFonts w:eastAsia="Calibri" w:cs="Arial"/>
        </w:rPr>
      </w:pPr>
      <w:r w:rsidRPr="00411D65">
        <w:rPr>
          <w:rFonts w:eastAsia="Calibri" w:cs="Arial"/>
        </w:rPr>
        <w:t xml:space="preserve"> będzie zobowiązany do odkrycia robót lub wykonania otworów niezbędnych do zbadania robót, a następnie przywrócenia robót do stanu pierwotnego,</w:t>
      </w:r>
    </w:p>
    <w:p w14:paraId="5F6DB3AE" w14:textId="77777777" w:rsidR="00C41BB9" w:rsidRPr="00411D65" w:rsidRDefault="00C41BB9" w:rsidP="00C41BB9">
      <w:pPr>
        <w:numPr>
          <w:ilvl w:val="0"/>
          <w:numId w:val="2"/>
        </w:numPr>
        <w:tabs>
          <w:tab w:val="num" w:pos="426"/>
          <w:tab w:val="left" w:pos="851"/>
          <w:tab w:val="left" w:pos="1080"/>
          <w:tab w:val="num" w:pos="1134"/>
        </w:tabs>
        <w:spacing w:after="200"/>
        <w:ind w:left="567" w:firstLine="0"/>
        <w:rPr>
          <w:rFonts w:eastAsia="Calibri" w:cs="Arial"/>
        </w:rPr>
      </w:pPr>
      <w:r w:rsidRPr="00411D65">
        <w:rPr>
          <w:rFonts w:eastAsia="Calibri" w:cs="Arial"/>
        </w:rPr>
        <w:t xml:space="preserve"> w przypadku zniszczenia lub uszkodzenia robót - naprawienia ich lub doprowadzenia do stanu poprzedniego.</w:t>
      </w:r>
    </w:p>
    <w:p w14:paraId="0E930DFA" w14:textId="3BD2230F" w:rsidR="0082434D" w:rsidRPr="00411D65" w:rsidRDefault="00C41BB9" w:rsidP="00A11CD9">
      <w:pPr>
        <w:pStyle w:val="Akapitzlist"/>
        <w:numPr>
          <w:ilvl w:val="1"/>
          <w:numId w:val="1"/>
        </w:numPr>
        <w:tabs>
          <w:tab w:val="clear" w:pos="502"/>
        </w:tabs>
        <w:ind w:left="284" w:firstLine="0"/>
        <w:rPr>
          <w:rFonts w:asciiTheme="majorHAnsi" w:hAnsiTheme="majorHAnsi"/>
        </w:rPr>
      </w:pPr>
      <w:r w:rsidRPr="00411D65">
        <w:rPr>
          <w:rFonts w:asciiTheme="majorHAnsi" w:hAnsiTheme="majorHAnsi"/>
        </w:rPr>
        <w:t xml:space="preserve">Ponoszenia odpowiedzialności za szkody powstałe </w:t>
      </w:r>
      <w:r w:rsidR="001472A0" w:rsidRPr="00411D65">
        <w:rPr>
          <w:rFonts w:asciiTheme="majorHAnsi" w:hAnsiTheme="majorHAnsi"/>
        </w:rPr>
        <w:t>w miejscu</w:t>
      </w:r>
      <w:r w:rsidRPr="00411D65">
        <w:rPr>
          <w:rFonts w:asciiTheme="majorHAnsi" w:hAnsiTheme="majorHAnsi"/>
        </w:rPr>
        <w:t xml:space="preserve"> </w:t>
      </w:r>
      <w:r w:rsidR="008D6BA1" w:rsidRPr="00411D65">
        <w:rPr>
          <w:rFonts w:asciiTheme="majorHAnsi" w:hAnsiTheme="majorHAnsi"/>
        </w:rPr>
        <w:t xml:space="preserve">realizacji </w:t>
      </w:r>
      <w:r w:rsidR="00CE2BBB" w:rsidRPr="00411D65">
        <w:rPr>
          <w:rFonts w:asciiTheme="majorHAnsi" w:hAnsiTheme="majorHAnsi"/>
        </w:rPr>
        <w:t>zamówienia</w:t>
      </w:r>
      <w:r w:rsidRPr="00411D65">
        <w:rPr>
          <w:rFonts w:asciiTheme="majorHAnsi" w:hAnsiTheme="majorHAnsi"/>
        </w:rPr>
        <w:t xml:space="preserve">, na zasadach ogólnych oraz określonych w niniejszej umowie, od chwili przekazania </w:t>
      </w:r>
      <w:r w:rsidR="005E44DD" w:rsidRPr="00411D65">
        <w:rPr>
          <w:rFonts w:asciiTheme="majorHAnsi" w:hAnsiTheme="majorHAnsi"/>
        </w:rPr>
        <w:t>placu budowy</w:t>
      </w:r>
      <w:r w:rsidRPr="00411D65">
        <w:rPr>
          <w:rFonts w:asciiTheme="majorHAnsi" w:hAnsiTheme="majorHAnsi"/>
        </w:rPr>
        <w:t>,</w:t>
      </w:r>
    </w:p>
    <w:p w14:paraId="3A8BFBA6" w14:textId="77777777" w:rsidR="0082434D" w:rsidRPr="00411D65" w:rsidRDefault="00C41BB9" w:rsidP="00A11CD9">
      <w:pPr>
        <w:pStyle w:val="Akapitzlist"/>
        <w:numPr>
          <w:ilvl w:val="1"/>
          <w:numId w:val="1"/>
        </w:numPr>
        <w:tabs>
          <w:tab w:val="clear" w:pos="502"/>
        </w:tabs>
        <w:ind w:left="284" w:firstLine="0"/>
        <w:rPr>
          <w:rFonts w:asciiTheme="majorHAnsi" w:hAnsiTheme="majorHAnsi"/>
        </w:rPr>
      </w:pPr>
      <w:r w:rsidRPr="00411D65">
        <w:rPr>
          <w:rFonts w:asciiTheme="majorHAnsi" w:hAnsiTheme="majorHAnsi"/>
        </w:rPr>
        <w:t xml:space="preserve">Niezwłocznego informowania Zamawiającego o zaistniałych </w:t>
      </w:r>
      <w:r w:rsidR="001472A0" w:rsidRPr="00411D65">
        <w:rPr>
          <w:rFonts w:asciiTheme="majorHAnsi" w:hAnsiTheme="majorHAnsi"/>
        </w:rPr>
        <w:t>w miejscu realizacji zamówienia</w:t>
      </w:r>
      <w:r w:rsidRPr="00411D65">
        <w:rPr>
          <w:rFonts w:asciiTheme="majorHAnsi" w:hAnsiTheme="majorHAnsi"/>
        </w:rPr>
        <w:t xml:space="preserve"> kontrolach i wypadkach,</w:t>
      </w:r>
    </w:p>
    <w:p w14:paraId="2741E241" w14:textId="69414089" w:rsidR="0082434D" w:rsidRPr="00411D65" w:rsidRDefault="00C41BB9" w:rsidP="00A11CD9">
      <w:pPr>
        <w:pStyle w:val="Akapitzlist"/>
        <w:numPr>
          <w:ilvl w:val="1"/>
          <w:numId w:val="1"/>
        </w:numPr>
        <w:tabs>
          <w:tab w:val="clear" w:pos="502"/>
        </w:tabs>
        <w:ind w:left="284" w:firstLine="0"/>
        <w:rPr>
          <w:rFonts w:asciiTheme="majorHAnsi" w:hAnsiTheme="majorHAnsi"/>
        </w:rPr>
      </w:pPr>
      <w:r w:rsidRPr="00411D65">
        <w:rPr>
          <w:rFonts w:asciiTheme="majorHAnsi" w:hAnsiTheme="majorHAnsi" w:cs="Arial"/>
        </w:rPr>
        <w:t xml:space="preserve">Wykonawca bez dodatkowego wynagrodzenia zobowiązany jest w toku realizacji przedmiotu umowy, w przypadku zniszczenia lub uszkodzenia urządzeń </w:t>
      </w:r>
      <w:r w:rsidR="00DF718D" w:rsidRPr="00411D65">
        <w:rPr>
          <w:rFonts w:asciiTheme="majorHAnsi" w:hAnsiTheme="majorHAnsi" w:cs="Arial"/>
        </w:rPr>
        <w:t xml:space="preserve">budowlanych </w:t>
      </w:r>
      <w:r w:rsidRPr="00411D65">
        <w:rPr>
          <w:rFonts w:asciiTheme="majorHAnsi" w:hAnsiTheme="majorHAnsi" w:cs="Arial"/>
        </w:rPr>
        <w:t>bądź ich części</w:t>
      </w:r>
      <w:r w:rsidR="00DF718D" w:rsidRPr="00411D65">
        <w:rPr>
          <w:rFonts w:asciiTheme="majorHAnsi" w:hAnsiTheme="majorHAnsi" w:cs="Arial"/>
        </w:rPr>
        <w:t xml:space="preserve"> znajdujących się na terenie budowy</w:t>
      </w:r>
      <w:r w:rsidRPr="00411D65">
        <w:rPr>
          <w:rFonts w:asciiTheme="majorHAnsi" w:hAnsiTheme="majorHAnsi" w:cs="Arial"/>
        </w:rPr>
        <w:t>, do naprawienia ich i doprowadzenia do stanu pierwotnego,</w:t>
      </w:r>
    </w:p>
    <w:p w14:paraId="25918E03" w14:textId="1B0C4491" w:rsidR="0082434D" w:rsidRPr="00411D65" w:rsidRDefault="00C41BB9" w:rsidP="00A11CD9">
      <w:pPr>
        <w:pStyle w:val="Akapitzlist"/>
        <w:numPr>
          <w:ilvl w:val="1"/>
          <w:numId w:val="1"/>
        </w:numPr>
        <w:tabs>
          <w:tab w:val="clear" w:pos="502"/>
        </w:tabs>
        <w:ind w:left="284" w:firstLine="0"/>
        <w:rPr>
          <w:rFonts w:asciiTheme="majorHAnsi" w:hAnsiTheme="majorHAnsi"/>
        </w:rPr>
      </w:pPr>
      <w:r w:rsidRPr="00411D65">
        <w:rPr>
          <w:rFonts w:asciiTheme="majorHAnsi" w:hAnsiTheme="majorHAnsi" w:cs="Arial"/>
        </w:rPr>
        <w:t>Współpracy ze służbami Zamawiającego, w tym informowanie Zamawiającego (zarządzającego</w:t>
      </w:r>
      <w:r w:rsidR="00170792" w:rsidRPr="00411D65">
        <w:rPr>
          <w:rFonts w:asciiTheme="majorHAnsi" w:hAnsiTheme="majorHAnsi" w:cs="Arial"/>
        </w:rPr>
        <w:t xml:space="preserve">, </w:t>
      </w:r>
      <w:r w:rsidR="00873ED3" w:rsidRPr="00411D65">
        <w:rPr>
          <w:rFonts w:asciiTheme="majorHAnsi" w:hAnsiTheme="majorHAnsi" w:cs="Arial"/>
        </w:rPr>
        <w:t>inspektorów nadzoru inwestorskiego</w:t>
      </w:r>
      <w:r w:rsidRPr="00411D65">
        <w:rPr>
          <w:rFonts w:asciiTheme="majorHAnsi" w:hAnsiTheme="majorHAnsi" w:cs="Arial"/>
        </w:rPr>
        <w:t xml:space="preserve">) o problemach lub okolicznościach mogących wpłynąć na jakość robót lub termin zakończenia </w:t>
      </w:r>
      <w:r w:rsidR="00305595" w:rsidRPr="00411D65">
        <w:rPr>
          <w:rFonts w:asciiTheme="majorHAnsi" w:hAnsiTheme="majorHAnsi" w:cs="Arial"/>
        </w:rPr>
        <w:t>przedmiotu umowy</w:t>
      </w:r>
      <w:r w:rsidRPr="00411D65">
        <w:rPr>
          <w:rFonts w:asciiTheme="majorHAnsi" w:hAnsiTheme="majorHAnsi" w:cs="Arial"/>
        </w:rPr>
        <w:t>,</w:t>
      </w:r>
    </w:p>
    <w:p w14:paraId="5C01DDFB" w14:textId="0B2333FC" w:rsidR="00A11CD9" w:rsidRPr="00411D65" w:rsidRDefault="0082434D" w:rsidP="00A11CD9">
      <w:pPr>
        <w:pStyle w:val="Akapitzlist"/>
        <w:numPr>
          <w:ilvl w:val="1"/>
          <w:numId w:val="1"/>
        </w:numPr>
        <w:tabs>
          <w:tab w:val="clear" w:pos="502"/>
        </w:tabs>
        <w:ind w:left="284" w:firstLine="0"/>
        <w:rPr>
          <w:rFonts w:asciiTheme="majorHAnsi" w:hAnsiTheme="majorHAnsi"/>
        </w:rPr>
      </w:pPr>
      <w:r w:rsidRPr="00411D65">
        <w:rPr>
          <w:rFonts w:asciiTheme="majorHAnsi" w:hAnsiTheme="majorHAnsi" w:cs="Arial"/>
        </w:rPr>
        <w:t>Powołania kierownika</w:t>
      </w:r>
      <w:r w:rsidR="00873ED3" w:rsidRPr="00411D65">
        <w:rPr>
          <w:rFonts w:asciiTheme="majorHAnsi" w:hAnsiTheme="majorHAnsi" w:cs="Arial"/>
        </w:rPr>
        <w:t xml:space="preserve"> budowy oraz kierowników</w:t>
      </w:r>
      <w:r w:rsidRPr="00411D65">
        <w:rPr>
          <w:rFonts w:asciiTheme="majorHAnsi" w:hAnsiTheme="majorHAnsi" w:cs="Arial"/>
        </w:rPr>
        <w:t xml:space="preserve"> robót oraz </w:t>
      </w:r>
      <w:r w:rsidR="007C2073" w:rsidRPr="00411D65">
        <w:rPr>
          <w:rFonts w:asciiTheme="majorHAnsi" w:hAnsiTheme="majorHAnsi" w:cs="Arial"/>
        </w:rPr>
        <w:t>zespołu projektan</w:t>
      </w:r>
      <w:r w:rsidR="00160FE9" w:rsidRPr="00411D65">
        <w:rPr>
          <w:rFonts w:asciiTheme="majorHAnsi" w:hAnsiTheme="majorHAnsi" w:cs="Arial"/>
        </w:rPr>
        <w:t>t</w:t>
      </w:r>
      <w:r w:rsidR="007C2073" w:rsidRPr="00411D65">
        <w:rPr>
          <w:rFonts w:asciiTheme="majorHAnsi" w:hAnsiTheme="majorHAnsi" w:cs="Arial"/>
        </w:rPr>
        <w:t>ów</w:t>
      </w:r>
      <w:r w:rsidRPr="00411D65">
        <w:rPr>
          <w:rFonts w:asciiTheme="majorHAnsi" w:hAnsiTheme="majorHAnsi" w:cs="Arial"/>
        </w:rPr>
        <w:t>,</w:t>
      </w:r>
    </w:p>
    <w:p w14:paraId="4EADDEAB" w14:textId="77777777" w:rsidR="00305937" w:rsidRPr="00411D65" w:rsidRDefault="00C41BB9" w:rsidP="00305937">
      <w:pPr>
        <w:pStyle w:val="Akapitzlist"/>
        <w:numPr>
          <w:ilvl w:val="1"/>
          <w:numId w:val="1"/>
        </w:numPr>
        <w:tabs>
          <w:tab w:val="clear" w:pos="502"/>
        </w:tabs>
        <w:ind w:left="284" w:firstLine="0"/>
        <w:rPr>
          <w:rFonts w:asciiTheme="majorHAnsi" w:hAnsiTheme="majorHAnsi"/>
        </w:rPr>
      </w:pPr>
      <w:r w:rsidRPr="00411D65">
        <w:rPr>
          <w:rFonts w:asciiTheme="majorHAnsi" w:hAnsiTheme="majorHAnsi"/>
        </w:rPr>
        <w:t xml:space="preserve">Zagwarantowania stałej obecności osoby zapewniającej </w:t>
      </w:r>
      <w:r w:rsidR="0025236F" w:rsidRPr="00411D65">
        <w:rPr>
          <w:rFonts w:asciiTheme="majorHAnsi" w:hAnsiTheme="majorHAnsi"/>
        </w:rPr>
        <w:t>nadzór</w:t>
      </w:r>
      <w:r w:rsidRPr="00411D65">
        <w:rPr>
          <w:rFonts w:asciiTheme="majorHAnsi" w:hAnsiTheme="majorHAnsi"/>
        </w:rPr>
        <w:t xml:space="preserve"> techniczny nad realizowanym zadaniem, nadzór nad personelem w zakresie porządku i dyscypliny pracy,</w:t>
      </w:r>
    </w:p>
    <w:p w14:paraId="7F4422F4" w14:textId="77777777" w:rsidR="00305937" w:rsidRPr="00411D65" w:rsidRDefault="00C41BB9" w:rsidP="00305937">
      <w:pPr>
        <w:pStyle w:val="Akapitzlist"/>
        <w:numPr>
          <w:ilvl w:val="1"/>
          <w:numId w:val="1"/>
        </w:numPr>
        <w:tabs>
          <w:tab w:val="clear" w:pos="502"/>
        </w:tabs>
        <w:ind w:left="284" w:firstLine="0"/>
        <w:rPr>
          <w:rFonts w:asciiTheme="majorHAnsi" w:hAnsiTheme="majorHAnsi"/>
        </w:rPr>
      </w:pPr>
      <w:r w:rsidRPr="00411D65">
        <w:rPr>
          <w:rFonts w:asciiTheme="majorHAnsi" w:hAnsiTheme="majorHAnsi"/>
        </w:rPr>
        <w:t>Koordynowania prac realizowanych przez podwykonawców, jeśli zostaną z podwykonawcami zawarte stosowne umowy w celu realizacji przedmiotu niniejszej umowy,</w:t>
      </w:r>
    </w:p>
    <w:p w14:paraId="73FDECDD" w14:textId="77777777" w:rsidR="00517857" w:rsidRPr="00411D65" w:rsidRDefault="00C41BB9" w:rsidP="00305937">
      <w:pPr>
        <w:pStyle w:val="Akapitzlist"/>
        <w:numPr>
          <w:ilvl w:val="1"/>
          <w:numId w:val="1"/>
        </w:numPr>
        <w:tabs>
          <w:tab w:val="clear" w:pos="502"/>
        </w:tabs>
        <w:ind w:left="284" w:firstLine="0"/>
        <w:rPr>
          <w:rFonts w:asciiTheme="majorHAnsi" w:hAnsiTheme="majorHAnsi"/>
        </w:rPr>
      </w:pPr>
      <w:r w:rsidRPr="00411D65">
        <w:rPr>
          <w:rFonts w:asciiTheme="majorHAnsi" w:hAnsiTheme="majorHAnsi"/>
        </w:rPr>
        <w:t>Przestrzegania przepisów bhp i ppoż,</w:t>
      </w:r>
    </w:p>
    <w:p w14:paraId="6F74CECC" w14:textId="77777777" w:rsidR="00517857" w:rsidRPr="00411D65" w:rsidRDefault="00C41BB9" w:rsidP="00305937">
      <w:pPr>
        <w:pStyle w:val="Akapitzlist"/>
        <w:numPr>
          <w:ilvl w:val="1"/>
          <w:numId w:val="1"/>
        </w:numPr>
        <w:tabs>
          <w:tab w:val="clear" w:pos="502"/>
        </w:tabs>
        <w:ind w:left="284" w:firstLine="0"/>
        <w:rPr>
          <w:rFonts w:asciiTheme="majorHAnsi" w:hAnsiTheme="majorHAnsi"/>
        </w:rPr>
      </w:pPr>
      <w:r w:rsidRPr="00411D65">
        <w:rPr>
          <w:rFonts w:asciiTheme="majorHAnsi" w:hAnsiTheme="majorHAnsi"/>
        </w:rPr>
        <w:t>Zapewnienia sprzętu oraz materiałów spełniających wymagania norm technicznych,</w:t>
      </w:r>
    </w:p>
    <w:p w14:paraId="6F2E5354" w14:textId="73AF3934" w:rsidR="00517857" w:rsidRPr="00411D65" w:rsidRDefault="00C41BB9" w:rsidP="00305937">
      <w:pPr>
        <w:pStyle w:val="Akapitzlist"/>
        <w:numPr>
          <w:ilvl w:val="1"/>
          <w:numId w:val="1"/>
        </w:numPr>
        <w:tabs>
          <w:tab w:val="clear" w:pos="502"/>
        </w:tabs>
        <w:ind w:left="284" w:firstLine="0"/>
        <w:rPr>
          <w:rFonts w:asciiTheme="majorHAnsi" w:hAnsiTheme="majorHAnsi"/>
        </w:rPr>
      </w:pPr>
      <w:r w:rsidRPr="00411D65">
        <w:rPr>
          <w:rFonts w:asciiTheme="majorHAnsi" w:hAnsiTheme="majorHAnsi"/>
        </w:rPr>
        <w:t>Wykonania przedmiotu umowy z materiałów własnych,</w:t>
      </w:r>
      <w:r w:rsidR="005E44DD" w:rsidRPr="00411D65">
        <w:rPr>
          <w:rFonts w:asciiTheme="majorHAnsi" w:hAnsiTheme="majorHAnsi"/>
        </w:rPr>
        <w:t xml:space="preserve"> z zastrzeżeniem materiałów wynikających z PFU,</w:t>
      </w:r>
    </w:p>
    <w:p w14:paraId="5F3FBB05" w14:textId="77777777" w:rsidR="00517857" w:rsidRPr="00411D65" w:rsidRDefault="00C41BB9" w:rsidP="00305937">
      <w:pPr>
        <w:pStyle w:val="Akapitzlist"/>
        <w:numPr>
          <w:ilvl w:val="1"/>
          <w:numId w:val="1"/>
        </w:numPr>
        <w:tabs>
          <w:tab w:val="clear" w:pos="502"/>
        </w:tabs>
        <w:ind w:left="284" w:firstLine="0"/>
        <w:rPr>
          <w:rFonts w:asciiTheme="majorHAnsi" w:hAnsiTheme="majorHAnsi"/>
        </w:rPr>
      </w:pPr>
      <w:r w:rsidRPr="00411D65">
        <w:rPr>
          <w:rFonts w:asciiTheme="majorHAnsi" w:hAnsiTheme="majorHAnsi"/>
        </w:rPr>
        <w:t>Na każde żądanie zarządzającego lub inspektora nadzoru inwestorskiego, Wykonawca obowiązany jest okazać w stosunku do wskazanych materiałów: deklaracje zgodności, atesty, certyfikat zgodności z odpowiednimi normami lub aprobatę techniczną,</w:t>
      </w:r>
    </w:p>
    <w:p w14:paraId="2AF6923F" w14:textId="77777777" w:rsidR="00FA0374" w:rsidRPr="00411D65" w:rsidRDefault="00C41BB9" w:rsidP="00517857">
      <w:pPr>
        <w:pStyle w:val="Akapitzlist"/>
        <w:numPr>
          <w:ilvl w:val="1"/>
          <w:numId w:val="1"/>
        </w:numPr>
        <w:tabs>
          <w:tab w:val="clear" w:pos="502"/>
        </w:tabs>
        <w:ind w:left="284" w:firstLine="0"/>
        <w:rPr>
          <w:rFonts w:asciiTheme="majorHAnsi" w:hAnsiTheme="majorHAnsi"/>
        </w:rPr>
      </w:pPr>
      <w:r w:rsidRPr="00411D65">
        <w:rPr>
          <w:rFonts w:asciiTheme="majorHAnsi" w:hAnsiTheme="majorHAnsi"/>
        </w:rPr>
        <w:t xml:space="preserve">Zapewnienia potrzebnego oprzyrządowania, pracowników oraz materiałów wymaganych do zbadania, na żądanie zarządzającego, jakości robót wykonywanych z zakresu Umowy, a także materiałów, z których Wykonawca wykonuje przedmiot umowy, a które </w:t>
      </w:r>
      <w:r w:rsidRPr="00411D65">
        <w:rPr>
          <w:rFonts w:asciiTheme="majorHAnsi" w:hAnsiTheme="majorHAnsi"/>
        </w:rPr>
        <w:lastRenderedPageBreak/>
        <w:t xml:space="preserve">znajdują się </w:t>
      </w:r>
      <w:r w:rsidR="00EB7D31" w:rsidRPr="00411D65">
        <w:rPr>
          <w:rFonts w:asciiTheme="majorHAnsi" w:hAnsiTheme="majorHAnsi"/>
        </w:rPr>
        <w:t>w miejscu realizacji zamówienia</w:t>
      </w:r>
      <w:r w:rsidRPr="00411D65">
        <w:rPr>
          <w:rFonts w:asciiTheme="majorHAnsi" w:hAnsiTheme="majorHAnsi"/>
        </w:rPr>
        <w:t>. Badania, te będą realizowane przez Wykonawcę na własny koszt,</w:t>
      </w:r>
    </w:p>
    <w:p w14:paraId="50555626" w14:textId="77777777" w:rsidR="00FA0374" w:rsidRPr="00411D65" w:rsidRDefault="00C41BB9" w:rsidP="00517857">
      <w:pPr>
        <w:pStyle w:val="Akapitzlist"/>
        <w:numPr>
          <w:ilvl w:val="1"/>
          <w:numId w:val="1"/>
        </w:numPr>
        <w:tabs>
          <w:tab w:val="clear" w:pos="502"/>
        </w:tabs>
        <w:ind w:left="284" w:firstLine="0"/>
        <w:rPr>
          <w:rFonts w:asciiTheme="majorHAnsi" w:hAnsiTheme="majorHAnsi"/>
        </w:rPr>
      </w:pPr>
      <w:r w:rsidRPr="00411D65">
        <w:rPr>
          <w:rFonts w:asciiTheme="majorHAnsi" w:hAnsiTheme="majorHAnsi"/>
        </w:rPr>
        <w:t xml:space="preserve">Utrzymania porządku </w:t>
      </w:r>
      <w:r w:rsidR="00061BC7" w:rsidRPr="00411D65">
        <w:rPr>
          <w:rFonts w:asciiTheme="majorHAnsi" w:hAnsiTheme="majorHAnsi"/>
        </w:rPr>
        <w:t>w miejscu</w:t>
      </w:r>
      <w:r w:rsidRPr="00411D65">
        <w:rPr>
          <w:rFonts w:asciiTheme="majorHAnsi" w:hAnsiTheme="majorHAnsi"/>
        </w:rPr>
        <w:t xml:space="preserve"> </w:t>
      </w:r>
      <w:r w:rsidR="00CE2BBB" w:rsidRPr="00411D65">
        <w:rPr>
          <w:rFonts w:asciiTheme="majorHAnsi" w:hAnsiTheme="majorHAnsi"/>
        </w:rPr>
        <w:t>realizacji zamówienia</w:t>
      </w:r>
      <w:r w:rsidRPr="00411D65">
        <w:rPr>
          <w:rFonts w:asciiTheme="majorHAnsi" w:hAnsiTheme="majorHAnsi"/>
        </w:rPr>
        <w:t xml:space="preserve"> w czasie ich realizacji oraz ponoszenia kosztów wywozu odpadów,</w:t>
      </w:r>
    </w:p>
    <w:p w14:paraId="74D6D2C8" w14:textId="77777777" w:rsidR="00FA0374" w:rsidRPr="00411D65" w:rsidRDefault="00C41BB9" w:rsidP="00517857">
      <w:pPr>
        <w:pStyle w:val="Akapitzlist"/>
        <w:numPr>
          <w:ilvl w:val="1"/>
          <w:numId w:val="1"/>
        </w:numPr>
        <w:tabs>
          <w:tab w:val="clear" w:pos="502"/>
        </w:tabs>
        <w:ind w:left="284" w:firstLine="0"/>
        <w:rPr>
          <w:rFonts w:asciiTheme="majorHAnsi" w:hAnsiTheme="majorHAnsi"/>
        </w:rPr>
      </w:pPr>
      <w:r w:rsidRPr="00411D65">
        <w:rPr>
          <w:rFonts w:asciiTheme="majorHAnsi" w:hAnsiTheme="majorHAnsi"/>
        </w:rPr>
        <w:t xml:space="preserve">Uporządkowania </w:t>
      </w:r>
      <w:r w:rsidR="00061BC7" w:rsidRPr="00411D65">
        <w:rPr>
          <w:rFonts w:asciiTheme="majorHAnsi" w:hAnsiTheme="majorHAnsi"/>
        </w:rPr>
        <w:t>miejsca</w:t>
      </w:r>
      <w:r w:rsidRPr="00411D65">
        <w:rPr>
          <w:rFonts w:asciiTheme="majorHAnsi" w:hAnsiTheme="majorHAnsi"/>
        </w:rPr>
        <w:t xml:space="preserve"> </w:t>
      </w:r>
      <w:r w:rsidR="00860481" w:rsidRPr="00411D65">
        <w:rPr>
          <w:rFonts w:asciiTheme="majorHAnsi" w:hAnsiTheme="majorHAnsi"/>
        </w:rPr>
        <w:t xml:space="preserve">realizacji przedmiotu zamówienia </w:t>
      </w:r>
      <w:r w:rsidRPr="00411D65">
        <w:rPr>
          <w:rFonts w:asciiTheme="majorHAnsi" w:hAnsiTheme="majorHAnsi"/>
        </w:rPr>
        <w:t>po zakończeniu robót i przekazania go Zamawiającemu w dniu odbioru robót,</w:t>
      </w:r>
    </w:p>
    <w:p w14:paraId="28915805" w14:textId="088C9DC6" w:rsidR="009955B1" w:rsidRPr="00411D65" w:rsidRDefault="009955B1" w:rsidP="00DD0587">
      <w:pPr>
        <w:pStyle w:val="Akapitzlist"/>
        <w:numPr>
          <w:ilvl w:val="1"/>
          <w:numId w:val="1"/>
        </w:numPr>
        <w:tabs>
          <w:tab w:val="clear" w:pos="502"/>
        </w:tabs>
        <w:ind w:left="284" w:firstLine="0"/>
        <w:rPr>
          <w:rFonts w:asciiTheme="majorHAnsi" w:hAnsiTheme="majorHAnsi"/>
        </w:rPr>
      </w:pPr>
      <w:r w:rsidRPr="00411D65">
        <w:rPr>
          <w:rFonts w:asciiTheme="majorHAnsi" w:hAnsiTheme="majorHAnsi"/>
        </w:rPr>
        <w:t>Zgłoszenia robót  do odbioru, potwierdzonego odpowiednim wpisem do Dziennika Budowy oraz uczestniczenia w czynnościach odbiorowych i zapewnie</w:t>
      </w:r>
      <w:r w:rsidR="00DD0587" w:rsidRPr="00411D65">
        <w:rPr>
          <w:rFonts w:asciiTheme="majorHAnsi" w:hAnsiTheme="majorHAnsi"/>
        </w:rPr>
        <w:t>nia usunięcia stwierdzonych wad,</w:t>
      </w:r>
    </w:p>
    <w:p w14:paraId="012B5FD3" w14:textId="77777777" w:rsidR="009B53F1" w:rsidRPr="00411D65" w:rsidRDefault="00C41BB9" w:rsidP="009B53F1">
      <w:pPr>
        <w:pStyle w:val="Akapitzlist"/>
        <w:numPr>
          <w:ilvl w:val="1"/>
          <w:numId w:val="1"/>
        </w:numPr>
        <w:tabs>
          <w:tab w:val="clear" w:pos="502"/>
        </w:tabs>
        <w:ind w:left="284" w:firstLine="0"/>
        <w:rPr>
          <w:rFonts w:asciiTheme="majorHAnsi" w:hAnsiTheme="majorHAnsi"/>
        </w:rPr>
      </w:pPr>
      <w:r w:rsidRPr="00411D65">
        <w:rPr>
          <w:rFonts w:asciiTheme="majorHAnsi" w:hAnsiTheme="majorHAnsi"/>
        </w:rPr>
        <w:t>Znajomości i stosowania w czasie prowadzenia robót wszelkich przepisów dotyczących ochrony środowiska naturalnego i bezpieczeństwa pracy, mających związek z realizacją niniejszej Umowy oraz ponoszenia ewentualnych opłat i kar za przekroczenie w trakcie robót norm, określonych w odpowiednich przepisach, dotyczących ochrony środowiska i bezpieczeństwa pracy,</w:t>
      </w:r>
    </w:p>
    <w:p w14:paraId="094EB018" w14:textId="04C47E3B" w:rsidR="009B53F1" w:rsidRPr="00411D65" w:rsidRDefault="009B53F1" w:rsidP="009B53F1">
      <w:pPr>
        <w:pStyle w:val="Akapitzlist"/>
        <w:numPr>
          <w:ilvl w:val="1"/>
          <w:numId w:val="1"/>
        </w:numPr>
        <w:tabs>
          <w:tab w:val="clear" w:pos="502"/>
        </w:tabs>
        <w:ind w:left="284" w:firstLine="0"/>
        <w:rPr>
          <w:rFonts w:asciiTheme="majorHAnsi" w:hAnsiTheme="majorHAnsi"/>
        </w:rPr>
      </w:pPr>
      <w:r w:rsidRPr="00411D65">
        <w:rPr>
          <w:rFonts w:asciiTheme="majorHAnsi" w:hAnsiTheme="majorHAnsi" w:cs="Arial"/>
        </w:rPr>
        <w:t>Uczestniczenia w naradach koordynacyjnych zwoływanych przez Zamawiającego z częstotliwością raz na tydzień,</w:t>
      </w:r>
    </w:p>
    <w:p w14:paraId="7318BD3B" w14:textId="77777777" w:rsidR="00A741DA" w:rsidRPr="00411D65" w:rsidRDefault="00A741DA" w:rsidP="00A741DA">
      <w:pPr>
        <w:pStyle w:val="Akapitzlist"/>
        <w:numPr>
          <w:ilvl w:val="1"/>
          <w:numId w:val="1"/>
        </w:numPr>
        <w:tabs>
          <w:tab w:val="clear" w:pos="502"/>
        </w:tabs>
        <w:ind w:left="284" w:firstLine="0"/>
        <w:rPr>
          <w:rFonts w:asciiTheme="majorHAnsi" w:hAnsiTheme="majorHAnsi" w:cs="Arial"/>
        </w:rPr>
      </w:pPr>
      <w:r w:rsidRPr="00411D65">
        <w:rPr>
          <w:rFonts w:asciiTheme="majorHAnsi" w:hAnsiTheme="majorHAnsi" w:cs="Arial"/>
        </w:rPr>
        <w:t>Niezwłocznego informowania, pisemnie, zarządzającego o zaistniałych przeszkodach i trudnościach mogących wpłynąć na jakość wykonywanych robót albo termin zakończenia wykonania niniejszej umowy. W przypadku niewykonania powyższego obowiązku Wykonawca traci prawo do podniesienia powyższego zarzutu wobec Zamawiającego,</w:t>
      </w:r>
    </w:p>
    <w:p w14:paraId="1720630B" w14:textId="44CEEAEA" w:rsidR="00A741DA" w:rsidRPr="00411D65" w:rsidRDefault="00A741DA" w:rsidP="00A741DA">
      <w:pPr>
        <w:pStyle w:val="Akapitzlist"/>
        <w:numPr>
          <w:ilvl w:val="1"/>
          <w:numId w:val="1"/>
        </w:numPr>
        <w:tabs>
          <w:tab w:val="clear" w:pos="502"/>
        </w:tabs>
        <w:ind w:left="284" w:firstLine="0"/>
        <w:rPr>
          <w:rFonts w:asciiTheme="majorHAnsi" w:hAnsiTheme="majorHAnsi" w:cs="Arial"/>
        </w:rPr>
      </w:pPr>
      <w:r w:rsidRPr="00411D65">
        <w:rPr>
          <w:rFonts w:asciiTheme="majorHAnsi" w:hAnsiTheme="majorHAnsi" w:cs="Arial"/>
        </w:rPr>
        <w:t>Uzgadniania z Zamawiającym wszelkich, proponowanych na etapie wykonywania projektów wykonawczych i realizacji inwestycji, zmian w stosunku do zawartych w dokumentacji projektowej Zamawiającego,</w:t>
      </w:r>
    </w:p>
    <w:p w14:paraId="02916C27" w14:textId="77777777" w:rsidR="00D35FB4" w:rsidRPr="00411D65" w:rsidRDefault="00C41BB9" w:rsidP="00D35FB4">
      <w:pPr>
        <w:pStyle w:val="Akapitzlist"/>
        <w:numPr>
          <w:ilvl w:val="1"/>
          <w:numId w:val="1"/>
        </w:numPr>
        <w:tabs>
          <w:tab w:val="clear" w:pos="502"/>
        </w:tabs>
        <w:ind w:left="284" w:firstLine="0"/>
        <w:rPr>
          <w:rFonts w:asciiTheme="majorHAnsi" w:hAnsiTheme="majorHAnsi"/>
        </w:rPr>
      </w:pPr>
      <w:r w:rsidRPr="00411D65">
        <w:rPr>
          <w:rFonts w:asciiTheme="majorHAnsi" w:hAnsiTheme="majorHAnsi"/>
        </w:rPr>
        <w:t xml:space="preserve">zapewnienia ochrony własnych materiałów </w:t>
      </w:r>
      <w:r w:rsidR="000A0608" w:rsidRPr="00411D65">
        <w:rPr>
          <w:rFonts w:asciiTheme="majorHAnsi" w:hAnsiTheme="majorHAnsi"/>
        </w:rPr>
        <w:t>w miejscu realizacji zamówienia</w:t>
      </w:r>
      <w:r w:rsidRPr="00411D65">
        <w:rPr>
          <w:rFonts w:asciiTheme="majorHAnsi" w:hAnsiTheme="majorHAnsi"/>
        </w:rPr>
        <w:t>, w uzgodnieniu z Zamawiającym,</w:t>
      </w:r>
    </w:p>
    <w:p w14:paraId="1FEEB6B6" w14:textId="77777777" w:rsidR="00D35FB4" w:rsidRPr="00411D65" w:rsidRDefault="00C41BB9" w:rsidP="00D35FB4">
      <w:pPr>
        <w:pStyle w:val="Akapitzlist"/>
        <w:numPr>
          <w:ilvl w:val="1"/>
          <w:numId w:val="1"/>
        </w:numPr>
        <w:tabs>
          <w:tab w:val="clear" w:pos="502"/>
        </w:tabs>
        <w:ind w:left="284" w:firstLine="0"/>
        <w:rPr>
          <w:rFonts w:asciiTheme="majorHAnsi" w:hAnsiTheme="majorHAnsi"/>
        </w:rPr>
      </w:pPr>
      <w:r w:rsidRPr="00411D65">
        <w:rPr>
          <w:rFonts w:asciiTheme="majorHAnsi" w:hAnsiTheme="majorHAnsi"/>
        </w:rPr>
        <w:t xml:space="preserve">przeprowadzenia w porozumieniu z </w:t>
      </w:r>
      <w:r w:rsidR="00D35FB4" w:rsidRPr="00411D65">
        <w:rPr>
          <w:rFonts w:asciiTheme="majorHAnsi" w:hAnsiTheme="majorHAnsi"/>
        </w:rPr>
        <w:t>Zamawiającym</w:t>
      </w:r>
      <w:r w:rsidRPr="00411D65">
        <w:rPr>
          <w:rFonts w:asciiTheme="majorHAnsi" w:hAnsiTheme="majorHAnsi"/>
        </w:rPr>
        <w:t xml:space="preserve"> szkolenia z zakresu BHP, p</w:t>
      </w:r>
      <w:r w:rsidR="00061BC7" w:rsidRPr="00411D65">
        <w:rPr>
          <w:rFonts w:asciiTheme="majorHAnsi" w:hAnsiTheme="majorHAnsi"/>
        </w:rPr>
        <w:t xml:space="preserve">. </w:t>
      </w:r>
      <w:r w:rsidRPr="00411D65">
        <w:rPr>
          <w:rFonts w:asciiTheme="majorHAnsi" w:hAnsiTheme="majorHAnsi"/>
        </w:rPr>
        <w:t>poż. i technologii, wraz z obsługą wszystkich urządzeń pomiarowo-sterujących dla wszystkich użytkowników obiektu, za pisemnym potwierdzeniem przez danych użytkowników odbycia szkolenia,</w:t>
      </w:r>
    </w:p>
    <w:p w14:paraId="23E433D8" w14:textId="77777777" w:rsidR="00D35FB4" w:rsidRPr="00411D65" w:rsidRDefault="00C41BB9" w:rsidP="00D35FB4">
      <w:pPr>
        <w:pStyle w:val="Akapitzlist"/>
        <w:numPr>
          <w:ilvl w:val="1"/>
          <w:numId w:val="1"/>
        </w:numPr>
        <w:tabs>
          <w:tab w:val="clear" w:pos="502"/>
        </w:tabs>
        <w:ind w:left="284" w:firstLine="0"/>
        <w:rPr>
          <w:rFonts w:asciiTheme="majorHAnsi" w:hAnsiTheme="majorHAnsi"/>
        </w:rPr>
      </w:pPr>
      <w:r w:rsidRPr="00411D65">
        <w:rPr>
          <w:rFonts w:asciiTheme="majorHAnsi" w:hAnsiTheme="majorHAnsi"/>
        </w:rPr>
        <w:t>Wykonawca zobowiązuje się, że wraz z dostarczonym sprzętem, będącym przedmiotem niniejszego zamówienia, do którego prawidłowego korzystania i używania niezbędne jest odpowiednie oprogramowanie, Zamawiającemu zostaną udzielone licencje na niniejsze oprogramowanie w zakresie niezbędnym do prawidłowego korzystania i używania dostarczonego sprzętu zgodnie z jego przeznaczeniem.</w:t>
      </w:r>
    </w:p>
    <w:p w14:paraId="04A5BA24" w14:textId="76E2DB05" w:rsidR="005A6CE2" w:rsidRPr="00411D65" w:rsidRDefault="00A9074E" w:rsidP="005A6CE2">
      <w:pPr>
        <w:pStyle w:val="Akapitzlist"/>
        <w:numPr>
          <w:ilvl w:val="1"/>
          <w:numId w:val="1"/>
        </w:numPr>
        <w:tabs>
          <w:tab w:val="clear" w:pos="502"/>
        </w:tabs>
        <w:ind w:left="284" w:firstLine="0"/>
        <w:rPr>
          <w:rFonts w:asciiTheme="majorHAnsi" w:hAnsiTheme="majorHAnsi"/>
        </w:rPr>
      </w:pPr>
      <w:r w:rsidRPr="00411D65">
        <w:rPr>
          <w:rFonts w:asciiTheme="majorHAnsi" w:hAnsiTheme="majorHAnsi"/>
        </w:rPr>
        <w:t>Licencje, o których</w:t>
      </w:r>
      <w:r w:rsidR="007004CB" w:rsidRPr="00411D65">
        <w:rPr>
          <w:rFonts w:asciiTheme="majorHAnsi" w:hAnsiTheme="majorHAnsi"/>
        </w:rPr>
        <w:t xml:space="preserve"> mowa pkt. 3.1.2 ppkt. </w:t>
      </w:r>
      <w:r w:rsidR="00C8038F" w:rsidRPr="00411D65">
        <w:rPr>
          <w:rFonts w:asciiTheme="majorHAnsi" w:hAnsiTheme="majorHAnsi"/>
        </w:rPr>
        <w:t>28</w:t>
      </w:r>
      <w:r w:rsidRPr="00411D65">
        <w:rPr>
          <w:rFonts w:asciiTheme="majorHAnsi" w:hAnsiTheme="majorHAnsi"/>
        </w:rPr>
        <w:t>, udzielone</w:t>
      </w:r>
      <w:r w:rsidR="008C6FB6" w:rsidRPr="00411D65">
        <w:rPr>
          <w:rFonts w:asciiTheme="majorHAnsi" w:hAnsiTheme="majorHAnsi"/>
        </w:rPr>
        <w:t xml:space="preserve"> Zamawiającemu </w:t>
      </w:r>
      <w:r w:rsidRPr="00411D65">
        <w:rPr>
          <w:rFonts w:asciiTheme="majorHAnsi" w:hAnsiTheme="majorHAnsi"/>
        </w:rPr>
        <w:t>będą licencjami niewyłącznymi</w:t>
      </w:r>
      <w:r w:rsidR="005A69F5" w:rsidRPr="00411D65">
        <w:rPr>
          <w:rFonts w:asciiTheme="majorHAnsi" w:hAnsiTheme="majorHAnsi"/>
        </w:rPr>
        <w:t>, bezterminowymi, nieograniczonymi terytorialnie, niepodlegającymi</w:t>
      </w:r>
      <w:r w:rsidR="008C6FB6" w:rsidRPr="00411D65">
        <w:rPr>
          <w:rFonts w:asciiTheme="majorHAnsi" w:hAnsiTheme="majorHAnsi"/>
        </w:rPr>
        <w:t xml:space="preserve"> </w:t>
      </w:r>
      <w:r w:rsidR="008C6FB6" w:rsidRPr="00411D65">
        <w:rPr>
          <w:rFonts w:asciiTheme="majorHAnsi" w:hAnsiTheme="majorHAnsi"/>
        </w:rPr>
        <w:lastRenderedPageBreak/>
        <w:t>przeniesieniu, bez prawa do udzi</w:t>
      </w:r>
      <w:r w:rsidR="005A69F5" w:rsidRPr="00411D65">
        <w:rPr>
          <w:rFonts w:asciiTheme="majorHAnsi" w:hAnsiTheme="majorHAnsi"/>
        </w:rPr>
        <w:t>elenia sublicencji, uprawniającymi</w:t>
      </w:r>
      <w:r w:rsidR="008C6FB6" w:rsidRPr="00411D65">
        <w:rPr>
          <w:rFonts w:asciiTheme="majorHAnsi" w:hAnsiTheme="majorHAnsi"/>
        </w:rPr>
        <w:t xml:space="preserve"> Zamawiającego do używania oprogramowania na standardowych warunkach producentów oprogramowania.</w:t>
      </w:r>
    </w:p>
    <w:p w14:paraId="64E2B44B" w14:textId="0E15456C" w:rsidR="0033201E" w:rsidRPr="00411D65" w:rsidRDefault="0033201E" w:rsidP="005A6CE2">
      <w:pPr>
        <w:pStyle w:val="Akapitzlist"/>
        <w:numPr>
          <w:ilvl w:val="1"/>
          <w:numId w:val="1"/>
        </w:numPr>
        <w:tabs>
          <w:tab w:val="clear" w:pos="502"/>
        </w:tabs>
        <w:ind w:left="284" w:firstLine="0"/>
        <w:rPr>
          <w:rFonts w:asciiTheme="majorHAnsi" w:hAnsiTheme="majorHAnsi"/>
        </w:rPr>
      </w:pPr>
      <w:r w:rsidRPr="00411D65">
        <w:rPr>
          <w:rFonts w:asciiTheme="majorHAnsi" w:hAnsiTheme="majorHAnsi"/>
        </w:rPr>
        <w:t>Licencj</w:t>
      </w:r>
      <w:r w:rsidR="00697551" w:rsidRPr="00411D65">
        <w:rPr>
          <w:rFonts w:asciiTheme="majorHAnsi" w:hAnsiTheme="majorHAnsi"/>
        </w:rPr>
        <w:t>e, o których</w:t>
      </w:r>
      <w:r w:rsidR="007004CB" w:rsidRPr="00411D65">
        <w:rPr>
          <w:rFonts w:asciiTheme="majorHAnsi" w:hAnsiTheme="majorHAnsi"/>
        </w:rPr>
        <w:t xml:space="preserve"> mowa w pkt. 3.1.2 ppkt. </w:t>
      </w:r>
      <w:r w:rsidR="00C8038F" w:rsidRPr="00411D65">
        <w:rPr>
          <w:rFonts w:asciiTheme="majorHAnsi" w:hAnsiTheme="majorHAnsi"/>
        </w:rPr>
        <w:t>28</w:t>
      </w:r>
      <w:r w:rsidR="00697551" w:rsidRPr="00411D65">
        <w:rPr>
          <w:rFonts w:asciiTheme="majorHAnsi" w:hAnsiTheme="majorHAnsi"/>
        </w:rPr>
        <w:t xml:space="preserve"> obejmować mają</w:t>
      </w:r>
      <w:r w:rsidRPr="00411D65">
        <w:rPr>
          <w:rFonts w:asciiTheme="majorHAnsi" w:hAnsiTheme="majorHAnsi"/>
        </w:rPr>
        <w:t xml:space="preserve"> następujące pola eksploatacji:</w:t>
      </w:r>
    </w:p>
    <w:p w14:paraId="682B8A71" w14:textId="77777777" w:rsidR="0033201E" w:rsidRPr="00411D65" w:rsidRDefault="0033201E" w:rsidP="00932440">
      <w:pPr>
        <w:pStyle w:val="Akapitzlist"/>
        <w:numPr>
          <w:ilvl w:val="0"/>
          <w:numId w:val="11"/>
        </w:numPr>
        <w:ind w:left="851" w:hanging="284"/>
        <w:rPr>
          <w:rFonts w:asciiTheme="majorHAnsi" w:hAnsiTheme="majorHAnsi"/>
        </w:rPr>
      </w:pPr>
      <w:r w:rsidRPr="00411D65">
        <w:rPr>
          <w:rFonts w:asciiTheme="majorHAnsi" w:hAnsiTheme="majorHAnsi"/>
        </w:rPr>
        <w:t>trwałe lub czasowe zwielokrotnienie oprogramowania w całości lub w części jakimikolwiek śro</w:t>
      </w:r>
      <w:r w:rsidR="00F42646" w:rsidRPr="00411D65">
        <w:rPr>
          <w:rFonts w:asciiTheme="majorHAnsi" w:hAnsiTheme="majorHAnsi"/>
        </w:rPr>
        <w:t>dkami i w jakiejkolwiek formie, w zakresie niezbędnym do prawidłowego wykorzystywania i używania oprogramowania przez Zamawiającego,</w:t>
      </w:r>
    </w:p>
    <w:p w14:paraId="696B1226" w14:textId="77777777" w:rsidR="0033201E" w:rsidRPr="00411D65" w:rsidRDefault="0033201E" w:rsidP="00932440">
      <w:pPr>
        <w:pStyle w:val="Akapitzlist"/>
        <w:numPr>
          <w:ilvl w:val="0"/>
          <w:numId w:val="10"/>
        </w:numPr>
        <w:ind w:left="851" w:hanging="284"/>
        <w:rPr>
          <w:rFonts w:asciiTheme="majorHAnsi" w:hAnsiTheme="majorHAnsi"/>
          <w:bCs/>
          <w:iCs/>
        </w:rPr>
      </w:pPr>
      <w:r w:rsidRPr="00411D65">
        <w:rPr>
          <w:rFonts w:asciiTheme="majorHAnsi" w:hAnsiTheme="majorHAnsi"/>
        </w:rPr>
        <w:t>wprowadzenie, wyświetlanie, stosowanie, przekazywanie i przechowywanie oprogramowania,</w:t>
      </w:r>
      <w:r w:rsidR="00F42646" w:rsidRPr="00411D65">
        <w:rPr>
          <w:rFonts w:asciiTheme="majorHAnsi" w:hAnsiTheme="majorHAnsi"/>
        </w:rPr>
        <w:t xml:space="preserve"> w zakresie niezbędnym do prawidłowego wykorzystywania </w:t>
      </w:r>
      <w:r w:rsidR="002F35BF" w:rsidRPr="00411D65">
        <w:rPr>
          <w:rFonts w:asciiTheme="majorHAnsi" w:hAnsiTheme="majorHAnsi"/>
        </w:rPr>
        <w:br/>
      </w:r>
      <w:r w:rsidR="00F42646" w:rsidRPr="00411D65">
        <w:rPr>
          <w:rFonts w:asciiTheme="majorHAnsi" w:hAnsiTheme="majorHAnsi"/>
        </w:rPr>
        <w:t>i używania oprogramowania przez Zamawiającego,</w:t>
      </w:r>
    </w:p>
    <w:p w14:paraId="4BA43ABC" w14:textId="77777777" w:rsidR="0094558D" w:rsidRPr="00411D65" w:rsidRDefault="0033201E" w:rsidP="00932440">
      <w:pPr>
        <w:pStyle w:val="Akapitzlist"/>
        <w:numPr>
          <w:ilvl w:val="0"/>
          <w:numId w:val="11"/>
        </w:numPr>
        <w:ind w:left="851" w:hanging="284"/>
        <w:rPr>
          <w:rFonts w:asciiTheme="majorHAnsi" w:hAnsiTheme="majorHAnsi"/>
        </w:rPr>
      </w:pPr>
      <w:r w:rsidRPr="00411D65">
        <w:rPr>
          <w:rFonts w:asciiTheme="majorHAnsi" w:hAnsiTheme="majorHAnsi"/>
        </w:rPr>
        <w:t>tworzenie kopii zapasowej</w:t>
      </w:r>
      <w:r w:rsidR="00F42646" w:rsidRPr="00411D65">
        <w:rPr>
          <w:rFonts w:asciiTheme="majorHAnsi" w:hAnsiTheme="majorHAnsi"/>
        </w:rPr>
        <w:t xml:space="preserve"> bezpieczeństwa oprogramowania,</w:t>
      </w:r>
    </w:p>
    <w:p w14:paraId="766E0C98" w14:textId="77777777" w:rsidR="0094558D" w:rsidRPr="00411D65" w:rsidRDefault="0033201E" w:rsidP="00932440">
      <w:pPr>
        <w:pStyle w:val="Akapitzlist"/>
        <w:numPr>
          <w:ilvl w:val="0"/>
          <w:numId w:val="11"/>
        </w:numPr>
        <w:ind w:left="851" w:hanging="284"/>
        <w:rPr>
          <w:rFonts w:asciiTheme="majorHAnsi" w:hAnsiTheme="majorHAnsi"/>
        </w:rPr>
      </w:pPr>
      <w:r w:rsidRPr="00411D65">
        <w:rPr>
          <w:rFonts w:asciiTheme="majorHAnsi" w:hAnsiTheme="majorHAnsi"/>
          <w:bCs/>
          <w:iCs/>
        </w:rPr>
        <w:t>wprowadzanie do pamięci komputera i innych podobnie działających urządzeń,</w:t>
      </w:r>
    </w:p>
    <w:p w14:paraId="76E61C4D" w14:textId="77777777" w:rsidR="0094558D" w:rsidRPr="00411D65" w:rsidRDefault="0033201E" w:rsidP="00932440">
      <w:pPr>
        <w:pStyle w:val="Akapitzlist"/>
        <w:numPr>
          <w:ilvl w:val="0"/>
          <w:numId w:val="11"/>
        </w:numPr>
        <w:ind w:left="851" w:hanging="284"/>
        <w:rPr>
          <w:rFonts w:asciiTheme="majorHAnsi" w:hAnsiTheme="majorHAnsi"/>
        </w:rPr>
      </w:pPr>
      <w:r w:rsidRPr="00411D65">
        <w:rPr>
          <w:rFonts w:asciiTheme="majorHAnsi" w:hAnsiTheme="majorHAnsi"/>
          <w:bCs/>
          <w:iCs/>
        </w:rPr>
        <w:t xml:space="preserve">przesyłanie pomiędzy serwerami i użytkownikami sieci wszelkimi środkami przekazu </w:t>
      </w:r>
      <w:r w:rsidR="002F35BF" w:rsidRPr="00411D65">
        <w:rPr>
          <w:rFonts w:asciiTheme="majorHAnsi" w:hAnsiTheme="majorHAnsi"/>
          <w:bCs/>
          <w:iCs/>
        </w:rPr>
        <w:br/>
      </w:r>
      <w:r w:rsidRPr="00411D65">
        <w:rPr>
          <w:rFonts w:asciiTheme="majorHAnsi" w:hAnsiTheme="majorHAnsi"/>
          <w:bCs/>
          <w:iCs/>
        </w:rPr>
        <w:t>i transmisji,</w:t>
      </w:r>
      <w:r w:rsidR="002F35BF" w:rsidRPr="00411D65">
        <w:rPr>
          <w:rFonts w:asciiTheme="majorHAnsi" w:hAnsiTheme="majorHAnsi"/>
          <w:bCs/>
          <w:iCs/>
        </w:rPr>
        <w:t xml:space="preserve"> </w:t>
      </w:r>
      <w:r w:rsidR="002F35BF" w:rsidRPr="00411D65">
        <w:rPr>
          <w:rFonts w:asciiTheme="majorHAnsi" w:hAnsiTheme="majorHAnsi"/>
        </w:rPr>
        <w:t xml:space="preserve">w zakresie niezbędnym do prawidłowego wykorzystywania </w:t>
      </w:r>
      <w:r w:rsidR="002F35BF" w:rsidRPr="00411D65">
        <w:rPr>
          <w:rFonts w:asciiTheme="majorHAnsi" w:hAnsiTheme="majorHAnsi"/>
        </w:rPr>
        <w:br/>
        <w:t>i używania oprogramowania przez Zamawiającego,</w:t>
      </w:r>
    </w:p>
    <w:p w14:paraId="74D8A430" w14:textId="77777777" w:rsidR="0094558D" w:rsidRPr="00411D65" w:rsidRDefault="0033201E" w:rsidP="00932440">
      <w:pPr>
        <w:pStyle w:val="Akapitzlist"/>
        <w:numPr>
          <w:ilvl w:val="0"/>
          <w:numId w:val="11"/>
        </w:numPr>
        <w:ind w:left="851" w:hanging="284"/>
        <w:rPr>
          <w:rFonts w:asciiTheme="majorHAnsi" w:hAnsiTheme="majorHAnsi"/>
        </w:rPr>
      </w:pPr>
      <w:r w:rsidRPr="00411D65">
        <w:rPr>
          <w:rFonts w:asciiTheme="majorHAnsi" w:hAnsiTheme="majorHAnsi"/>
          <w:bCs/>
          <w:iCs/>
        </w:rPr>
        <w:t>uruchamianie oprogramowania,</w:t>
      </w:r>
    </w:p>
    <w:p w14:paraId="361FCD22" w14:textId="77777777" w:rsidR="0094558D" w:rsidRPr="00411D65" w:rsidRDefault="0033201E" w:rsidP="00932440">
      <w:pPr>
        <w:pStyle w:val="Akapitzlist"/>
        <w:numPr>
          <w:ilvl w:val="0"/>
          <w:numId w:val="11"/>
        </w:numPr>
        <w:ind w:left="851" w:hanging="284"/>
        <w:rPr>
          <w:rFonts w:asciiTheme="majorHAnsi" w:hAnsiTheme="majorHAnsi"/>
        </w:rPr>
      </w:pPr>
      <w:r w:rsidRPr="00411D65">
        <w:rPr>
          <w:rFonts w:asciiTheme="majorHAnsi" w:hAnsiTheme="majorHAnsi"/>
          <w:bCs/>
          <w:iCs/>
        </w:rPr>
        <w:t>wprowadzanie, aktualizacja, kasowanie, dokonywanie eksportu danych,</w:t>
      </w:r>
    </w:p>
    <w:p w14:paraId="7D0D6964" w14:textId="77777777" w:rsidR="0033201E" w:rsidRPr="00411D65" w:rsidRDefault="0033201E" w:rsidP="00932440">
      <w:pPr>
        <w:pStyle w:val="Akapitzlist"/>
        <w:numPr>
          <w:ilvl w:val="0"/>
          <w:numId w:val="11"/>
        </w:numPr>
        <w:ind w:left="851" w:hanging="284"/>
        <w:rPr>
          <w:rFonts w:asciiTheme="majorHAnsi" w:hAnsiTheme="majorHAnsi"/>
        </w:rPr>
      </w:pPr>
      <w:r w:rsidRPr="00411D65">
        <w:rPr>
          <w:rFonts w:asciiTheme="majorHAnsi" w:hAnsiTheme="majorHAnsi"/>
          <w:bCs/>
          <w:iCs/>
        </w:rPr>
        <w:t>zwielokrotnianie kodu źródłowego,</w:t>
      </w:r>
    </w:p>
    <w:p w14:paraId="06910B95" w14:textId="0938C4B1" w:rsidR="00C41BB9" w:rsidRPr="00411D65" w:rsidRDefault="00C41BB9" w:rsidP="00932440">
      <w:pPr>
        <w:numPr>
          <w:ilvl w:val="0"/>
          <w:numId w:val="40"/>
        </w:numPr>
        <w:suppressAutoHyphens/>
        <w:overflowPunct w:val="0"/>
        <w:autoSpaceDE w:val="0"/>
        <w:spacing w:after="200"/>
        <w:ind w:left="284" w:firstLine="0"/>
        <w:textAlignment w:val="baseline"/>
        <w:rPr>
          <w:rFonts w:eastAsia="Times New Roman" w:cs="Arial"/>
          <w:lang w:eastAsia="pl-PL"/>
        </w:rPr>
      </w:pPr>
      <w:r w:rsidRPr="00411D65">
        <w:t>Wykonawca oświadcza, że korzystanie przez Zamawiającego z oprogramowania, na które zost</w:t>
      </w:r>
      <w:r w:rsidR="00E63758" w:rsidRPr="00411D65">
        <w:t>ała udzielona licencja, o której</w:t>
      </w:r>
      <w:r w:rsidRPr="00411D65">
        <w:t xml:space="preserve"> mowa w </w:t>
      </w:r>
      <w:r w:rsidR="00E63758" w:rsidRPr="00411D65">
        <w:rPr>
          <w:bCs/>
          <w:iCs/>
        </w:rPr>
        <w:t xml:space="preserve">pkt. 3.1.2 ppkt. </w:t>
      </w:r>
      <w:r w:rsidR="00C8038F" w:rsidRPr="00411D65">
        <w:rPr>
          <w:bCs/>
          <w:iCs/>
        </w:rPr>
        <w:t>28</w:t>
      </w:r>
      <w:r w:rsidRPr="00411D65">
        <w:rPr>
          <w:bCs/>
          <w:iCs/>
        </w:rPr>
        <w:t xml:space="preserve"> </w:t>
      </w:r>
      <w:r w:rsidRPr="00411D65">
        <w:t>nie narusza praw autorskich, praw własności intelektualnej lub przemysłowej, jak również jakichkolwiek innych praw osób trzecich.</w:t>
      </w:r>
    </w:p>
    <w:p w14:paraId="0575F620" w14:textId="77777777" w:rsidR="00C41BB9" w:rsidRPr="00411D65" w:rsidRDefault="00C41BB9" w:rsidP="00932440">
      <w:pPr>
        <w:numPr>
          <w:ilvl w:val="0"/>
          <w:numId w:val="40"/>
        </w:numPr>
        <w:suppressAutoHyphens/>
        <w:overflowPunct w:val="0"/>
        <w:autoSpaceDE w:val="0"/>
        <w:spacing w:after="200"/>
        <w:ind w:left="284" w:firstLine="0"/>
        <w:textAlignment w:val="baseline"/>
        <w:rPr>
          <w:rFonts w:eastAsia="Times New Roman" w:cs="Arial"/>
          <w:lang w:eastAsia="pl-PL"/>
        </w:rPr>
      </w:pPr>
      <w:r w:rsidRPr="00411D65">
        <w:t xml:space="preserve">Wykonawca zobowiązuje się dokonać wszelkich działań niezbędnych do zwolnienia Zamawiającego od odpowiedzialności z tytułu jakichkolwiek roszczeń osób trzecich do oprogramowania i doprowadzić do stanu zgodnego z postanowieniami niniejszej Umowy. W przypadku wystąpienia przez osoby trzecie z roszczeniami do Zamawiającego dotyczącymi naruszenia ich praw do oprogramowania, Wykonawca zobowiązany jest na każde wezwanie Zamawiającego przedstawić wszystkie posiadane informacje pomocne do wyjaśnienia zasadności roszczeń osób trzecich. Nadto Wykonawca zobowiązany będzie w wypadku wytoczenia powództwa pokryć koszty zastępstwa procesowego, koszty sądowe oraz zapłacić zasądzone odszkodowanie lub koszty polubownego załatwienia sprawy. </w:t>
      </w:r>
    </w:p>
    <w:p w14:paraId="196FD66F" w14:textId="485329EA" w:rsidR="00C41BB9" w:rsidRPr="00411D65" w:rsidRDefault="00C41BB9" w:rsidP="00932440">
      <w:pPr>
        <w:numPr>
          <w:ilvl w:val="0"/>
          <w:numId w:val="40"/>
        </w:numPr>
        <w:suppressAutoHyphens/>
        <w:overflowPunct w:val="0"/>
        <w:autoSpaceDE w:val="0"/>
        <w:spacing w:after="200"/>
        <w:ind w:left="284" w:firstLine="0"/>
        <w:textAlignment w:val="baseline"/>
        <w:rPr>
          <w:rFonts w:eastAsia="Times New Roman" w:cs="Arial"/>
          <w:lang w:eastAsia="pl-PL"/>
        </w:rPr>
      </w:pPr>
      <w:r w:rsidRPr="00411D65">
        <w:t xml:space="preserve">Wykonawca zobowiązuje się przystąpić po stronie Zamawiającego do wszystkich sporów mogących wyniknąć z roszczeń zgłaszanych przez osoby trzecie z tytułu naruszenia przez Zamawiającego prawa do oprogramowania, na które została udzielona licencja, o której </w:t>
      </w:r>
      <w:r w:rsidRPr="00411D65">
        <w:lastRenderedPageBreak/>
        <w:t xml:space="preserve">mowa w pkt. </w:t>
      </w:r>
      <w:r w:rsidRPr="00411D65">
        <w:rPr>
          <w:bCs/>
          <w:iCs/>
        </w:rPr>
        <w:t xml:space="preserve">3.1.2 ppkt. </w:t>
      </w:r>
      <w:r w:rsidR="00C8038F" w:rsidRPr="00411D65">
        <w:rPr>
          <w:bCs/>
          <w:iCs/>
        </w:rPr>
        <w:t>28</w:t>
      </w:r>
      <w:r w:rsidRPr="00411D65">
        <w:t xml:space="preserve"> w tym w szczególności praw do patentu, praw autorskich, praw do znaku towarowego lub z tytułu przywłaszczenia tajemnic handlowych.</w:t>
      </w:r>
    </w:p>
    <w:p w14:paraId="72822BA0" w14:textId="44F5C773" w:rsidR="00C41BB9" w:rsidRPr="00411D65" w:rsidRDefault="00C41BB9" w:rsidP="00932440">
      <w:pPr>
        <w:numPr>
          <w:ilvl w:val="0"/>
          <w:numId w:val="40"/>
        </w:numPr>
        <w:suppressAutoHyphens/>
        <w:overflowPunct w:val="0"/>
        <w:autoSpaceDE w:val="0"/>
        <w:spacing w:after="200"/>
        <w:ind w:left="284" w:firstLine="0"/>
        <w:textAlignment w:val="baseline"/>
        <w:rPr>
          <w:rFonts w:eastAsia="Times New Roman" w:cs="Arial"/>
          <w:lang w:eastAsia="pl-PL"/>
        </w:rPr>
      </w:pPr>
      <w:r w:rsidRPr="00411D65">
        <w:rPr>
          <w:bCs/>
          <w:iCs/>
        </w:rPr>
        <w:t>Wynagrodz</w:t>
      </w:r>
      <w:r w:rsidR="00F97F48" w:rsidRPr="00411D65">
        <w:rPr>
          <w:bCs/>
          <w:iCs/>
        </w:rPr>
        <w:t>enie, o którym mowa w pkt. 6.1.</w:t>
      </w:r>
      <w:r w:rsidR="00A741DA" w:rsidRPr="00411D65">
        <w:rPr>
          <w:bCs/>
          <w:iCs/>
        </w:rPr>
        <w:t>2.</w:t>
      </w:r>
      <w:r w:rsidRPr="00411D65">
        <w:rPr>
          <w:bCs/>
          <w:iCs/>
        </w:rPr>
        <w:t xml:space="preserve"> niniejszej umowy obejmuje udzielenie licencji, o której mowa w pkt. 3.1.2 ppkt. </w:t>
      </w:r>
      <w:r w:rsidR="00C8038F" w:rsidRPr="00411D65">
        <w:rPr>
          <w:bCs/>
          <w:iCs/>
        </w:rPr>
        <w:t>28</w:t>
      </w:r>
      <w:r w:rsidRPr="00411D65">
        <w:rPr>
          <w:bCs/>
          <w:iCs/>
        </w:rPr>
        <w:t xml:space="preserve">. Wykonawcy nie przysługuje z tego tytułu odrębne wynagrodzenie. </w:t>
      </w:r>
    </w:p>
    <w:p w14:paraId="06D08806" w14:textId="77777777" w:rsidR="00C41BB9" w:rsidRPr="00411D65" w:rsidRDefault="00C41BB9" w:rsidP="00932440">
      <w:pPr>
        <w:numPr>
          <w:ilvl w:val="0"/>
          <w:numId w:val="40"/>
        </w:numPr>
        <w:suppressAutoHyphens/>
        <w:overflowPunct w:val="0"/>
        <w:autoSpaceDE w:val="0"/>
        <w:spacing w:after="200"/>
        <w:ind w:left="284" w:firstLine="0"/>
        <w:textAlignment w:val="baseline"/>
        <w:rPr>
          <w:rFonts w:eastAsia="Times New Roman" w:cs="Arial"/>
          <w:lang w:eastAsia="pl-PL"/>
        </w:rPr>
      </w:pPr>
      <w:r w:rsidRPr="00411D65">
        <w:rPr>
          <w:bCs/>
          <w:iCs/>
        </w:rPr>
        <w:t xml:space="preserve">Wykonawca w ramach i na podstawie niniejszej umowy, po podpisaniu protokołu odbioru końcowego, przeniesie na Zamawiającego w całości autorskie prawa majątkowe do </w:t>
      </w:r>
      <w:r w:rsidRPr="00411D65">
        <w:t>oprogramowania</w:t>
      </w:r>
      <w:r w:rsidR="00003366" w:rsidRPr="00411D65">
        <w:t>, jeżeli takie oprogramowanie zostało stworzone</w:t>
      </w:r>
      <w:r w:rsidR="00572769" w:rsidRPr="00411D65">
        <w:t xml:space="preserve"> wyłącznie </w:t>
      </w:r>
      <w:r w:rsidR="00B17600" w:rsidRPr="00411D65">
        <w:t xml:space="preserve">w ramach realizacji niniejszej umowy </w:t>
      </w:r>
      <w:r w:rsidR="00572769" w:rsidRPr="00411D65">
        <w:t>na potrzeby Zamawiającego</w:t>
      </w:r>
      <w:r w:rsidR="00B17600" w:rsidRPr="00411D65">
        <w:t>,</w:t>
      </w:r>
      <w:r w:rsidR="00572769" w:rsidRPr="00411D65">
        <w:t xml:space="preserve"> </w:t>
      </w:r>
      <w:r w:rsidRPr="00411D65">
        <w:t xml:space="preserve">niezbędnego do prawidłowego </w:t>
      </w:r>
      <w:r w:rsidRPr="00411D65">
        <w:rPr>
          <w:rFonts w:eastAsia="Times New Roman" w:cs="Arial"/>
          <w:lang w:eastAsia="pl-PL"/>
        </w:rPr>
        <w:t xml:space="preserve">korzystania i używania </w:t>
      </w:r>
      <w:r w:rsidR="001F7206" w:rsidRPr="00411D65">
        <w:rPr>
          <w:rFonts w:eastAsia="Times New Roman" w:cs="Arial"/>
          <w:lang w:eastAsia="pl-PL"/>
        </w:rPr>
        <w:t xml:space="preserve">z </w:t>
      </w:r>
      <w:r w:rsidRPr="00411D65">
        <w:t xml:space="preserve">dostarczonego sprzętu, </w:t>
      </w:r>
      <w:r w:rsidRPr="00411D65">
        <w:rPr>
          <w:rFonts w:eastAsia="Times New Roman" w:cs="Arial"/>
          <w:lang w:eastAsia="pl-PL"/>
        </w:rPr>
        <w:t xml:space="preserve">będącego przedmiotem niniejszego zamówienia (w tym kodów źródłowych) </w:t>
      </w:r>
      <w:r w:rsidR="001F7206" w:rsidRPr="00411D65">
        <w:rPr>
          <w:bCs/>
          <w:iCs/>
        </w:rPr>
        <w:t>dostarczonych przez Wykonawcę</w:t>
      </w:r>
      <w:r w:rsidRPr="00411D65">
        <w:rPr>
          <w:bCs/>
          <w:iCs/>
        </w:rPr>
        <w:t xml:space="preserve"> oraz autorskie prawa majątkowe do konfiguracji, sekwencji kodów lub programu, który mógłby zostać uznany za utwór w świetle prawa autorskiego oraz do wszelkiej dokumentacji powstałej w związku z realizacją</w:t>
      </w:r>
      <w:r w:rsidRPr="00411D65">
        <w:rPr>
          <w:b/>
        </w:rPr>
        <w:t xml:space="preserve"> </w:t>
      </w:r>
      <w:r w:rsidRPr="00411D65">
        <w:t>oprogramowania oraz narzędzi niezbędnych do wykon</w:t>
      </w:r>
      <w:r w:rsidR="00AD6F4B" w:rsidRPr="00411D65">
        <w:t>ywania zmian kodu źródłowego.</w:t>
      </w:r>
    </w:p>
    <w:p w14:paraId="08FEFB11" w14:textId="77777777" w:rsidR="00C41BB9" w:rsidRPr="00411D65" w:rsidRDefault="00C41BB9" w:rsidP="00932440">
      <w:pPr>
        <w:numPr>
          <w:ilvl w:val="0"/>
          <w:numId w:val="40"/>
        </w:numPr>
        <w:suppressAutoHyphens/>
        <w:overflowPunct w:val="0"/>
        <w:autoSpaceDE w:val="0"/>
        <w:spacing w:after="200"/>
        <w:ind w:left="284" w:firstLine="0"/>
        <w:textAlignment w:val="baseline"/>
        <w:rPr>
          <w:rFonts w:eastAsia="Times New Roman" w:cs="Arial"/>
          <w:lang w:eastAsia="pl-PL"/>
        </w:rPr>
      </w:pPr>
      <w:r w:rsidRPr="00411D65">
        <w:rPr>
          <w:bCs/>
          <w:iCs/>
        </w:rPr>
        <w:t xml:space="preserve">Wykonawca udziela zgody na rozporządzanie, korzystanie oraz wykonywanie praw zależnych, w szczególności prawa do wykonywania zmian i swobodnej modyfikacji </w:t>
      </w:r>
      <w:r w:rsidRPr="00411D65">
        <w:t xml:space="preserve">oprogramowania o którym mowa </w:t>
      </w:r>
      <w:r w:rsidR="00741DC5" w:rsidRPr="00411D65">
        <w:t>w pkt. 3.1.2. ppkt. 3</w:t>
      </w:r>
      <w:r w:rsidR="00FD0FC4" w:rsidRPr="00411D65">
        <w:t>5</w:t>
      </w:r>
      <w:r w:rsidRPr="00411D65">
        <w:rPr>
          <w:bCs/>
          <w:iCs/>
        </w:rPr>
        <w:t xml:space="preserve">, jego kodów źródłowych i zmiany oprogramowania koniecznych do wykonania i wykorzystania istniejącego lub nowego oprogramowania lub ich zmian w ramach systemu jako całości oraz jego części. </w:t>
      </w:r>
    </w:p>
    <w:p w14:paraId="38F26716" w14:textId="77777777" w:rsidR="00C41BB9" w:rsidRPr="00411D65" w:rsidRDefault="00C41BB9" w:rsidP="00932440">
      <w:pPr>
        <w:numPr>
          <w:ilvl w:val="0"/>
          <w:numId w:val="40"/>
        </w:numPr>
        <w:suppressAutoHyphens/>
        <w:overflowPunct w:val="0"/>
        <w:autoSpaceDE w:val="0"/>
        <w:spacing w:after="200"/>
        <w:ind w:left="284" w:firstLine="0"/>
        <w:textAlignment w:val="baseline"/>
        <w:rPr>
          <w:rFonts w:eastAsia="Times New Roman" w:cs="Arial"/>
          <w:lang w:eastAsia="pl-PL"/>
        </w:rPr>
      </w:pPr>
      <w:r w:rsidRPr="00411D65">
        <w:rPr>
          <w:bCs/>
          <w:iCs/>
        </w:rPr>
        <w:t xml:space="preserve">Przeniesienie autorskich praw majątkowych, o których mowa w </w:t>
      </w:r>
      <w:r w:rsidR="00A85FC3" w:rsidRPr="00411D65">
        <w:t xml:space="preserve">mowa </w:t>
      </w:r>
      <w:r w:rsidR="0007452E" w:rsidRPr="00411D65">
        <w:rPr>
          <w:bCs/>
          <w:iCs/>
        </w:rPr>
        <w:t>pkt. 3.1.2 ppkt. 3</w:t>
      </w:r>
      <w:r w:rsidR="00FD0FC4" w:rsidRPr="00411D65">
        <w:rPr>
          <w:bCs/>
          <w:iCs/>
        </w:rPr>
        <w:t>5</w:t>
      </w:r>
      <w:r w:rsidR="00A85FC3" w:rsidRPr="00411D65">
        <w:rPr>
          <w:bCs/>
          <w:iCs/>
        </w:rPr>
        <w:t xml:space="preserve"> </w:t>
      </w:r>
      <w:r w:rsidRPr="00411D65">
        <w:rPr>
          <w:bCs/>
          <w:iCs/>
        </w:rPr>
        <w:t>obejmuje następujące pola eksploatacji:</w:t>
      </w:r>
    </w:p>
    <w:p w14:paraId="46697B67" w14:textId="77777777" w:rsidR="00C41BB9" w:rsidRPr="00411D65" w:rsidRDefault="00C41BB9" w:rsidP="00932440">
      <w:pPr>
        <w:pStyle w:val="Tekstpodstawowy"/>
        <w:numPr>
          <w:ilvl w:val="0"/>
          <w:numId w:val="9"/>
        </w:numPr>
        <w:spacing w:after="0"/>
        <w:ind w:left="1276" w:hanging="425"/>
        <w:rPr>
          <w:rFonts w:asciiTheme="majorHAnsi" w:hAnsiTheme="majorHAnsi"/>
        </w:rPr>
      </w:pPr>
      <w:r w:rsidRPr="00411D65">
        <w:rPr>
          <w:rFonts w:asciiTheme="majorHAnsi" w:hAnsiTheme="majorHAnsi"/>
        </w:rPr>
        <w:t xml:space="preserve">trwałe lub czasowe zwielokrotnienie oprogramowania w całości lub w części jakimikolwiek środkami i w jakiejkolwiek formie; </w:t>
      </w:r>
    </w:p>
    <w:p w14:paraId="57AFF209" w14:textId="77777777" w:rsidR="00C41BB9" w:rsidRPr="00411D65" w:rsidRDefault="00C41BB9" w:rsidP="00932440">
      <w:pPr>
        <w:pStyle w:val="Tekstpodstawowy"/>
        <w:numPr>
          <w:ilvl w:val="0"/>
          <w:numId w:val="9"/>
        </w:numPr>
        <w:spacing w:after="0"/>
        <w:ind w:left="1276" w:hanging="425"/>
        <w:rPr>
          <w:rFonts w:asciiTheme="majorHAnsi" w:hAnsiTheme="majorHAnsi"/>
        </w:rPr>
      </w:pPr>
      <w:r w:rsidRPr="00411D65">
        <w:rPr>
          <w:rFonts w:asciiTheme="majorHAnsi" w:hAnsiTheme="majorHAnsi"/>
        </w:rPr>
        <w:t>wprowadzenie, wyświetlanie, stosowanie, przekazywanie i przechowywanie oprogramowania,</w:t>
      </w:r>
    </w:p>
    <w:p w14:paraId="13E53863" w14:textId="77777777" w:rsidR="00C41BB9" w:rsidRPr="00411D65" w:rsidRDefault="00C41BB9" w:rsidP="00932440">
      <w:pPr>
        <w:pStyle w:val="Tekstpodstawowy"/>
        <w:numPr>
          <w:ilvl w:val="0"/>
          <w:numId w:val="9"/>
        </w:numPr>
        <w:spacing w:after="0"/>
        <w:ind w:left="1276" w:hanging="425"/>
        <w:rPr>
          <w:rFonts w:asciiTheme="majorHAnsi" w:hAnsiTheme="majorHAnsi"/>
        </w:rPr>
      </w:pPr>
      <w:r w:rsidRPr="00411D65">
        <w:rPr>
          <w:rFonts w:asciiTheme="majorHAnsi" w:hAnsiTheme="majorHAnsi"/>
        </w:rPr>
        <w:t xml:space="preserve">tłumaczenie, przystosowanie, zmiana układu lub jakiekolwiek inne zmiany, </w:t>
      </w:r>
    </w:p>
    <w:p w14:paraId="5BB0DDC5" w14:textId="77777777" w:rsidR="0073365A" w:rsidRPr="00411D65" w:rsidRDefault="00C41BB9" w:rsidP="00932440">
      <w:pPr>
        <w:pStyle w:val="Tekstpodstawowy"/>
        <w:numPr>
          <w:ilvl w:val="0"/>
          <w:numId w:val="9"/>
        </w:numPr>
        <w:spacing w:after="0"/>
        <w:ind w:left="1276" w:hanging="425"/>
        <w:rPr>
          <w:rFonts w:asciiTheme="majorHAnsi" w:hAnsiTheme="majorHAnsi"/>
        </w:rPr>
      </w:pPr>
      <w:r w:rsidRPr="00411D65">
        <w:rPr>
          <w:rFonts w:asciiTheme="majorHAnsi" w:hAnsiTheme="majorHAnsi"/>
        </w:rPr>
        <w:t xml:space="preserve">tworzenie kopii zapasowej bezpieczeństwa oprogramowania. </w:t>
      </w:r>
    </w:p>
    <w:p w14:paraId="2B38A410" w14:textId="77777777" w:rsidR="0073365A" w:rsidRPr="00411D65" w:rsidRDefault="00C41BB9" w:rsidP="00932440">
      <w:pPr>
        <w:pStyle w:val="Tekstpodstawowy"/>
        <w:numPr>
          <w:ilvl w:val="0"/>
          <w:numId w:val="9"/>
        </w:numPr>
        <w:spacing w:after="0"/>
        <w:ind w:left="1276" w:hanging="425"/>
        <w:rPr>
          <w:rFonts w:asciiTheme="majorHAnsi" w:hAnsiTheme="majorHAnsi"/>
        </w:rPr>
      </w:pPr>
      <w:r w:rsidRPr="00411D65">
        <w:rPr>
          <w:rFonts w:asciiTheme="majorHAnsi" w:hAnsiTheme="majorHAnsi"/>
          <w:bCs/>
          <w:iCs/>
        </w:rPr>
        <w:t>wprowadzanie do pamięci komputera i innych podobnie działających urządzeń,</w:t>
      </w:r>
    </w:p>
    <w:p w14:paraId="36FAB6F4" w14:textId="77777777" w:rsidR="0073365A" w:rsidRPr="00411D65" w:rsidRDefault="00C41BB9" w:rsidP="00932440">
      <w:pPr>
        <w:pStyle w:val="Tekstpodstawowy"/>
        <w:numPr>
          <w:ilvl w:val="0"/>
          <w:numId w:val="9"/>
        </w:numPr>
        <w:spacing w:after="0"/>
        <w:ind w:left="1276" w:hanging="425"/>
        <w:rPr>
          <w:rFonts w:asciiTheme="majorHAnsi" w:hAnsiTheme="majorHAnsi"/>
        </w:rPr>
      </w:pPr>
      <w:r w:rsidRPr="00411D65">
        <w:rPr>
          <w:rFonts w:asciiTheme="majorHAnsi" w:hAnsiTheme="majorHAnsi"/>
          <w:bCs/>
          <w:iCs/>
        </w:rPr>
        <w:t>przesyłanie pomiędzy serwerami i użytkownikami sieci wszelkimi środkami przekazu i transmisji,</w:t>
      </w:r>
    </w:p>
    <w:p w14:paraId="4B4990DF" w14:textId="77777777" w:rsidR="0073365A" w:rsidRPr="00411D65" w:rsidRDefault="00C41BB9" w:rsidP="00932440">
      <w:pPr>
        <w:pStyle w:val="Tekstpodstawowy"/>
        <w:numPr>
          <w:ilvl w:val="0"/>
          <w:numId w:val="9"/>
        </w:numPr>
        <w:spacing w:after="0"/>
        <w:ind w:left="1276" w:hanging="425"/>
        <w:rPr>
          <w:rFonts w:asciiTheme="majorHAnsi" w:hAnsiTheme="majorHAnsi"/>
        </w:rPr>
      </w:pPr>
      <w:r w:rsidRPr="00411D65">
        <w:rPr>
          <w:rFonts w:asciiTheme="majorHAnsi" w:hAnsiTheme="majorHAnsi"/>
          <w:bCs/>
          <w:iCs/>
        </w:rPr>
        <w:t>uruchamianie oprogramowania,</w:t>
      </w:r>
    </w:p>
    <w:p w14:paraId="604799DF" w14:textId="77777777" w:rsidR="0073365A" w:rsidRPr="00411D65" w:rsidRDefault="00C41BB9" w:rsidP="00932440">
      <w:pPr>
        <w:pStyle w:val="Tekstpodstawowy"/>
        <w:numPr>
          <w:ilvl w:val="0"/>
          <w:numId w:val="9"/>
        </w:numPr>
        <w:spacing w:after="0"/>
        <w:ind w:left="1276" w:hanging="425"/>
        <w:rPr>
          <w:rFonts w:asciiTheme="majorHAnsi" w:hAnsiTheme="majorHAnsi"/>
        </w:rPr>
      </w:pPr>
      <w:r w:rsidRPr="00411D65">
        <w:rPr>
          <w:rFonts w:asciiTheme="majorHAnsi" w:hAnsiTheme="majorHAnsi"/>
          <w:bCs/>
          <w:iCs/>
        </w:rPr>
        <w:t>wprowadzanie, aktualizacja, kasowanie, dokonywanie eksportu danych,</w:t>
      </w:r>
    </w:p>
    <w:p w14:paraId="35E6D834" w14:textId="77777777" w:rsidR="0073365A" w:rsidRPr="00411D65" w:rsidRDefault="00C41BB9" w:rsidP="00932440">
      <w:pPr>
        <w:pStyle w:val="Tekstpodstawowy"/>
        <w:numPr>
          <w:ilvl w:val="0"/>
          <w:numId w:val="9"/>
        </w:numPr>
        <w:spacing w:after="0"/>
        <w:ind w:left="1276" w:hanging="425"/>
        <w:rPr>
          <w:rFonts w:asciiTheme="majorHAnsi" w:hAnsiTheme="majorHAnsi"/>
        </w:rPr>
      </w:pPr>
      <w:r w:rsidRPr="00411D65">
        <w:rPr>
          <w:rFonts w:asciiTheme="majorHAnsi" w:hAnsiTheme="majorHAnsi"/>
          <w:bCs/>
          <w:iCs/>
        </w:rPr>
        <w:lastRenderedPageBreak/>
        <w:t>zwielokrotnianie kodu źródłowego,</w:t>
      </w:r>
    </w:p>
    <w:p w14:paraId="740114B6" w14:textId="77777777" w:rsidR="00C41BB9" w:rsidRPr="00411D65" w:rsidRDefault="00C41BB9" w:rsidP="00932440">
      <w:pPr>
        <w:pStyle w:val="Akapitzlist"/>
        <w:numPr>
          <w:ilvl w:val="0"/>
          <w:numId w:val="40"/>
        </w:numPr>
        <w:autoSpaceDE w:val="0"/>
        <w:autoSpaceDN w:val="0"/>
        <w:spacing w:before="60"/>
        <w:ind w:left="284" w:firstLine="0"/>
        <w:rPr>
          <w:rFonts w:asciiTheme="majorHAnsi" w:hAnsiTheme="majorHAnsi"/>
          <w:bCs/>
          <w:iCs/>
        </w:rPr>
      </w:pPr>
      <w:r w:rsidRPr="00411D65">
        <w:rPr>
          <w:rFonts w:asciiTheme="majorHAnsi" w:hAnsiTheme="majorHAnsi"/>
        </w:rPr>
        <w:t xml:space="preserve">Wykonawca przenosi na Zamawiającego wyłączne prawo zezwalania na wykonywanie zależnego prawa autorskiego, w tym udzielanie zezwoleń na m.in. dokonywanie opracowań, przeróbek, itp. oprogramowania. Utwory po wykonaniu zależnego prawa autorskiego, w tym m. in. modyfikacji, podlegają tym samym możliwym polom eksploatacyjnym wynikającym z przejścia autorskich praw majątkowych do oprogramowania na Zamawiającego. </w:t>
      </w:r>
    </w:p>
    <w:p w14:paraId="68847171" w14:textId="77777777" w:rsidR="00C41BB9" w:rsidRPr="00411D65" w:rsidRDefault="00C41BB9" w:rsidP="00932440">
      <w:pPr>
        <w:pStyle w:val="Akapitzlist"/>
        <w:numPr>
          <w:ilvl w:val="0"/>
          <w:numId w:val="40"/>
        </w:numPr>
        <w:autoSpaceDE w:val="0"/>
        <w:autoSpaceDN w:val="0"/>
        <w:spacing w:before="60"/>
        <w:ind w:left="284" w:firstLine="0"/>
        <w:rPr>
          <w:rFonts w:asciiTheme="majorHAnsi" w:hAnsiTheme="majorHAnsi"/>
          <w:bCs/>
          <w:iCs/>
        </w:rPr>
      </w:pPr>
      <w:r w:rsidRPr="00411D65">
        <w:rPr>
          <w:rFonts w:asciiTheme="majorHAnsi" w:hAnsiTheme="majorHAnsi"/>
          <w:bCs/>
          <w:iCs/>
        </w:rPr>
        <w:t>Wykonawca wraz z przeniesieniem autorskich praw majątkowych przeniesie na Zamawiającego prawo własności do przekazanych Zamawiającemu egzemplarzy nośników i dokumentacji oprogramowania (w tym kodów źródłowych)</w:t>
      </w:r>
      <w:r w:rsidR="00906E34" w:rsidRPr="00411D65">
        <w:rPr>
          <w:rFonts w:asciiTheme="majorHAnsi" w:hAnsiTheme="majorHAnsi"/>
          <w:bCs/>
          <w:iCs/>
        </w:rPr>
        <w:t xml:space="preserve"> </w:t>
      </w:r>
      <w:r w:rsidR="00906E34" w:rsidRPr="00411D65">
        <w:rPr>
          <w:rFonts w:asciiTheme="majorHAnsi" w:hAnsiTheme="majorHAnsi"/>
        </w:rPr>
        <w:t>o którym mowa w pkt. 3.1.2. ppkt. 3</w:t>
      </w:r>
      <w:r w:rsidR="00FD0FC4" w:rsidRPr="00411D65">
        <w:rPr>
          <w:rFonts w:asciiTheme="majorHAnsi" w:hAnsiTheme="majorHAnsi"/>
        </w:rPr>
        <w:t>5</w:t>
      </w:r>
      <w:r w:rsidRPr="00411D65">
        <w:rPr>
          <w:rFonts w:asciiTheme="majorHAnsi" w:hAnsiTheme="majorHAnsi"/>
          <w:bCs/>
          <w:iCs/>
        </w:rPr>
        <w:t xml:space="preserve">, co nastąpi na mocy Umowy z momentem ich wydania Zamawiającemu bez konieczności podpisywania dodatkowych dokumentów lub dokonywania innych czynności oraz bez prawa do dodatkowego wynagrodzenia. </w:t>
      </w:r>
      <w:r w:rsidRPr="00411D65">
        <w:rPr>
          <w:rFonts w:asciiTheme="majorHAnsi" w:hAnsiTheme="majorHAnsi"/>
        </w:rPr>
        <w:t>Dokumentacja zawierać będzie w szczególności wszelkie informacje pozwalające na samodzielne korzystanie i dokonywanie dalszych zmian programów komputerowych przez Zamawiającego.</w:t>
      </w:r>
    </w:p>
    <w:p w14:paraId="3C00E879" w14:textId="77777777" w:rsidR="00C41BB9" w:rsidRPr="00411D65" w:rsidRDefault="00C41BB9" w:rsidP="00932440">
      <w:pPr>
        <w:pStyle w:val="Akapitzlist"/>
        <w:numPr>
          <w:ilvl w:val="0"/>
          <w:numId w:val="40"/>
        </w:numPr>
        <w:autoSpaceDE w:val="0"/>
        <w:autoSpaceDN w:val="0"/>
        <w:spacing w:before="60"/>
        <w:ind w:left="284" w:firstLine="0"/>
        <w:rPr>
          <w:rFonts w:asciiTheme="majorHAnsi" w:hAnsiTheme="majorHAnsi"/>
          <w:bCs/>
          <w:iCs/>
        </w:rPr>
      </w:pPr>
      <w:r w:rsidRPr="00411D65">
        <w:rPr>
          <w:rFonts w:asciiTheme="majorHAnsi" w:hAnsiTheme="majorHAnsi"/>
          <w:bCs/>
          <w:iCs/>
        </w:rPr>
        <w:t>Wynagrodzenie, o którym mowa pkt. 6</w:t>
      </w:r>
      <w:r w:rsidR="00906E34" w:rsidRPr="00411D65">
        <w:rPr>
          <w:rFonts w:asciiTheme="majorHAnsi" w:hAnsiTheme="majorHAnsi"/>
          <w:bCs/>
          <w:iCs/>
        </w:rPr>
        <w:t>.</w:t>
      </w:r>
      <w:r w:rsidRPr="00411D65">
        <w:rPr>
          <w:rFonts w:asciiTheme="majorHAnsi" w:hAnsiTheme="majorHAnsi"/>
          <w:bCs/>
          <w:iCs/>
        </w:rPr>
        <w:t>1.2 niniejszej umowy, obejmuje przeniesienie praw autorskich i praw pokrewnych wraz z prawami zależnymi</w:t>
      </w:r>
      <w:r w:rsidR="00BA6544" w:rsidRPr="00411D65">
        <w:rPr>
          <w:rFonts w:asciiTheme="majorHAnsi" w:hAnsiTheme="majorHAnsi"/>
          <w:bCs/>
          <w:iCs/>
        </w:rPr>
        <w:t xml:space="preserve"> do oprogramowania, </w:t>
      </w:r>
      <w:r w:rsidR="00BA6544" w:rsidRPr="00411D65">
        <w:rPr>
          <w:rFonts w:asciiTheme="majorHAnsi" w:hAnsiTheme="majorHAnsi"/>
        </w:rPr>
        <w:t>o którym mowa w pkt. 3.1.2. ppkt. 3</w:t>
      </w:r>
      <w:r w:rsidR="00FD0FC4" w:rsidRPr="00411D65">
        <w:rPr>
          <w:rFonts w:asciiTheme="majorHAnsi" w:hAnsiTheme="majorHAnsi"/>
        </w:rPr>
        <w:t>5</w:t>
      </w:r>
      <w:r w:rsidRPr="00411D65">
        <w:rPr>
          <w:rFonts w:asciiTheme="majorHAnsi" w:hAnsiTheme="majorHAnsi"/>
          <w:bCs/>
          <w:iCs/>
        </w:rPr>
        <w:t xml:space="preserve">, w tym do wykonywania zmian i modyfikacji w całości lub w części. Wykonawcy nie przysługuje z tego tytułu odrębne wynagrodzenie. </w:t>
      </w:r>
    </w:p>
    <w:p w14:paraId="09E33D6E" w14:textId="77777777" w:rsidR="00C41BB9" w:rsidRPr="00411D65" w:rsidRDefault="00C41BB9" w:rsidP="00932440">
      <w:pPr>
        <w:pStyle w:val="Akapitzlist"/>
        <w:numPr>
          <w:ilvl w:val="0"/>
          <w:numId w:val="40"/>
        </w:numPr>
        <w:autoSpaceDE w:val="0"/>
        <w:autoSpaceDN w:val="0"/>
        <w:spacing w:before="60"/>
        <w:ind w:left="284" w:firstLine="0"/>
        <w:rPr>
          <w:rFonts w:asciiTheme="majorHAnsi" w:hAnsiTheme="majorHAnsi"/>
          <w:bCs/>
          <w:iCs/>
        </w:rPr>
      </w:pPr>
      <w:r w:rsidRPr="00411D65">
        <w:rPr>
          <w:rFonts w:asciiTheme="majorHAnsi" w:hAnsiTheme="majorHAnsi"/>
          <w:bCs/>
          <w:iCs/>
        </w:rPr>
        <w:t>Niezależnie od powyższych postanowień na pierwsze żądanie Zamawiającego, Wykonawca w każdej chwili potwierdzi na piśmie, iż nastąpiło przeniesienie na Zamawiającego majątkowych praw autorskich do wszelkich utworów, które powstały na podstawie Umowy i zostały przeniesione na Zamawiającego. Wykonawca potwierdzi przejście praw bez prawa do dodatkowego wynagrodzenia.</w:t>
      </w:r>
    </w:p>
    <w:p w14:paraId="6DB865C5" w14:textId="77777777" w:rsidR="00C41BB9" w:rsidRPr="00411D65" w:rsidRDefault="00C41BB9" w:rsidP="00932440">
      <w:pPr>
        <w:pStyle w:val="Akapitzlist"/>
        <w:numPr>
          <w:ilvl w:val="0"/>
          <w:numId w:val="40"/>
        </w:numPr>
        <w:autoSpaceDE w:val="0"/>
        <w:autoSpaceDN w:val="0"/>
        <w:spacing w:before="60"/>
        <w:ind w:left="284" w:firstLine="0"/>
        <w:rPr>
          <w:rFonts w:asciiTheme="majorHAnsi" w:hAnsiTheme="majorHAnsi"/>
          <w:bCs/>
          <w:iCs/>
        </w:rPr>
      </w:pPr>
      <w:r w:rsidRPr="00411D65">
        <w:rPr>
          <w:rFonts w:asciiTheme="majorHAnsi" w:hAnsiTheme="majorHAnsi"/>
        </w:rPr>
        <w:t>W przypadku wystąpienia przez osoby trzecie z roszczeniami do Zamawiającego dotyczącymi naruszenia ich praw do oprogramowania</w:t>
      </w:r>
      <w:r w:rsidR="00BA6544" w:rsidRPr="00411D65">
        <w:rPr>
          <w:rFonts w:asciiTheme="majorHAnsi" w:hAnsiTheme="majorHAnsi"/>
        </w:rPr>
        <w:t xml:space="preserve"> o którym mowa w pkt. 3.1.2. ppkt. 3</w:t>
      </w:r>
      <w:r w:rsidR="00FD0FC4" w:rsidRPr="00411D65">
        <w:rPr>
          <w:rFonts w:asciiTheme="majorHAnsi" w:hAnsiTheme="majorHAnsi"/>
        </w:rPr>
        <w:t>5</w:t>
      </w:r>
      <w:r w:rsidRPr="00411D65">
        <w:rPr>
          <w:rFonts w:asciiTheme="majorHAnsi" w:hAnsiTheme="majorHAnsi"/>
        </w:rPr>
        <w:t>, Wykonawca zobowiązany jest na każde wezwanie Zamawiającego przedstawić wszystkie posiadane informacje pomocne do wyjaśnienia zasadności roszczeń osób trzecich. Nadto Wykonawca zobowiązany będzie w wypadku wytoczenia powództwa pokryć koszty zastępstwa procesowego, koszty sądowe oraz zapłacić zasadzone odszkodowanie lub koszty polubownego załatwienia sprawy. Wykonawca zobowiązuje się dokonać wszelkich działań niezbędnych do zwolnienia Zamawiającego z odpowiedzialności z tytułu jakichkolwiek roszczeń osób trzecich do oprogramowania i doprowadzić do stanu zgodnego z postanowieniami niniejszej Umowy.</w:t>
      </w:r>
    </w:p>
    <w:p w14:paraId="56253B57" w14:textId="47648A01" w:rsidR="0060395A" w:rsidRPr="00411D65" w:rsidRDefault="00C41BB9" w:rsidP="00932440">
      <w:pPr>
        <w:pStyle w:val="Akapitzlist"/>
        <w:numPr>
          <w:ilvl w:val="0"/>
          <w:numId w:val="40"/>
        </w:numPr>
        <w:autoSpaceDE w:val="0"/>
        <w:autoSpaceDN w:val="0"/>
        <w:spacing w:before="60"/>
        <w:ind w:left="284" w:firstLine="0"/>
        <w:rPr>
          <w:rFonts w:asciiTheme="majorHAnsi" w:hAnsiTheme="majorHAnsi"/>
          <w:bCs/>
          <w:iCs/>
        </w:rPr>
      </w:pPr>
      <w:r w:rsidRPr="00411D65">
        <w:rPr>
          <w:rFonts w:asciiTheme="majorHAnsi" w:hAnsiTheme="majorHAnsi"/>
        </w:rPr>
        <w:t xml:space="preserve">Wykonawca zobowiązuje się przystąpić po stronie Zamawiającego do wszystkich sporów mogących wyniknąć z roszczeń zgłaszanych przez osoby trzecie z tytułu naruszenia przez Zamawiającego praw, o których mowa </w:t>
      </w:r>
      <w:r w:rsidR="0066592B" w:rsidRPr="00411D65">
        <w:rPr>
          <w:rFonts w:asciiTheme="majorHAnsi" w:hAnsiTheme="majorHAnsi"/>
        </w:rPr>
        <w:t>powyżej</w:t>
      </w:r>
      <w:r w:rsidRPr="00411D65">
        <w:rPr>
          <w:rFonts w:asciiTheme="majorHAnsi" w:hAnsiTheme="majorHAnsi"/>
        </w:rPr>
        <w:t xml:space="preserve">, w tym w szczególności praw do patentu, </w:t>
      </w:r>
      <w:r w:rsidRPr="00411D65">
        <w:rPr>
          <w:rFonts w:asciiTheme="majorHAnsi" w:hAnsiTheme="majorHAnsi"/>
        </w:rPr>
        <w:lastRenderedPageBreak/>
        <w:t>praw autorskich, praw do znaku towarowego lub z tytułu przywłaszczenia tajemnic handlowych.</w:t>
      </w:r>
    </w:p>
    <w:p w14:paraId="6F3E39E1" w14:textId="71BA9D88" w:rsidR="006005FF" w:rsidRPr="00411D65" w:rsidRDefault="006005FF" w:rsidP="00932440">
      <w:pPr>
        <w:pStyle w:val="Akapitzlist"/>
        <w:numPr>
          <w:ilvl w:val="0"/>
          <w:numId w:val="40"/>
        </w:numPr>
        <w:autoSpaceDE w:val="0"/>
        <w:autoSpaceDN w:val="0"/>
        <w:spacing w:before="60"/>
        <w:ind w:left="284" w:firstLine="0"/>
        <w:rPr>
          <w:rFonts w:asciiTheme="majorHAnsi" w:hAnsiTheme="majorHAnsi"/>
          <w:bCs/>
          <w:iCs/>
        </w:rPr>
      </w:pPr>
      <w:r w:rsidRPr="00411D65">
        <w:rPr>
          <w:rFonts w:asciiTheme="majorHAnsi" w:hAnsiTheme="majorHAnsi"/>
        </w:rPr>
        <w:t xml:space="preserve">Wykonawca jest zobowiązany </w:t>
      </w:r>
      <w:r w:rsidR="008660F7" w:rsidRPr="00411D65">
        <w:rPr>
          <w:rFonts w:asciiTheme="majorHAnsi" w:hAnsiTheme="majorHAnsi"/>
        </w:rPr>
        <w:t xml:space="preserve">odpowiednio zabezpieczyć miejsce prowadzenia robót. </w:t>
      </w:r>
    </w:p>
    <w:p w14:paraId="413F51F7" w14:textId="167C1278" w:rsidR="006917DC" w:rsidRPr="00411D65" w:rsidRDefault="00DD0587" w:rsidP="00932440">
      <w:pPr>
        <w:pStyle w:val="Akapitzlist"/>
        <w:numPr>
          <w:ilvl w:val="0"/>
          <w:numId w:val="40"/>
        </w:numPr>
        <w:autoSpaceDE w:val="0"/>
        <w:autoSpaceDN w:val="0"/>
        <w:spacing w:before="60"/>
        <w:ind w:left="284" w:firstLine="0"/>
        <w:rPr>
          <w:rFonts w:asciiTheme="majorHAnsi" w:hAnsiTheme="majorHAnsi"/>
          <w:bCs/>
          <w:iCs/>
        </w:rPr>
      </w:pPr>
      <w:r w:rsidRPr="00411D65">
        <w:rPr>
          <w:rFonts w:asciiTheme="majorHAnsi" w:hAnsiTheme="majorHAnsi"/>
        </w:rPr>
        <w:t>Wszystkie aspekty formalnoprawne</w:t>
      </w:r>
      <w:r w:rsidR="006917DC" w:rsidRPr="00411D65">
        <w:rPr>
          <w:rFonts w:asciiTheme="majorHAnsi" w:hAnsiTheme="majorHAnsi"/>
        </w:rPr>
        <w:t xml:space="preserve"> w tym uzyskanie wszelkich pozwoleń, decyzji i uzgodnień związanych z realizacją całego zadania przetargowego leżą po stronie Wykonawcy. Na każdym etapie realizacji uzyskania niezbędnych dokumentów Wykonawca powinien dokonywać konsultacji z Zamawiającym oraz sukcesywnie przedstawiać, a docelowo przekazać Zamawiającemu całą prowadzoną dokumentację </w:t>
      </w:r>
      <w:r w:rsidR="00386DF8" w:rsidRPr="00411D65">
        <w:rPr>
          <w:rFonts w:asciiTheme="majorHAnsi" w:hAnsiTheme="majorHAnsi"/>
        </w:rPr>
        <w:t>prowad</w:t>
      </w:r>
      <w:r w:rsidR="00F520B0" w:rsidRPr="00411D65">
        <w:rPr>
          <w:rFonts w:asciiTheme="majorHAnsi" w:hAnsiTheme="majorHAnsi"/>
        </w:rPr>
        <w:t>z</w:t>
      </w:r>
      <w:r w:rsidR="00386DF8" w:rsidRPr="00411D65">
        <w:rPr>
          <w:rFonts w:asciiTheme="majorHAnsi" w:hAnsiTheme="majorHAnsi"/>
        </w:rPr>
        <w:t>onych postępowań administracyjnych.</w:t>
      </w:r>
    </w:p>
    <w:p w14:paraId="24B009F9" w14:textId="77777777" w:rsidR="00F520B0" w:rsidRPr="00411D65" w:rsidRDefault="00F520B0" w:rsidP="00F520B0">
      <w:pPr>
        <w:pStyle w:val="Akapitzlist"/>
        <w:autoSpaceDE w:val="0"/>
        <w:autoSpaceDN w:val="0"/>
        <w:spacing w:before="60"/>
        <w:ind w:left="284"/>
        <w:rPr>
          <w:rFonts w:asciiTheme="majorHAnsi" w:hAnsiTheme="majorHAnsi"/>
          <w:bCs/>
          <w:iCs/>
          <w:highlight w:val="yellow"/>
        </w:rPr>
      </w:pPr>
    </w:p>
    <w:p w14:paraId="353859DB" w14:textId="77777777" w:rsidR="00C41BB9" w:rsidRPr="00411D65" w:rsidRDefault="00C41BB9" w:rsidP="00932440">
      <w:pPr>
        <w:pStyle w:val="Akapitzlist"/>
        <w:numPr>
          <w:ilvl w:val="1"/>
          <w:numId w:val="6"/>
        </w:numPr>
        <w:tabs>
          <w:tab w:val="center" w:pos="8886"/>
          <w:tab w:val="right" w:pos="13422"/>
        </w:tabs>
        <w:rPr>
          <w:rFonts w:asciiTheme="majorHAnsi" w:hAnsiTheme="majorHAnsi" w:cs="Arial"/>
          <w:b/>
        </w:rPr>
      </w:pPr>
      <w:r w:rsidRPr="00411D65">
        <w:rPr>
          <w:rFonts w:asciiTheme="majorHAnsi" w:hAnsiTheme="majorHAnsi" w:cs="Arial"/>
          <w:b/>
        </w:rPr>
        <w:t>Polecenia, inspekcje i audyty</w:t>
      </w:r>
    </w:p>
    <w:p w14:paraId="4DDBFA54" w14:textId="38F54D09" w:rsidR="00C41BB9" w:rsidRPr="00411D65" w:rsidRDefault="00C41BB9" w:rsidP="00932440">
      <w:pPr>
        <w:pStyle w:val="Akapitzlist"/>
        <w:numPr>
          <w:ilvl w:val="2"/>
          <w:numId w:val="35"/>
        </w:numPr>
        <w:ind w:left="0" w:firstLine="0"/>
        <w:rPr>
          <w:rFonts w:asciiTheme="majorHAnsi" w:hAnsiTheme="majorHAnsi"/>
        </w:rPr>
      </w:pPr>
      <w:r w:rsidRPr="00411D65">
        <w:rPr>
          <w:rFonts w:asciiTheme="majorHAnsi" w:hAnsiTheme="majorHAnsi"/>
        </w:rPr>
        <w:t>Wykonawca zobowiązany jest wykonywać wszystkie polecenia zarządzającego wydawane zgodnie z przepisami prawa</w:t>
      </w:r>
      <w:r w:rsidR="00071A2A" w:rsidRPr="00411D65">
        <w:rPr>
          <w:rFonts w:asciiTheme="majorHAnsi" w:hAnsiTheme="majorHAnsi"/>
        </w:rPr>
        <w:t>, w tym przepisami p.b.</w:t>
      </w:r>
      <w:r w:rsidRPr="00411D65">
        <w:rPr>
          <w:rFonts w:asciiTheme="majorHAnsi" w:hAnsiTheme="majorHAnsi"/>
        </w:rPr>
        <w:t xml:space="preserve"> i wszystkimi postanowieniami umowy.</w:t>
      </w:r>
    </w:p>
    <w:p w14:paraId="0B1F4535" w14:textId="77777777" w:rsidR="00461723" w:rsidRPr="00411D65" w:rsidRDefault="00C41BB9" w:rsidP="00932440">
      <w:pPr>
        <w:pStyle w:val="Akapitzlist"/>
        <w:numPr>
          <w:ilvl w:val="1"/>
          <w:numId w:val="26"/>
        </w:numPr>
        <w:ind w:left="0" w:firstLine="0"/>
        <w:rPr>
          <w:rFonts w:asciiTheme="majorHAnsi" w:hAnsiTheme="majorHAnsi" w:cs="Arial"/>
          <w:b/>
        </w:rPr>
      </w:pPr>
      <w:r w:rsidRPr="00411D65">
        <w:rPr>
          <w:rFonts w:asciiTheme="majorHAnsi" w:hAnsiTheme="majorHAnsi" w:cs="Arial"/>
          <w:b/>
        </w:rPr>
        <w:t>Podwykonawcy</w:t>
      </w:r>
    </w:p>
    <w:p w14:paraId="49AEA9D1" w14:textId="24BE5064" w:rsidR="00BB52C1" w:rsidRPr="00411D65" w:rsidRDefault="00BB52C1" w:rsidP="00932440">
      <w:pPr>
        <w:pStyle w:val="Akapitzlist"/>
        <w:numPr>
          <w:ilvl w:val="2"/>
          <w:numId w:val="26"/>
        </w:numPr>
        <w:suppressAutoHyphens/>
        <w:autoSpaceDN w:val="0"/>
        <w:spacing w:after="0"/>
        <w:ind w:left="0" w:firstLine="0"/>
        <w:contextualSpacing w:val="0"/>
        <w:textAlignment w:val="baseline"/>
        <w:rPr>
          <w:rFonts w:asciiTheme="majorHAnsi" w:hAnsiTheme="majorHAnsi"/>
        </w:rPr>
      </w:pPr>
      <w:r w:rsidRPr="00411D65">
        <w:rPr>
          <w:rFonts w:asciiTheme="majorHAnsi" w:hAnsiTheme="majorHAnsi" w:cs="Arial"/>
          <w:lang w:eastAsia="ar-SA"/>
        </w:rPr>
        <w:t>Wykonywanie robót przy pomocy podwykonawców musi odbywać się za zgodą Zamawiającego, wyłącznie na zasadach określonych w art. 647</w:t>
      </w:r>
      <w:r w:rsidRPr="00411D65">
        <w:rPr>
          <w:rFonts w:asciiTheme="majorHAnsi" w:hAnsiTheme="majorHAnsi" w:cs="Arial"/>
          <w:vertAlign w:val="superscript"/>
          <w:lang w:eastAsia="ar-SA"/>
        </w:rPr>
        <w:t>1</w:t>
      </w:r>
      <w:r w:rsidRPr="00411D65">
        <w:rPr>
          <w:rFonts w:asciiTheme="majorHAnsi" w:hAnsiTheme="majorHAnsi" w:cs="Arial"/>
          <w:lang w:eastAsia="ar-SA"/>
        </w:rPr>
        <w:t>ustawy z dnia 23 kwietnia 1964r. Kodeks cywilny oraz na zasadach określonych w niniejszej umowie.</w:t>
      </w:r>
    </w:p>
    <w:p w14:paraId="4CB58D2B" w14:textId="77777777" w:rsidR="000315C9" w:rsidRPr="00411D65" w:rsidRDefault="000315C9" w:rsidP="000315C9">
      <w:pPr>
        <w:pStyle w:val="Akapitzlist"/>
        <w:spacing w:line="276" w:lineRule="auto"/>
        <w:ind w:left="0"/>
        <w:rPr>
          <w:rFonts w:asciiTheme="majorHAnsi" w:hAnsiTheme="majorHAnsi" w:cs="Arial"/>
          <w:b/>
        </w:rPr>
      </w:pPr>
    </w:p>
    <w:p w14:paraId="6BF58715" w14:textId="77777777" w:rsidR="00C41BB9" w:rsidRPr="00411D65" w:rsidRDefault="00A2654F" w:rsidP="00932440">
      <w:pPr>
        <w:pStyle w:val="Akapitzlist"/>
        <w:numPr>
          <w:ilvl w:val="1"/>
          <w:numId w:val="26"/>
        </w:numPr>
        <w:ind w:left="0" w:firstLine="0"/>
        <w:rPr>
          <w:rFonts w:asciiTheme="majorHAnsi" w:hAnsiTheme="majorHAnsi" w:cs="Arial"/>
          <w:b/>
        </w:rPr>
      </w:pPr>
      <w:r w:rsidRPr="00411D65">
        <w:rPr>
          <w:rFonts w:asciiTheme="majorHAnsi" w:hAnsiTheme="majorHAnsi" w:cs="Arial"/>
          <w:b/>
        </w:rPr>
        <w:t xml:space="preserve">Personel </w:t>
      </w:r>
      <w:r w:rsidR="00C41BB9" w:rsidRPr="00411D65">
        <w:rPr>
          <w:rFonts w:asciiTheme="majorHAnsi" w:hAnsiTheme="majorHAnsi" w:cs="Arial"/>
          <w:b/>
        </w:rPr>
        <w:t>Wykonawcy</w:t>
      </w:r>
    </w:p>
    <w:p w14:paraId="454C1003" w14:textId="50D2963B" w:rsidR="003B1F34" w:rsidRPr="00411D65" w:rsidRDefault="003B1F34" w:rsidP="00932440">
      <w:pPr>
        <w:pStyle w:val="Akapitzlist"/>
        <w:numPr>
          <w:ilvl w:val="2"/>
          <w:numId w:val="26"/>
        </w:numPr>
        <w:ind w:left="0" w:firstLine="0"/>
        <w:rPr>
          <w:rFonts w:asciiTheme="majorHAnsi" w:hAnsiTheme="majorHAnsi" w:cs="Arial"/>
        </w:rPr>
      </w:pPr>
      <w:r w:rsidRPr="00411D65">
        <w:rPr>
          <w:rFonts w:asciiTheme="majorHAnsi" w:hAnsiTheme="majorHAnsi" w:cs="Arial"/>
        </w:rPr>
        <w:t xml:space="preserve">Do wykonywania samodzielnych funkcji przy realizacji robót, wykonawca zatrudni personel zaaprobowany przez zarządzającego. Każde proponowane zastąpienie podstawowego personelu Zarządzający zaaprobuje jedynie wtedy, kiedy odnośne kwalifikacje i zdolności proponowanego personelu, będą takie same lub wyższe niż personelu wymienionego w wykazie, stanowiącym załącznik do oferty wykonawcy. Zarządzający podejmie decyzję w przedmiotowej sprawie w terminie </w:t>
      </w:r>
      <w:r w:rsidR="008660F7" w:rsidRPr="00411D65">
        <w:rPr>
          <w:rFonts w:asciiTheme="majorHAnsi" w:hAnsiTheme="majorHAnsi" w:cs="Arial"/>
        </w:rPr>
        <w:t>5</w:t>
      </w:r>
      <w:r w:rsidRPr="00411D65">
        <w:rPr>
          <w:rFonts w:asciiTheme="majorHAnsi" w:hAnsiTheme="majorHAnsi" w:cs="Arial"/>
        </w:rPr>
        <w:t xml:space="preserve"> dni od dnia przedstawienia Zarządzającemu przez Wykonawcę nowej osoby</w:t>
      </w:r>
      <w:r w:rsidR="0066592B" w:rsidRPr="00411D65">
        <w:rPr>
          <w:rFonts w:asciiTheme="majorHAnsi" w:hAnsiTheme="majorHAnsi" w:cs="Arial"/>
        </w:rPr>
        <w:t>.</w:t>
      </w:r>
    </w:p>
    <w:p w14:paraId="120F25C6" w14:textId="77777777" w:rsidR="004015CF" w:rsidRPr="00411D65" w:rsidRDefault="00C41BB9" w:rsidP="00932440">
      <w:pPr>
        <w:pStyle w:val="Akapitzlist"/>
        <w:numPr>
          <w:ilvl w:val="2"/>
          <w:numId w:val="26"/>
        </w:numPr>
        <w:ind w:left="0" w:firstLine="0"/>
        <w:rPr>
          <w:rFonts w:asciiTheme="majorHAnsi" w:hAnsiTheme="majorHAnsi" w:cs="Arial"/>
        </w:rPr>
      </w:pPr>
      <w:r w:rsidRPr="00411D65">
        <w:rPr>
          <w:rFonts w:asciiTheme="majorHAnsi" w:hAnsiTheme="majorHAnsi" w:cs="Arial"/>
          <w:lang w:eastAsia="ar-SA"/>
        </w:rPr>
        <w:t xml:space="preserve">Jeżeli zarządzający zwróci się do Wykonawcy z żądaniem usunięcia określonej osoby, która należy do personelu Wykonawcy lub jego podwykonawcy oraz uzasadni swoje żądanie, to Wykonawca zapewni, że osoba ta w ciągu siedmiu dni opuści </w:t>
      </w:r>
      <w:r w:rsidR="005766B8" w:rsidRPr="00411D65">
        <w:rPr>
          <w:rFonts w:asciiTheme="majorHAnsi" w:hAnsiTheme="majorHAnsi" w:cs="Arial"/>
          <w:lang w:eastAsia="ar-SA"/>
        </w:rPr>
        <w:t>miejsce realizacji zamówienia</w:t>
      </w:r>
      <w:r w:rsidRPr="00411D65">
        <w:rPr>
          <w:rFonts w:asciiTheme="majorHAnsi" w:hAnsiTheme="majorHAnsi" w:cs="Arial"/>
          <w:lang w:eastAsia="ar-SA"/>
        </w:rPr>
        <w:t xml:space="preserve"> i nie będzie miała żadnego dalszego wpływu i związku z czynnościami związanymi z wykonywaniem umowy.</w:t>
      </w:r>
    </w:p>
    <w:p w14:paraId="59DAD9B6" w14:textId="77777777" w:rsidR="00B86C87" w:rsidRPr="00411D65" w:rsidRDefault="003B1F34" w:rsidP="00932440">
      <w:pPr>
        <w:pStyle w:val="Akapitzlist"/>
        <w:numPr>
          <w:ilvl w:val="2"/>
          <w:numId w:val="26"/>
        </w:numPr>
        <w:ind w:left="0" w:firstLine="0"/>
        <w:rPr>
          <w:rFonts w:asciiTheme="majorHAnsi" w:hAnsiTheme="majorHAnsi" w:cs="Arial"/>
        </w:rPr>
      </w:pPr>
      <w:r w:rsidRPr="00411D65">
        <w:rPr>
          <w:rFonts w:asciiTheme="majorHAnsi" w:hAnsiTheme="majorHAnsi" w:cs="Arial"/>
        </w:rPr>
        <w:t>Przy realizacji robót wykonawca użyje podstawowy sprzęt zaaprobowany przez zarządzającego.</w:t>
      </w:r>
    </w:p>
    <w:p w14:paraId="789BA0DC" w14:textId="77777777" w:rsidR="00B86C87" w:rsidRPr="00411D65" w:rsidRDefault="00604938" w:rsidP="00932440">
      <w:pPr>
        <w:pStyle w:val="Akapitzlist"/>
        <w:numPr>
          <w:ilvl w:val="2"/>
          <w:numId w:val="26"/>
        </w:numPr>
        <w:ind w:left="0" w:firstLine="0"/>
        <w:rPr>
          <w:rFonts w:asciiTheme="majorHAnsi" w:hAnsiTheme="majorHAnsi" w:cs="Arial"/>
        </w:rPr>
      </w:pPr>
      <w:r w:rsidRPr="00411D65">
        <w:rPr>
          <w:rFonts w:asciiTheme="majorHAnsi" w:hAnsiTheme="majorHAnsi" w:cs="Arial"/>
        </w:rPr>
        <w:t>Przedstawicielem Wykonawcy na terenie wykonywanych robót będzie: ___________________</w:t>
      </w:r>
    </w:p>
    <w:p w14:paraId="7E2DEDF4" w14:textId="3C3FDA04" w:rsidR="00604938" w:rsidRPr="00411D65" w:rsidRDefault="00604938" w:rsidP="00932440">
      <w:pPr>
        <w:pStyle w:val="Akapitzlist"/>
        <w:numPr>
          <w:ilvl w:val="2"/>
          <w:numId w:val="26"/>
        </w:numPr>
        <w:ind w:left="0" w:firstLine="0"/>
        <w:rPr>
          <w:rFonts w:asciiTheme="majorHAnsi" w:hAnsiTheme="majorHAnsi" w:cs="Arial"/>
        </w:rPr>
      </w:pPr>
      <w:r w:rsidRPr="00411D65">
        <w:rPr>
          <w:rFonts w:asciiTheme="majorHAnsi" w:hAnsiTheme="majorHAnsi" w:cs="Arial"/>
        </w:rPr>
        <w:t>Kierownikiem budowy z ramienia Wykonawcy będzie: _______________________________________</w:t>
      </w:r>
    </w:p>
    <w:p w14:paraId="430EAA98" w14:textId="77777777" w:rsidR="00604938" w:rsidRPr="00411D65" w:rsidRDefault="00604938" w:rsidP="00932440">
      <w:pPr>
        <w:pStyle w:val="Akapitzlist"/>
        <w:numPr>
          <w:ilvl w:val="2"/>
          <w:numId w:val="26"/>
        </w:numPr>
        <w:ind w:left="0" w:firstLine="0"/>
        <w:rPr>
          <w:rFonts w:asciiTheme="majorHAnsi" w:hAnsiTheme="majorHAnsi" w:cs="Arial"/>
        </w:rPr>
      </w:pPr>
      <w:r w:rsidRPr="00411D65">
        <w:rPr>
          <w:rFonts w:asciiTheme="majorHAnsi" w:hAnsiTheme="majorHAnsi" w:cs="Arial"/>
        </w:rPr>
        <w:lastRenderedPageBreak/>
        <w:t>Kierownikiem/ami robót branżowych z ramienia Wykonawcy będzie/będą:</w:t>
      </w:r>
    </w:p>
    <w:p w14:paraId="24B353ED" w14:textId="77777777" w:rsidR="00604938" w:rsidRPr="00411D65" w:rsidRDefault="00604938" w:rsidP="00932440">
      <w:pPr>
        <w:numPr>
          <w:ilvl w:val="0"/>
          <w:numId w:val="46"/>
        </w:numPr>
        <w:autoSpaceDE w:val="0"/>
        <w:autoSpaceDN w:val="0"/>
        <w:adjustRightInd w:val="0"/>
        <w:rPr>
          <w:rFonts w:cs="Arial"/>
          <w:bCs/>
        </w:rPr>
      </w:pPr>
      <w:r w:rsidRPr="00411D65">
        <w:rPr>
          <w:rFonts w:cs="Arial"/>
          <w:bCs/>
        </w:rPr>
        <w:t>dla specjalności w zakresie ____________ kierownikiem robót będzie __________________________</w:t>
      </w:r>
    </w:p>
    <w:p w14:paraId="0EA76240" w14:textId="77777777" w:rsidR="00604938" w:rsidRPr="00411D65" w:rsidRDefault="00604938" w:rsidP="00932440">
      <w:pPr>
        <w:numPr>
          <w:ilvl w:val="0"/>
          <w:numId w:val="46"/>
        </w:numPr>
        <w:autoSpaceDE w:val="0"/>
        <w:autoSpaceDN w:val="0"/>
        <w:adjustRightInd w:val="0"/>
        <w:rPr>
          <w:rFonts w:cs="Arial"/>
          <w:bCs/>
        </w:rPr>
      </w:pPr>
      <w:r w:rsidRPr="00411D65">
        <w:rPr>
          <w:rFonts w:cs="Arial"/>
          <w:bCs/>
        </w:rPr>
        <w:t>dla specjalności w zakresie ____________ kierownikiem robót będzie __________________________</w:t>
      </w:r>
    </w:p>
    <w:p w14:paraId="4670D8BD" w14:textId="77777777" w:rsidR="00604938" w:rsidRPr="00411D65" w:rsidRDefault="00604938" w:rsidP="00932440">
      <w:pPr>
        <w:numPr>
          <w:ilvl w:val="0"/>
          <w:numId w:val="46"/>
        </w:numPr>
        <w:autoSpaceDE w:val="0"/>
        <w:autoSpaceDN w:val="0"/>
        <w:adjustRightInd w:val="0"/>
        <w:rPr>
          <w:rFonts w:cs="Arial"/>
          <w:bCs/>
        </w:rPr>
      </w:pPr>
      <w:r w:rsidRPr="00411D65">
        <w:rPr>
          <w:rFonts w:cs="Arial"/>
          <w:bCs/>
        </w:rPr>
        <w:t>dla specjalności w zakresie ____________ kierownikiem robót będzie __________________________</w:t>
      </w:r>
    </w:p>
    <w:p w14:paraId="723799EE" w14:textId="77777777" w:rsidR="00604938" w:rsidRPr="00411D65" w:rsidRDefault="00604938" w:rsidP="00932440">
      <w:pPr>
        <w:numPr>
          <w:ilvl w:val="0"/>
          <w:numId w:val="46"/>
        </w:numPr>
        <w:autoSpaceDE w:val="0"/>
        <w:autoSpaceDN w:val="0"/>
        <w:adjustRightInd w:val="0"/>
        <w:rPr>
          <w:rFonts w:cs="Arial"/>
          <w:bCs/>
        </w:rPr>
      </w:pPr>
      <w:r w:rsidRPr="00411D65">
        <w:rPr>
          <w:rFonts w:cs="Arial"/>
          <w:bCs/>
        </w:rPr>
        <w:t>dla specjalności w zakresie ____________ kierownikiem robót będzie __________________________</w:t>
      </w:r>
    </w:p>
    <w:p w14:paraId="5A194668" w14:textId="77777777" w:rsidR="00604938" w:rsidRPr="00411D65" w:rsidRDefault="00604938" w:rsidP="00604938">
      <w:pPr>
        <w:rPr>
          <w:rFonts w:cs="Arial"/>
        </w:rPr>
      </w:pPr>
      <w:r w:rsidRPr="00411D65">
        <w:rPr>
          <w:rFonts w:cs="Arial"/>
        </w:rPr>
        <w:t>3.4.7 Projektantem/tami branżowymi będzie/będą:</w:t>
      </w:r>
    </w:p>
    <w:p w14:paraId="16AEE2DE" w14:textId="46213758" w:rsidR="00604938" w:rsidRPr="00411D65" w:rsidRDefault="00604938" w:rsidP="00932440">
      <w:pPr>
        <w:numPr>
          <w:ilvl w:val="0"/>
          <w:numId w:val="49"/>
        </w:numPr>
        <w:autoSpaceDE w:val="0"/>
        <w:autoSpaceDN w:val="0"/>
        <w:adjustRightInd w:val="0"/>
        <w:rPr>
          <w:rFonts w:cs="Arial"/>
          <w:bCs/>
        </w:rPr>
      </w:pPr>
      <w:r w:rsidRPr="00411D65">
        <w:rPr>
          <w:rFonts w:cs="Arial"/>
          <w:bCs/>
        </w:rPr>
        <w:t>dla specjalności w zakresie ___________ projektantem będzie ____</w:t>
      </w:r>
      <w:r w:rsidR="003541FC" w:rsidRPr="00411D65">
        <w:rPr>
          <w:rFonts w:cs="Arial"/>
          <w:bCs/>
        </w:rPr>
        <w:t>_________________________</w:t>
      </w:r>
      <w:r w:rsidRPr="00411D65">
        <w:rPr>
          <w:rFonts w:cs="Arial"/>
          <w:bCs/>
        </w:rPr>
        <w:t>____</w:t>
      </w:r>
    </w:p>
    <w:p w14:paraId="4E422561" w14:textId="66CDDEEF" w:rsidR="00604938" w:rsidRPr="00411D65" w:rsidRDefault="00604938" w:rsidP="00932440">
      <w:pPr>
        <w:numPr>
          <w:ilvl w:val="0"/>
          <w:numId w:val="49"/>
        </w:numPr>
        <w:autoSpaceDE w:val="0"/>
        <w:autoSpaceDN w:val="0"/>
        <w:adjustRightInd w:val="0"/>
        <w:rPr>
          <w:rFonts w:cs="Arial"/>
          <w:bCs/>
        </w:rPr>
      </w:pPr>
      <w:r w:rsidRPr="00411D65">
        <w:rPr>
          <w:rFonts w:cs="Arial"/>
          <w:bCs/>
        </w:rPr>
        <w:t>dla specjalności w zakresie ___________ projektantem będzie ____________________________</w:t>
      </w:r>
    </w:p>
    <w:p w14:paraId="5AA0E60F" w14:textId="2CED1967" w:rsidR="00604938" w:rsidRPr="00411D65" w:rsidRDefault="00604938" w:rsidP="00932440">
      <w:pPr>
        <w:numPr>
          <w:ilvl w:val="0"/>
          <w:numId w:val="49"/>
        </w:numPr>
        <w:autoSpaceDE w:val="0"/>
        <w:autoSpaceDN w:val="0"/>
        <w:adjustRightInd w:val="0"/>
        <w:rPr>
          <w:rFonts w:cs="Arial"/>
          <w:bCs/>
        </w:rPr>
      </w:pPr>
      <w:r w:rsidRPr="00411D65">
        <w:rPr>
          <w:rFonts w:cs="Arial"/>
          <w:bCs/>
        </w:rPr>
        <w:t>dla specjalności w zakresie ___________ projektantem będzie ________</w:t>
      </w:r>
      <w:r w:rsidR="003541FC" w:rsidRPr="00411D65">
        <w:rPr>
          <w:rFonts w:cs="Arial"/>
          <w:bCs/>
        </w:rPr>
        <w:t>__________________________</w:t>
      </w:r>
    </w:p>
    <w:p w14:paraId="69A6B5E6" w14:textId="3073FC59" w:rsidR="00604938" w:rsidRPr="00411D65" w:rsidRDefault="00604938" w:rsidP="00932440">
      <w:pPr>
        <w:numPr>
          <w:ilvl w:val="0"/>
          <w:numId w:val="49"/>
        </w:numPr>
        <w:autoSpaceDE w:val="0"/>
        <w:autoSpaceDN w:val="0"/>
        <w:adjustRightInd w:val="0"/>
        <w:rPr>
          <w:rFonts w:cs="Arial"/>
          <w:bCs/>
        </w:rPr>
      </w:pPr>
      <w:r w:rsidRPr="00411D65">
        <w:rPr>
          <w:rFonts w:cs="Arial"/>
          <w:bCs/>
        </w:rPr>
        <w:t>dla specjalności w zakresie ___________ projektantem będzie ________</w:t>
      </w:r>
      <w:r w:rsidR="003541FC" w:rsidRPr="00411D65">
        <w:rPr>
          <w:rFonts w:cs="Arial"/>
          <w:bCs/>
        </w:rPr>
        <w:t>______________________</w:t>
      </w:r>
    </w:p>
    <w:p w14:paraId="120229BB" w14:textId="0FC7EF9E" w:rsidR="00604938" w:rsidRPr="00411D65" w:rsidRDefault="00604938" w:rsidP="00742FF2">
      <w:pPr>
        <w:rPr>
          <w:rFonts w:cs="Arial"/>
        </w:rPr>
      </w:pPr>
    </w:p>
    <w:p w14:paraId="089DC744" w14:textId="1288768C" w:rsidR="00BF58E2" w:rsidRPr="00411D65" w:rsidRDefault="00C41BB9" w:rsidP="00932440">
      <w:pPr>
        <w:pStyle w:val="Akapitzlist"/>
        <w:numPr>
          <w:ilvl w:val="1"/>
          <w:numId w:val="26"/>
        </w:numPr>
        <w:ind w:left="0" w:firstLine="0"/>
        <w:rPr>
          <w:rFonts w:asciiTheme="majorHAnsi" w:hAnsiTheme="majorHAnsi" w:cs="Arial"/>
          <w:b/>
        </w:rPr>
      </w:pPr>
      <w:r w:rsidRPr="00411D65">
        <w:rPr>
          <w:rFonts w:asciiTheme="majorHAnsi" w:hAnsiTheme="majorHAnsi" w:cs="Arial"/>
          <w:b/>
        </w:rPr>
        <w:t xml:space="preserve">Dokumentacja </w:t>
      </w:r>
      <w:r w:rsidR="006E4EB2" w:rsidRPr="00411D65">
        <w:rPr>
          <w:rFonts w:asciiTheme="majorHAnsi" w:hAnsiTheme="majorHAnsi" w:cs="Arial"/>
          <w:b/>
        </w:rPr>
        <w:t>budowy</w:t>
      </w:r>
    </w:p>
    <w:p w14:paraId="27F22F2E" w14:textId="4FA54F2F" w:rsidR="00C41BB9" w:rsidRPr="00411D65" w:rsidRDefault="00C41BB9" w:rsidP="00932440">
      <w:pPr>
        <w:pStyle w:val="Akapitzlist"/>
        <w:numPr>
          <w:ilvl w:val="2"/>
          <w:numId w:val="26"/>
        </w:numPr>
        <w:ind w:left="0" w:firstLine="0"/>
        <w:rPr>
          <w:rFonts w:asciiTheme="majorHAnsi" w:hAnsiTheme="majorHAnsi" w:cs="Arial"/>
          <w:b/>
        </w:rPr>
      </w:pPr>
      <w:r w:rsidRPr="00411D65">
        <w:rPr>
          <w:rFonts w:asciiTheme="majorHAnsi" w:hAnsiTheme="majorHAnsi" w:cs="Arial"/>
        </w:rPr>
        <w:t>Wykonawca zobowiązany jest przechowywać umowę i dokumentację projektową Wykonawcy i prowadzić na bieżąco następujące dokumenty</w:t>
      </w:r>
      <w:r w:rsidR="0054053A" w:rsidRPr="00411D65">
        <w:rPr>
          <w:rFonts w:asciiTheme="majorHAnsi" w:hAnsiTheme="majorHAnsi" w:cs="Arial"/>
        </w:rPr>
        <w:t xml:space="preserve"> w formie zgodnej z obowiązującymi przepisami</w:t>
      </w:r>
      <w:r w:rsidRPr="00411D65">
        <w:rPr>
          <w:rFonts w:asciiTheme="majorHAnsi" w:hAnsiTheme="majorHAnsi" w:cs="Arial"/>
        </w:rPr>
        <w:t>:</w:t>
      </w:r>
    </w:p>
    <w:p w14:paraId="1108C963" w14:textId="5C28247B" w:rsidR="00E970AD" w:rsidRPr="00411D65" w:rsidRDefault="00B477DA" w:rsidP="008872E5">
      <w:pPr>
        <w:pStyle w:val="Akapitzlist"/>
        <w:numPr>
          <w:ilvl w:val="2"/>
          <w:numId w:val="2"/>
        </w:numPr>
        <w:tabs>
          <w:tab w:val="clear" w:pos="2340"/>
        </w:tabs>
        <w:ind w:left="851" w:hanging="284"/>
        <w:rPr>
          <w:rFonts w:asciiTheme="majorHAnsi" w:hAnsiTheme="majorHAnsi"/>
        </w:rPr>
      </w:pPr>
      <w:r w:rsidRPr="00411D65">
        <w:rPr>
          <w:rFonts w:asciiTheme="majorHAnsi" w:hAnsiTheme="majorHAnsi"/>
        </w:rPr>
        <w:t>dokumentację wykonawczą</w:t>
      </w:r>
      <w:r w:rsidR="00E970AD" w:rsidRPr="00411D65">
        <w:rPr>
          <w:rFonts w:asciiTheme="majorHAnsi" w:hAnsiTheme="majorHAnsi"/>
        </w:rPr>
        <w:t>, w zakresie określonym w specyfikacji istotnych warunków zamówienia;</w:t>
      </w:r>
    </w:p>
    <w:p w14:paraId="19228DFE" w14:textId="77777777" w:rsidR="00C41BB9" w:rsidRPr="00411D65" w:rsidRDefault="00BF58E2" w:rsidP="008872E5">
      <w:pPr>
        <w:pStyle w:val="Akapitzlist"/>
        <w:numPr>
          <w:ilvl w:val="2"/>
          <w:numId w:val="2"/>
        </w:numPr>
        <w:tabs>
          <w:tab w:val="clear" w:pos="2340"/>
        </w:tabs>
        <w:ind w:left="851" w:hanging="284"/>
        <w:rPr>
          <w:rFonts w:asciiTheme="majorHAnsi" w:hAnsiTheme="majorHAnsi"/>
        </w:rPr>
      </w:pPr>
      <w:r w:rsidRPr="00411D65">
        <w:rPr>
          <w:rFonts w:asciiTheme="majorHAnsi" w:hAnsiTheme="majorHAnsi"/>
        </w:rPr>
        <w:t>protokoły</w:t>
      </w:r>
      <w:r w:rsidR="00C41BB9" w:rsidRPr="00411D65">
        <w:rPr>
          <w:rFonts w:asciiTheme="majorHAnsi" w:hAnsiTheme="majorHAnsi"/>
        </w:rPr>
        <w:t xml:space="preserve"> odbiorów robót</w:t>
      </w:r>
    </w:p>
    <w:p w14:paraId="5DAE177F" w14:textId="0AA54056" w:rsidR="00C41BB9" w:rsidRPr="00411D65" w:rsidRDefault="00C41BB9" w:rsidP="008872E5">
      <w:pPr>
        <w:pStyle w:val="Akapitzlist"/>
        <w:numPr>
          <w:ilvl w:val="2"/>
          <w:numId w:val="2"/>
        </w:numPr>
        <w:tabs>
          <w:tab w:val="clear" w:pos="2340"/>
        </w:tabs>
        <w:ind w:left="851" w:hanging="284"/>
        <w:rPr>
          <w:rFonts w:asciiTheme="majorHAnsi" w:hAnsiTheme="majorHAnsi"/>
        </w:rPr>
      </w:pPr>
      <w:r w:rsidRPr="00411D65">
        <w:rPr>
          <w:rFonts w:asciiTheme="majorHAnsi" w:hAnsiTheme="majorHAnsi"/>
        </w:rPr>
        <w:t xml:space="preserve">dokumentację powykonawczą tj., dokumentację </w:t>
      </w:r>
      <w:r w:rsidR="00311E9C" w:rsidRPr="00411D65">
        <w:rPr>
          <w:rFonts w:asciiTheme="majorHAnsi" w:hAnsiTheme="majorHAnsi"/>
        </w:rPr>
        <w:t xml:space="preserve">prac </w:t>
      </w:r>
      <w:r w:rsidRPr="00411D65">
        <w:rPr>
          <w:rFonts w:asciiTheme="majorHAnsi" w:hAnsiTheme="majorHAnsi"/>
        </w:rPr>
        <w:t>z naniesionymi zmianami dokonanymi w toku wykonywania robót; protokoły odbiorów częściowych i końcowych; rysunki i opisy służące realizacji obiektu; książka obmiarów; instrukcje obsługi i eksploatacji instalacji wewnątrzbudynkowych i urządzeń związanych z obiektem;</w:t>
      </w:r>
    </w:p>
    <w:p w14:paraId="7AC85540" w14:textId="4B232F8C" w:rsidR="00C41BB9" w:rsidRPr="00411D65" w:rsidRDefault="00C41BB9" w:rsidP="00932440">
      <w:pPr>
        <w:pStyle w:val="Akapitzlist"/>
        <w:numPr>
          <w:ilvl w:val="2"/>
          <w:numId w:val="26"/>
        </w:numPr>
        <w:ind w:left="0" w:firstLine="0"/>
        <w:rPr>
          <w:rFonts w:asciiTheme="majorHAnsi" w:hAnsiTheme="majorHAnsi"/>
        </w:rPr>
      </w:pPr>
      <w:r w:rsidRPr="00411D65">
        <w:rPr>
          <w:rFonts w:asciiTheme="majorHAnsi" w:hAnsiTheme="majorHAnsi"/>
        </w:rPr>
        <w:t>Do obowiązków Wykonawcy należy opracowanie i przekazanie zarządzającemu następujących dokumentów:</w:t>
      </w:r>
    </w:p>
    <w:p w14:paraId="3F85934B" w14:textId="75C83057" w:rsidR="00901E90" w:rsidRPr="00411D65" w:rsidRDefault="00901E90" w:rsidP="00932440">
      <w:pPr>
        <w:pStyle w:val="Akapitzlist"/>
        <w:numPr>
          <w:ilvl w:val="0"/>
          <w:numId w:val="36"/>
        </w:numPr>
        <w:rPr>
          <w:rFonts w:asciiTheme="majorHAnsi" w:hAnsiTheme="majorHAnsi" w:cs="Arial"/>
        </w:rPr>
      </w:pPr>
      <w:r w:rsidRPr="00411D65">
        <w:rPr>
          <w:rFonts w:asciiTheme="majorHAnsi" w:hAnsiTheme="majorHAnsi" w:cs="Arial"/>
        </w:rPr>
        <w:t xml:space="preserve">dokumentacji projektowej Wykonawcy, </w:t>
      </w:r>
    </w:p>
    <w:p w14:paraId="02706DAE" w14:textId="5BFCEA78" w:rsidR="00901E90" w:rsidRPr="00411D65" w:rsidRDefault="00901E90" w:rsidP="00932440">
      <w:pPr>
        <w:pStyle w:val="Akapitzlist"/>
        <w:numPr>
          <w:ilvl w:val="0"/>
          <w:numId w:val="36"/>
        </w:numPr>
        <w:rPr>
          <w:rFonts w:asciiTheme="majorHAnsi" w:hAnsiTheme="majorHAnsi" w:cs="Arial"/>
        </w:rPr>
      </w:pPr>
      <w:r w:rsidRPr="00411D65">
        <w:rPr>
          <w:rFonts w:asciiTheme="majorHAnsi" w:hAnsiTheme="majorHAnsi" w:cs="Arial"/>
        </w:rPr>
        <w:t>planu BIOZ,</w:t>
      </w:r>
    </w:p>
    <w:p w14:paraId="2E2C5FFD" w14:textId="39376396" w:rsidR="00901E90" w:rsidRPr="00411D65" w:rsidRDefault="00901E90" w:rsidP="00932440">
      <w:pPr>
        <w:pStyle w:val="Akapitzlist"/>
        <w:numPr>
          <w:ilvl w:val="0"/>
          <w:numId w:val="36"/>
        </w:numPr>
        <w:rPr>
          <w:rFonts w:asciiTheme="majorHAnsi" w:hAnsiTheme="majorHAnsi" w:cs="Arial"/>
        </w:rPr>
      </w:pPr>
      <w:r w:rsidRPr="00411D65">
        <w:rPr>
          <w:rFonts w:asciiTheme="majorHAnsi" w:hAnsiTheme="majorHAnsi" w:cs="Arial"/>
        </w:rPr>
        <w:t>wycenionego wykazu elementów rozliczeniowych tj., wykaz czynności sporządzony przez Wykonawcę w oparciu o czynności podane w harmonogramie rzeczowo-finansowym.</w:t>
      </w:r>
    </w:p>
    <w:p w14:paraId="776B3417" w14:textId="07A0E752" w:rsidR="00901E90" w:rsidRPr="00411D65" w:rsidRDefault="00901E90" w:rsidP="00932440">
      <w:pPr>
        <w:pStyle w:val="Akapitzlist"/>
        <w:numPr>
          <w:ilvl w:val="0"/>
          <w:numId w:val="36"/>
        </w:numPr>
        <w:rPr>
          <w:rFonts w:asciiTheme="majorHAnsi" w:hAnsiTheme="majorHAnsi" w:cs="Arial"/>
        </w:rPr>
      </w:pPr>
      <w:r w:rsidRPr="00411D65">
        <w:rPr>
          <w:rFonts w:asciiTheme="majorHAnsi" w:hAnsiTheme="majorHAnsi" w:cs="Arial"/>
        </w:rPr>
        <w:t>dokumentów odbioru końcowego tj., dokumenty odbioru przyłączy mediów; dokumenty materiałowe (dokumenty dopuszczające wyroby budowlane do obrotu i stosowania w budownictwie zgodnie z obowiązującymi przepisami, a więc m.in. certyfikaty, atesty, aprobaty techniczne, zatwierdzenia próbek materiałowych); wyniki badań konieczne z uwagi na obowiązujące przepisy prawa; protokoły testów funkcjonalnych; dokumenty instalacji obsługi i dokumentacja techniczno-ruchowa; inne niezbędne do sporządzenia kompletnej dokumentacji powykonawczej,</w:t>
      </w:r>
    </w:p>
    <w:p w14:paraId="66BA5CA0" w14:textId="796F0D35" w:rsidR="00901E90" w:rsidRPr="00411D65" w:rsidRDefault="00901E90" w:rsidP="00932440">
      <w:pPr>
        <w:pStyle w:val="Akapitzlist"/>
        <w:numPr>
          <w:ilvl w:val="0"/>
          <w:numId w:val="36"/>
        </w:numPr>
        <w:rPr>
          <w:rFonts w:asciiTheme="majorHAnsi" w:hAnsiTheme="majorHAnsi" w:cs="Arial"/>
        </w:rPr>
      </w:pPr>
      <w:r w:rsidRPr="00411D65">
        <w:rPr>
          <w:rFonts w:asciiTheme="majorHAnsi" w:hAnsiTheme="majorHAnsi" w:cs="Arial"/>
        </w:rPr>
        <w:lastRenderedPageBreak/>
        <w:t>dokumentacji powykonawczej,</w:t>
      </w:r>
    </w:p>
    <w:p w14:paraId="16805326" w14:textId="322B311D" w:rsidR="00901E90" w:rsidRPr="00411D65" w:rsidRDefault="00901E90" w:rsidP="00932440">
      <w:pPr>
        <w:pStyle w:val="Akapitzlist"/>
        <w:numPr>
          <w:ilvl w:val="0"/>
          <w:numId w:val="36"/>
        </w:numPr>
        <w:rPr>
          <w:rFonts w:asciiTheme="majorHAnsi" w:hAnsiTheme="majorHAnsi" w:cs="Arial"/>
        </w:rPr>
      </w:pPr>
      <w:r w:rsidRPr="00411D65">
        <w:rPr>
          <w:rFonts w:asciiTheme="majorHAnsi" w:hAnsiTheme="majorHAnsi" w:cs="Arial"/>
        </w:rPr>
        <w:t>harmonogramu rzeczowo – finansowego,</w:t>
      </w:r>
    </w:p>
    <w:p w14:paraId="5402974B" w14:textId="754F5FE6" w:rsidR="00901E90" w:rsidRPr="00411D65" w:rsidRDefault="00901E90" w:rsidP="00932440">
      <w:pPr>
        <w:pStyle w:val="Akapitzlist"/>
        <w:numPr>
          <w:ilvl w:val="0"/>
          <w:numId w:val="36"/>
        </w:numPr>
        <w:rPr>
          <w:rFonts w:asciiTheme="majorHAnsi" w:hAnsiTheme="majorHAnsi" w:cs="Arial"/>
        </w:rPr>
      </w:pPr>
      <w:r w:rsidRPr="00411D65">
        <w:rPr>
          <w:rFonts w:asciiTheme="majorHAnsi" w:hAnsiTheme="majorHAnsi" w:cs="Arial"/>
        </w:rPr>
        <w:t>wypełnionej tabeli elementów scalonych na formularzu (przekazanym przez Zamawiającego) w terminie 7 dni od dnia zawarcia umowy. Wykonawca jest związany kwotami podanymi w w/w tabeli, suma wszystkich pozycji tabeli odpowiadać będzie wysokości wynagrodzenia Wykonawcy podanego w ofercie.</w:t>
      </w:r>
    </w:p>
    <w:p w14:paraId="3AC23A1E" w14:textId="1364F731" w:rsidR="0054053A" w:rsidRPr="00411D65" w:rsidRDefault="0054053A" w:rsidP="0054053A">
      <w:pPr>
        <w:suppressAutoHyphens/>
        <w:rPr>
          <w:rFonts w:cs="Arial"/>
        </w:rPr>
      </w:pPr>
    </w:p>
    <w:p w14:paraId="2678A75D" w14:textId="77777777" w:rsidR="00C41BB9" w:rsidRPr="00411D65" w:rsidRDefault="00C41BB9" w:rsidP="00932440">
      <w:pPr>
        <w:pStyle w:val="Akapitzlist"/>
        <w:numPr>
          <w:ilvl w:val="1"/>
          <w:numId w:val="26"/>
        </w:numPr>
        <w:ind w:left="426" w:hanging="426"/>
        <w:rPr>
          <w:rFonts w:asciiTheme="majorHAnsi" w:hAnsiTheme="majorHAnsi" w:cs="Arial"/>
          <w:b/>
        </w:rPr>
      </w:pPr>
      <w:r w:rsidRPr="00411D65">
        <w:rPr>
          <w:rFonts w:asciiTheme="majorHAnsi" w:hAnsiTheme="majorHAnsi" w:cs="Arial"/>
          <w:b/>
        </w:rPr>
        <w:t>Ubezpieczenia należące do obowiązków Wykonawcy</w:t>
      </w:r>
    </w:p>
    <w:p w14:paraId="0963A8D5" w14:textId="2D534BB5" w:rsidR="00901E90" w:rsidRPr="00411D65" w:rsidRDefault="00901E90" w:rsidP="00932440">
      <w:pPr>
        <w:pStyle w:val="Akapitzlist"/>
        <w:numPr>
          <w:ilvl w:val="2"/>
          <w:numId w:val="26"/>
        </w:numPr>
        <w:spacing w:after="120"/>
        <w:ind w:left="709"/>
        <w:rPr>
          <w:rFonts w:asciiTheme="majorHAnsi" w:hAnsiTheme="majorHAnsi" w:cs="Arial"/>
          <w:b/>
        </w:rPr>
      </w:pPr>
      <w:r w:rsidRPr="00411D65">
        <w:rPr>
          <w:rFonts w:asciiTheme="majorHAnsi" w:hAnsiTheme="majorHAnsi" w:cs="Arial"/>
        </w:rPr>
        <w:t>Strony ustalają, że nie później niż w dniu przekazania Wykonawcy terenu budowy przez Zamawiającego, Wykonawca złoży Zamawiającemu kopie polis ubezpieczenia oraz ogólnych warunków ubezpieczenia wraz z dowodem potwierdzającym opłacenie składki bądź raty składki, zawartych z zachowaniem następujących warunków:</w:t>
      </w:r>
    </w:p>
    <w:p w14:paraId="4F50A80E" w14:textId="73496B51" w:rsidR="00901E90" w:rsidRPr="00411D65" w:rsidRDefault="00901E90" w:rsidP="00932440">
      <w:pPr>
        <w:pStyle w:val="Akapitzlist"/>
        <w:numPr>
          <w:ilvl w:val="1"/>
          <w:numId w:val="11"/>
        </w:numPr>
        <w:spacing w:after="120"/>
        <w:rPr>
          <w:rFonts w:asciiTheme="majorHAnsi" w:hAnsiTheme="majorHAnsi" w:cs="Arial"/>
        </w:rPr>
      </w:pPr>
      <w:r w:rsidRPr="00411D65">
        <w:rPr>
          <w:rFonts w:asciiTheme="majorHAnsi" w:hAnsiTheme="majorHAnsi" w:cs="Arial"/>
        </w:rPr>
        <w:t>w zakresie ubezpieczenia robót budowlano-montażowych do wykonania przedmiotu niniejszej umowy:</w:t>
      </w:r>
    </w:p>
    <w:p w14:paraId="644BEF29" w14:textId="7E72D8E9" w:rsidR="00901E90" w:rsidRPr="00411D65" w:rsidRDefault="00901E90" w:rsidP="00932440">
      <w:pPr>
        <w:pStyle w:val="Akapitzlist"/>
        <w:widowControl w:val="0"/>
        <w:numPr>
          <w:ilvl w:val="1"/>
          <w:numId w:val="44"/>
        </w:numPr>
        <w:tabs>
          <w:tab w:val="left" w:pos="851"/>
        </w:tabs>
        <w:suppressAutoHyphens/>
        <w:ind w:left="1701"/>
        <w:rPr>
          <w:rFonts w:asciiTheme="majorHAnsi" w:hAnsiTheme="majorHAnsi" w:cs="Arial"/>
        </w:rPr>
      </w:pPr>
      <w:r w:rsidRPr="00411D65">
        <w:rPr>
          <w:rFonts w:asciiTheme="majorHAnsi" w:hAnsiTheme="majorHAnsi" w:cs="Arial"/>
        </w:rPr>
        <w:t>ubezpieczenie wszystkich ryzyk budowy (CAR) oraz wszystkich ryzyk montażu (EAR)</w:t>
      </w:r>
      <w:r w:rsidR="00F34695" w:rsidRPr="00411D65">
        <w:rPr>
          <w:rFonts w:asciiTheme="majorHAnsi" w:hAnsiTheme="majorHAnsi" w:cs="Arial"/>
        </w:rPr>
        <w:t>,</w:t>
      </w:r>
      <w:r w:rsidRPr="00411D65">
        <w:rPr>
          <w:rFonts w:asciiTheme="majorHAnsi" w:hAnsiTheme="majorHAnsi" w:cs="Arial"/>
        </w:rPr>
        <w:t xml:space="preserve"> wraz z klauzulami dodatkowymi dostosowującymi zakres ochrony do specyfiki realizowanej inwestycji i objęciem ochroną ubezpieczeniową wszelkich prac budowlano-montażowych</w:t>
      </w:r>
      <w:r w:rsidR="00F34695" w:rsidRPr="00411D65">
        <w:rPr>
          <w:rFonts w:asciiTheme="majorHAnsi" w:hAnsiTheme="majorHAnsi" w:cs="Arial"/>
        </w:rPr>
        <w:t>,</w:t>
      </w:r>
    </w:p>
    <w:p w14:paraId="5022DC13" w14:textId="1573F894" w:rsidR="00901E90" w:rsidRPr="00411D65" w:rsidRDefault="00901E90" w:rsidP="00932440">
      <w:pPr>
        <w:pStyle w:val="Akapitzlist"/>
        <w:widowControl w:val="0"/>
        <w:numPr>
          <w:ilvl w:val="1"/>
          <w:numId w:val="44"/>
        </w:numPr>
        <w:tabs>
          <w:tab w:val="left" w:pos="851"/>
        </w:tabs>
        <w:suppressAutoHyphens/>
        <w:ind w:left="1701"/>
        <w:rPr>
          <w:rFonts w:asciiTheme="majorHAnsi" w:hAnsiTheme="majorHAnsi" w:cs="Arial"/>
        </w:rPr>
      </w:pPr>
      <w:r w:rsidRPr="00411D65">
        <w:rPr>
          <w:rFonts w:asciiTheme="majorHAnsi" w:hAnsiTheme="majorHAnsi" w:cs="Arial"/>
        </w:rPr>
        <w:t xml:space="preserve">suma ubezpieczenia: stanowiąca pełną wartość kontraktu, odpowiadającą wynagrodzeniu brutto Wykonawcy, o którym mowa w pkt. 6.1.2 niniejszej umowy. </w:t>
      </w:r>
    </w:p>
    <w:p w14:paraId="6461991F" w14:textId="7801EEEF" w:rsidR="00901E90" w:rsidRPr="00411D65" w:rsidRDefault="00901E90" w:rsidP="00932440">
      <w:pPr>
        <w:pStyle w:val="Akapitzlist"/>
        <w:widowControl w:val="0"/>
        <w:numPr>
          <w:ilvl w:val="1"/>
          <w:numId w:val="44"/>
        </w:numPr>
        <w:tabs>
          <w:tab w:val="left" w:pos="851"/>
        </w:tabs>
        <w:suppressAutoHyphens/>
        <w:ind w:left="1701"/>
        <w:rPr>
          <w:rFonts w:asciiTheme="majorHAnsi" w:hAnsiTheme="majorHAnsi" w:cs="Arial"/>
        </w:rPr>
      </w:pPr>
      <w:r w:rsidRPr="00411D65">
        <w:rPr>
          <w:rFonts w:asciiTheme="majorHAnsi" w:hAnsiTheme="majorHAnsi" w:cs="Arial"/>
        </w:rPr>
        <w:t>okres ubezpieczenia – od dnia przekazania Wykonawcy terenu budowy do dnia przekazania obiektu przez Wykonawcę Zamawiającemu protokołem zdawczo-odbiorczym,</w:t>
      </w:r>
    </w:p>
    <w:p w14:paraId="0F3C1A66" w14:textId="3853A99C" w:rsidR="00901E90" w:rsidRPr="00411D65" w:rsidRDefault="00901E90" w:rsidP="00932440">
      <w:pPr>
        <w:pStyle w:val="Akapitzlist"/>
        <w:numPr>
          <w:ilvl w:val="1"/>
          <w:numId w:val="11"/>
        </w:numPr>
        <w:spacing w:after="120"/>
        <w:rPr>
          <w:rFonts w:asciiTheme="majorHAnsi" w:hAnsiTheme="majorHAnsi" w:cs="Arial"/>
        </w:rPr>
      </w:pPr>
      <w:r w:rsidRPr="00411D65">
        <w:rPr>
          <w:rFonts w:asciiTheme="majorHAnsi" w:hAnsiTheme="majorHAnsi" w:cs="Arial"/>
        </w:rPr>
        <w:t>w zakresie ubezpieczenia odpowiedzialności cywilnej przy wykonaniu przedmiotu niniejszej umowy:</w:t>
      </w:r>
    </w:p>
    <w:p w14:paraId="0FCD7042" w14:textId="7B496415" w:rsidR="00901E90" w:rsidRPr="00411D65" w:rsidRDefault="00901E90" w:rsidP="00932440">
      <w:pPr>
        <w:pStyle w:val="Akapitzlist"/>
        <w:widowControl w:val="0"/>
        <w:numPr>
          <w:ilvl w:val="0"/>
          <w:numId w:val="45"/>
        </w:numPr>
        <w:tabs>
          <w:tab w:val="left" w:pos="851"/>
        </w:tabs>
        <w:suppressAutoHyphens/>
        <w:ind w:left="1701"/>
        <w:rPr>
          <w:rFonts w:asciiTheme="majorHAnsi" w:hAnsiTheme="majorHAnsi" w:cs="Arial"/>
        </w:rPr>
      </w:pPr>
      <w:r w:rsidRPr="00411D65">
        <w:rPr>
          <w:rFonts w:asciiTheme="majorHAnsi" w:hAnsiTheme="majorHAnsi" w:cs="Arial"/>
        </w:rPr>
        <w:t>ubezpieczenie odpowiedzialności cywilnej deliktowej i kontraktowej z tytułu prowadzonej działalności oraz posiadanego i użytkowanego mienia za szkody wyrządzone osobom trzecim w następstwie czynu niedozwolonego oraz powstałe w wyniku niewykonania lub nienależytego wykonania zobowiązania wraz z odpowiednimi klauzulami zapewniającymi objęcie ochroną ubezpieczeniową szkód wyrządzonych przez podwykonawców w tym odpowiedzialność wzajemną oraz szkód p</w:t>
      </w:r>
      <w:r w:rsidR="00346B24" w:rsidRPr="00411D65">
        <w:rPr>
          <w:rFonts w:asciiTheme="majorHAnsi" w:hAnsiTheme="majorHAnsi" w:cs="Arial"/>
        </w:rPr>
        <w:t>owstałych w mieniu powierzonym,</w:t>
      </w:r>
    </w:p>
    <w:p w14:paraId="584D2381" w14:textId="63F03EC6" w:rsidR="00E572B4" w:rsidRPr="00411D65" w:rsidRDefault="00901E90" w:rsidP="00932440">
      <w:pPr>
        <w:pStyle w:val="Akapitzlist"/>
        <w:widowControl w:val="0"/>
        <w:numPr>
          <w:ilvl w:val="0"/>
          <w:numId w:val="45"/>
        </w:numPr>
        <w:tabs>
          <w:tab w:val="left" w:pos="851"/>
        </w:tabs>
        <w:suppressAutoHyphens/>
        <w:ind w:left="1701"/>
        <w:rPr>
          <w:rFonts w:asciiTheme="majorHAnsi" w:hAnsiTheme="majorHAnsi" w:cs="Arial"/>
        </w:rPr>
      </w:pPr>
      <w:r w:rsidRPr="00411D65">
        <w:rPr>
          <w:rFonts w:asciiTheme="majorHAnsi" w:hAnsiTheme="majorHAnsi" w:cs="Arial"/>
        </w:rPr>
        <w:t xml:space="preserve">suma gwarancyjna: </w:t>
      </w:r>
      <w:r w:rsidR="0034615E" w:rsidRPr="00411D65">
        <w:rPr>
          <w:rFonts w:asciiTheme="majorHAnsi" w:hAnsiTheme="majorHAnsi" w:cs="Arial"/>
        </w:rPr>
        <w:t>1</w:t>
      </w:r>
      <w:r w:rsidRPr="00411D65">
        <w:rPr>
          <w:rFonts w:asciiTheme="majorHAnsi" w:hAnsiTheme="majorHAnsi" w:cs="Arial"/>
        </w:rPr>
        <w:t> </w:t>
      </w:r>
      <w:r w:rsidR="0034615E" w:rsidRPr="00411D65">
        <w:rPr>
          <w:rFonts w:asciiTheme="majorHAnsi" w:hAnsiTheme="majorHAnsi" w:cs="Arial"/>
        </w:rPr>
        <w:t>5</w:t>
      </w:r>
      <w:r w:rsidRPr="00411D65">
        <w:rPr>
          <w:rFonts w:asciiTheme="majorHAnsi" w:hAnsiTheme="majorHAnsi" w:cs="Arial"/>
        </w:rPr>
        <w:t xml:space="preserve">00 000,00 PLN (słownie: </w:t>
      </w:r>
      <w:r w:rsidR="0034615E" w:rsidRPr="00411D65">
        <w:rPr>
          <w:rFonts w:asciiTheme="majorHAnsi" w:hAnsiTheme="majorHAnsi" w:cs="Arial"/>
        </w:rPr>
        <w:t>jeden milion pięćset tysięcy</w:t>
      </w:r>
      <w:r w:rsidRPr="00411D65">
        <w:rPr>
          <w:rFonts w:asciiTheme="majorHAnsi" w:hAnsiTheme="majorHAnsi" w:cs="Arial"/>
        </w:rPr>
        <w:t xml:space="preserve"> złotych </w:t>
      </w:r>
      <w:r w:rsidR="0034615E" w:rsidRPr="00411D65">
        <w:rPr>
          <w:rFonts w:asciiTheme="majorHAnsi" w:hAnsiTheme="majorHAnsi" w:cs="Arial"/>
        </w:rPr>
        <w:t>0</w:t>
      </w:r>
      <w:r w:rsidRPr="00411D65">
        <w:rPr>
          <w:rFonts w:asciiTheme="majorHAnsi" w:hAnsiTheme="majorHAnsi" w:cs="Arial"/>
        </w:rPr>
        <w:t>0/100) na jedno i wszystkie zdarzenia w okresie ubezpieczenia</w:t>
      </w:r>
      <w:r w:rsidR="00346B24" w:rsidRPr="00411D65">
        <w:rPr>
          <w:rFonts w:asciiTheme="majorHAnsi" w:hAnsiTheme="majorHAnsi" w:cs="Arial"/>
        </w:rPr>
        <w:t xml:space="preserve">, a w przypadku gdy suma gwarancyjna jest wyrażona w walucie obcej wysokość </w:t>
      </w:r>
      <w:r w:rsidR="00346B24" w:rsidRPr="00411D65">
        <w:rPr>
          <w:rFonts w:asciiTheme="majorHAnsi" w:hAnsiTheme="majorHAnsi" w:cs="Arial"/>
        </w:rPr>
        <w:lastRenderedPageBreak/>
        <w:t xml:space="preserve">sumy gwarancyjnej </w:t>
      </w:r>
      <w:r w:rsidR="00346B24" w:rsidRPr="00411D65">
        <w:rPr>
          <w:rFonts w:asciiTheme="majorHAnsi" w:hAnsiTheme="majorHAnsi"/>
        </w:rPr>
        <w:t xml:space="preserve">Wykonawca przeliczy wg średniego kursu NBP na dzień </w:t>
      </w:r>
      <w:r w:rsidR="00E572B4" w:rsidRPr="00411D65">
        <w:rPr>
          <w:rFonts w:asciiTheme="majorHAnsi" w:hAnsiTheme="majorHAnsi"/>
        </w:rPr>
        <w:t>zawarcia niniejszej umowy,</w:t>
      </w:r>
    </w:p>
    <w:p w14:paraId="70864123" w14:textId="77777777" w:rsidR="00901E90" w:rsidRPr="00411D65" w:rsidRDefault="00901E90" w:rsidP="00932440">
      <w:pPr>
        <w:pStyle w:val="Akapitzlist"/>
        <w:widowControl w:val="0"/>
        <w:numPr>
          <w:ilvl w:val="0"/>
          <w:numId w:val="45"/>
        </w:numPr>
        <w:tabs>
          <w:tab w:val="left" w:pos="851"/>
        </w:tabs>
        <w:suppressAutoHyphens/>
        <w:ind w:left="1701"/>
        <w:rPr>
          <w:rFonts w:asciiTheme="majorHAnsi" w:hAnsiTheme="majorHAnsi" w:cs="Arial"/>
        </w:rPr>
      </w:pPr>
      <w:r w:rsidRPr="00411D65">
        <w:rPr>
          <w:rFonts w:asciiTheme="majorHAnsi" w:hAnsiTheme="majorHAnsi" w:cs="Arial"/>
        </w:rPr>
        <w:t>okres ubezpieczenia: od dnia przekazania Wykonawcy terenu budowy do dnia odbioru końcowego,</w:t>
      </w:r>
    </w:p>
    <w:p w14:paraId="697DD8EB" w14:textId="205E2BB1" w:rsidR="00901E90" w:rsidRPr="00411D65" w:rsidRDefault="00901E90" w:rsidP="00932440">
      <w:pPr>
        <w:pStyle w:val="Akapitzlist"/>
        <w:widowControl w:val="0"/>
        <w:numPr>
          <w:ilvl w:val="0"/>
          <w:numId w:val="45"/>
        </w:numPr>
        <w:tabs>
          <w:tab w:val="left" w:pos="851"/>
        </w:tabs>
        <w:suppressAutoHyphens/>
        <w:ind w:left="1701"/>
        <w:rPr>
          <w:rFonts w:asciiTheme="majorHAnsi" w:hAnsiTheme="majorHAnsi" w:cs="Arial"/>
        </w:rPr>
      </w:pPr>
      <w:r w:rsidRPr="00411D65">
        <w:rPr>
          <w:rFonts w:asciiTheme="majorHAnsi" w:hAnsiTheme="majorHAnsi" w:cs="Arial"/>
        </w:rPr>
        <w:t xml:space="preserve">Wykonawca zobowiązuje się do odnawiania polisy ubezpieczenia odpowiedzialności cywilnej, o której mowa </w:t>
      </w:r>
      <w:r w:rsidR="00C3492D" w:rsidRPr="00411D65">
        <w:rPr>
          <w:rFonts w:asciiTheme="majorHAnsi" w:hAnsiTheme="majorHAnsi" w:cs="Arial"/>
        </w:rPr>
        <w:t>powyżej</w:t>
      </w:r>
      <w:r w:rsidRPr="00411D65">
        <w:rPr>
          <w:rFonts w:asciiTheme="majorHAnsi" w:hAnsiTheme="majorHAnsi" w:cs="Arial"/>
        </w:rPr>
        <w:t xml:space="preserve"> na warunkach określonych powyżej przez okres na jaki została zawarta niniejsza umowa oraz będzie każdorazowo składać Zamawiającemu potwierdzenia terminowej zapłaty składki lub raty składki.</w:t>
      </w:r>
    </w:p>
    <w:p w14:paraId="1BF79D4B" w14:textId="635B12DB" w:rsidR="00901E90" w:rsidRPr="00411D65" w:rsidRDefault="00901E90" w:rsidP="00932440">
      <w:pPr>
        <w:pStyle w:val="Akapitzlist"/>
        <w:numPr>
          <w:ilvl w:val="2"/>
          <w:numId w:val="26"/>
        </w:numPr>
        <w:spacing w:after="120"/>
        <w:ind w:left="709"/>
        <w:rPr>
          <w:rFonts w:asciiTheme="majorHAnsi" w:hAnsiTheme="majorHAnsi" w:cs="Arial"/>
        </w:rPr>
      </w:pPr>
      <w:r w:rsidRPr="00411D65">
        <w:rPr>
          <w:rFonts w:asciiTheme="majorHAnsi" w:hAnsiTheme="majorHAnsi" w:cs="Arial"/>
        </w:rPr>
        <w:t>Umowy ubezpieczenia powinny zapewniać wypłatę odszkodowania płatnego w walucie polskiej, w kwotach koniecznych dla naprawienia poniesionej szkody.</w:t>
      </w:r>
    </w:p>
    <w:p w14:paraId="055A0BA2" w14:textId="0F2998D8" w:rsidR="00901E90" w:rsidRPr="00411D65" w:rsidRDefault="00901E90" w:rsidP="00932440">
      <w:pPr>
        <w:pStyle w:val="Akapitzlist"/>
        <w:numPr>
          <w:ilvl w:val="2"/>
          <w:numId w:val="26"/>
        </w:numPr>
        <w:spacing w:after="120"/>
        <w:ind w:left="709"/>
        <w:rPr>
          <w:rFonts w:asciiTheme="majorHAnsi" w:hAnsiTheme="majorHAnsi" w:cs="Arial"/>
        </w:rPr>
      </w:pPr>
      <w:r w:rsidRPr="00411D65">
        <w:rPr>
          <w:rFonts w:asciiTheme="majorHAnsi" w:hAnsiTheme="majorHAnsi" w:cs="Arial"/>
        </w:rPr>
        <w:t>Jeżeli wraz z dowodami opłacania składek Wykonawca nie dostarczy którejkolwiek z żądanych umów ubezpieczenia, to Zamawiający będzie mógł dokonać ubezpieczenia, które Wykonawca powinien był zapewnić. Koszty, które Zamawiający poniesie opłacając składki ubezpieczeniowe, będzie mógł potrącić z wynagrodzeń należnych Wykonawcy. Jeżeli żadne wynagrodzenie Wykonawcy jeszcze się nie należy Zamawiający będzie mógł dochodzić zwrotu poniesionych kosztów na zapłatę składek.</w:t>
      </w:r>
    </w:p>
    <w:p w14:paraId="6A7D00F8" w14:textId="59756D61" w:rsidR="00901E90" w:rsidRPr="00411D65" w:rsidRDefault="00901E90" w:rsidP="00932440">
      <w:pPr>
        <w:pStyle w:val="Akapitzlist"/>
        <w:numPr>
          <w:ilvl w:val="2"/>
          <w:numId w:val="26"/>
        </w:numPr>
        <w:spacing w:after="120"/>
        <w:ind w:left="709"/>
        <w:rPr>
          <w:rFonts w:asciiTheme="majorHAnsi" w:hAnsiTheme="majorHAnsi" w:cs="Arial"/>
        </w:rPr>
      </w:pPr>
      <w:r w:rsidRPr="00411D65">
        <w:rPr>
          <w:rFonts w:asciiTheme="majorHAnsi" w:hAnsiTheme="majorHAnsi" w:cs="Arial"/>
        </w:rPr>
        <w:t>Żadne zmiany warunków ubezpieczenia nie zostaną dokonane bez zgody Zamawiającego.</w:t>
      </w:r>
    </w:p>
    <w:p w14:paraId="589B0FFF" w14:textId="72041DA1" w:rsidR="00901E90" w:rsidRPr="00411D65" w:rsidRDefault="00901E90" w:rsidP="00932440">
      <w:pPr>
        <w:pStyle w:val="Akapitzlist"/>
        <w:numPr>
          <w:ilvl w:val="2"/>
          <w:numId w:val="26"/>
        </w:numPr>
        <w:spacing w:after="120"/>
        <w:ind w:left="709"/>
        <w:rPr>
          <w:rFonts w:asciiTheme="majorHAnsi" w:hAnsiTheme="majorHAnsi" w:cs="Arial"/>
        </w:rPr>
      </w:pPr>
      <w:r w:rsidRPr="00411D65">
        <w:rPr>
          <w:rFonts w:asciiTheme="majorHAnsi" w:hAnsiTheme="majorHAnsi" w:cs="Arial"/>
        </w:rPr>
        <w:t>Obie strony będą przestrzegać wszystkich warunków zawartych w umowach ubezpieczeniowych.</w:t>
      </w:r>
    </w:p>
    <w:p w14:paraId="7A844257" w14:textId="77777777" w:rsidR="00901E90" w:rsidRPr="00411D65" w:rsidRDefault="00901E90" w:rsidP="00901E90">
      <w:pPr>
        <w:pStyle w:val="Akapitzlist"/>
        <w:ind w:left="0"/>
        <w:rPr>
          <w:rFonts w:asciiTheme="majorHAnsi" w:hAnsiTheme="majorHAnsi" w:cs="Arial"/>
        </w:rPr>
      </w:pPr>
    </w:p>
    <w:p w14:paraId="11204107" w14:textId="77777777" w:rsidR="00C41BB9" w:rsidRPr="00411D65" w:rsidRDefault="00C41BB9" w:rsidP="00932440">
      <w:pPr>
        <w:pStyle w:val="Akapitzlist"/>
        <w:numPr>
          <w:ilvl w:val="1"/>
          <w:numId w:val="26"/>
        </w:numPr>
        <w:ind w:left="0" w:firstLine="0"/>
        <w:rPr>
          <w:rFonts w:asciiTheme="majorHAnsi" w:hAnsiTheme="majorHAnsi" w:cs="Arial"/>
          <w:b/>
        </w:rPr>
      </w:pPr>
      <w:r w:rsidRPr="00411D65">
        <w:rPr>
          <w:rFonts w:asciiTheme="majorHAnsi" w:hAnsiTheme="majorHAnsi" w:cs="Arial"/>
          <w:b/>
        </w:rPr>
        <w:t>Zagrożenia stanowiące ryzyko Wykonawcy</w:t>
      </w:r>
    </w:p>
    <w:p w14:paraId="1D6B5262" w14:textId="77777777" w:rsidR="00C41BB9" w:rsidRPr="00411D65" w:rsidRDefault="00C41BB9" w:rsidP="00932440">
      <w:pPr>
        <w:pStyle w:val="Akapitzlist"/>
        <w:numPr>
          <w:ilvl w:val="2"/>
          <w:numId w:val="26"/>
        </w:numPr>
        <w:ind w:left="0" w:firstLine="0"/>
        <w:rPr>
          <w:rFonts w:asciiTheme="majorHAnsi" w:hAnsiTheme="majorHAnsi" w:cs="Arial"/>
        </w:rPr>
      </w:pPr>
      <w:r w:rsidRPr="00411D65">
        <w:rPr>
          <w:rFonts w:asciiTheme="majorHAnsi" w:hAnsiTheme="majorHAnsi" w:cs="Arial"/>
        </w:rPr>
        <w:t xml:space="preserve"> Od</w:t>
      </w:r>
      <w:r w:rsidR="00C71700" w:rsidRPr="00411D65">
        <w:rPr>
          <w:rFonts w:asciiTheme="majorHAnsi" w:hAnsiTheme="majorHAnsi" w:cs="Arial"/>
        </w:rPr>
        <w:t xml:space="preserve"> daty protokolarnego przejęcia miejsca</w:t>
      </w:r>
      <w:r w:rsidRPr="00411D65">
        <w:rPr>
          <w:rFonts w:asciiTheme="majorHAnsi" w:hAnsiTheme="majorHAnsi" w:cs="Arial"/>
        </w:rPr>
        <w:t xml:space="preserve"> </w:t>
      </w:r>
      <w:r w:rsidR="00204DE5" w:rsidRPr="00411D65">
        <w:rPr>
          <w:rFonts w:asciiTheme="majorHAnsi" w:hAnsiTheme="majorHAnsi" w:cs="Arial"/>
        </w:rPr>
        <w:t>realizacji zamówienia</w:t>
      </w:r>
      <w:r w:rsidR="00C71700" w:rsidRPr="00411D65">
        <w:rPr>
          <w:rFonts w:asciiTheme="majorHAnsi" w:hAnsiTheme="majorHAnsi" w:cs="Arial"/>
        </w:rPr>
        <w:t>, aż do chwili odbioru</w:t>
      </w:r>
      <w:r w:rsidR="005C2054" w:rsidRPr="00411D65">
        <w:rPr>
          <w:rFonts w:asciiTheme="majorHAnsi" w:hAnsiTheme="majorHAnsi" w:cs="Arial"/>
        </w:rPr>
        <w:t xml:space="preserve"> </w:t>
      </w:r>
      <w:r w:rsidR="00C71700" w:rsidRPr="00411D65">
        <w:rPr>
          <w:rFonts w:asciiTheme="majorHAnsi" w:hAnsiTheme="majorHAnsi" w:cs="Arial"/>
        </w:rPr>
        <w:t>prac</w:t>
      </w:r>
      <w:r w:rsidRPr="00411D65">
        <w:rPr>
          <w:rFonts w:asciiTheme="majorHAnsi" w:hAnsiTheme="majorHAnsi" w:cs="Arial"/>
        </w:rPr>
        <w:t xml:space="preserve"> Wykonawca ponosi odpowiedzialność na zasadach ogólnych oraz umownych za wszelkie szkody wynikłe </w:t>
      </w:r>
      <w:r w:rsidR="005C2054" w:rsidRPr="00411D65">
        <w:rPr>
          <w:rFonts w:asciiTheme="majorHAnsi" w:hAnsiTheme="majorHAnsi" w:cs="Arial"/>
        </w:rPr>
        <w:t xml:space="preserve">w miejscu </w:t>
      </w:r>
      <w:r w:rsidR="00CE2BBB" w:rsidRPr="00411D65">
        <w:rPr>
          <w:rFonts w:asciiTheme="majorHAnsi" w:hAnsiTheme="majorHAnsi" w:cs="Arial"/>
        </w:rPr>
        <w:t>realizacji zamówienia</w:t>
      </w:r>
      <w:r w:rsidRPr="00411D65">
        <w:rPr>
          <w:rFonts w:asciiTheme="majorHAnsi" w:hAnsiTheme="majorHAnsi" w:cs="Arial"/>
        </w:rPr>
        <w:t>.</w:t>
      </w:r>
    </w:p>
    <w:p w14:paraId="39442CDA" w14:textId="77777777" w:rsidR="00C41BB9" w:rsidRPr="00411D65" w:rsidRDefault="00C41BB9" w:rsidP="00932440">
      <w:pPr>
        <w:pStyle w:val="Akapitzlist"/>
        <w:numPr>
          <w:ilvl w:val="1"/>
          <w:numId w:val="26"/>
        </w:numPr>
        <w:ind w:left="0" w:firstLine="0"/>
        <w:rPr>
          <w:rFonts w:asciiTheme="majorHAnsi" w:hAnsiTheme="majorHAnsi" w:cs="Arial"/>
          <w:b/>
        </w:rPr>
      </w:pPr>
      <w:r w:rsidRPr="00411D65">
        <w:rPr>
          <w:rFonts w:asciiTheme="majorHAnsi" w:hAnsiTheme="majorHAnsi" w:cs="Arial"/>
          <w:b/>
        </w:rPr>
        <w:t>Zabezpieczenie należytego wykonania umowy</w:t>
      </w:r>
    </w:p>
    <w:p w14:paraId="07798A54" w14:textId="15BDFFD6" w:rsidR="00AE4450" w:rsidRPr="00411D65" w:rsidRDefault="00C41BB9" w:rsidP="00932440">
      <w:pPr>
        <w:pStyle w:val="Akapitzlist"/>
        <w:numPr>
          <w:ilvl w:val="2"/>
          <w:numId w:val="26"/>
        </w:numPr>
        <w:ind w:left="0" w:firstLine="0"/>
        <w:rPr>
          <w:rFonts w:asciiTheme="majorHAnsi" w:hAnsiTheme="majorHAnsi" w:cs="Arial"/>
        </w:rPr>
      </w:pPr>
      <w:r w:rsidRPr="00411D65">
        <w:rPr>
          <w:rFonts w:asciiTheme="majorHAnsi" w:hAnsiTheme="majorHAnsi" w:cs="Arial"/>
        </w:rPr>
        <w:t xml:space="preserve">Wykonawca wnosi zabezpieczenie należytego wykonania umowy w formie: </w:t>
      </w:r>
      <w:r w:rsidR="00B477DA" w:rsidRPr="00411D65">
        <w:rPr>
          <w:rFonts w:asciiTheme="majorHAnsi" w:hAnsiTheme="majorHAnsi" w:cs="Arial"/>
        </w:rPr>
        <w:t>……………………………….</w:t>
      </w:r>
      <w:r w:rsidR="00B96D6B" w:rsidRPr="00411D65">
        <w:rPr>
          <w:rFonts w:asciiTheme="majorHAnsi" w:hAnsiTheme="majorHAnsi" w:cs="Arial"/>
        </w:rPr>
        <w:t>.</w:t>
      </w:r>
    </w:p>
    <w:p w14:paraId="5CBC77E7" w14:textId="777D369B" w:rsidR="00AE4450" w:rsidRPr="00411D65" w:rsidRDefault="00C41BB9" w:rsidP="00932440">
      <w:pPr>
        <w:pStyle w:val="Akapitzlist"/>
        <w:numPr>
          <w:ilvl w:val="2"/>
          <w:numId w:val="26"/>
        </w:numPr>
        <w:ind w:left="0" w:firstLine="0"/>
        <w:rPr>
          <w:rFonts w:asciiTheme="majorHAnsi" w:hAnsiTheme="majorHAnsi" w:cs="Arial"/>
        </w:rPr>
      </w:pPr>
      <w:r w:rsidRPr="00411D65">
        <w:rPr>
          <w:rFonts w:asciiTheme="majorHAnsi" w:hAnsiTheme="majorHAnsi" w:cs="Arial"/>
        </w:rPr>
        <w:t xml:space="preserve">Zabezpieczenie należytego wykonania umowy jest wnoszone w wysokości </w:t>
      </w:r>
      <w:r w:rsidR="003B39E2" w:rsidRPr="00411D65">
        <w:rPr>
          <w:rFonts w:asciiTheme="majorHAnsi" w:hAnsiTheme="majorHAnsi" w:cs="Arial"/>
        </w:rPr>
        <w:t>10</w:t>
      </w:r>
      <w:r w:rsidR="00880AD6" w:rsidRPr="00411D65">
        <w:rPr>
          <w:rFonts w:asciiTheme="majorHAnsi" w:hAnsiTheme="majorHAnsi" w:cs="Arial"/>
        </w:rPr>
        <w:t xml:space="preserve"> </w:t>
      </w:r>
      <w:r w:rsidRPr="00411D65">
        <w:rPr>
          <w:rFonts w:asciiTheme="majorHAnsi" w:hAnsiTheme="majorHAnsi" w:cs="Arial"/>
        </w:rPr>
        <w:t xml:space="preserve">% całkowitej ceny ofertowej, co stanowi kwotę </w:t>
      </w:r>
      <w:r w:rsidR="006E7C81" w:rsidRPr="00411D65">
        <w:rPr>
          <w:rFonts w:asciiTheme="majorHAnsi" w:hAnsiTheme="majorHAnsi" w:cs="Arial"/>
        </w:rPr>
        <w:t>……………………….</w:t>
      </w:r>
      <w:r w:rsidR="00B96D6B" w:rsidRPr="00411D65">
        <w:rPr>
          <w:rFonts w:asciiTheme="majorHAnsi" w:hAnsiTheme="majorHAnsi" w:cs="Arial"/>
        </w:rPr>
        <w:t xml:space="preserve"> złotych.</w:t>
      </w:r>
    </w:p>
    <w:p w14:paraId="4550CC62" w14:textId="77777777" w:rsidR="00AE4450" w:rsidRPr="00411D65" w:rsidRDefault="00C41BB9" w:rsidP="00932440">
      <w:pPr>
        <w:pStyle w:val="Akapitzlist"/>
        <w:numPr>
          <w:ilvl w:val="2"/>
          <w:numId w:val="26"/>
        </w:numPr>
        <w:ind w:left="0" w:firstLine="0"/>
        <w:rPr>
          <w:rFonts w:asciiTheme="majorHAnsi" w:hAnsiTheme="majorHAnsi" w:cs="Arial"/>
        </w:rPr>
      </w:pPr>
      <w:r w:rsidRPr="00411D65">
        <w:rPr>
          <w:rFonts w:asciiTheme="majorHAnsi" w:hAnsiTheme="majorHAnsi" w:cs="Arial"/>
        </w:rPr>
        <w:t>Zamawiaj</w:t>
      </w:r>
      <w:r w:rsidRPr="00411D65">
        <w:rPr>
          <w:rFonts w:asciiTheme="majorHAnsi" w:eastAsia="TimesNewRoman" w:hAnsiTheme="majorHAnsi" w:cs="Arial"/>
        </w:rPr>
        <w:t>ą</w:t>
      </w:r>
      <w:r w:rsidRPr="00411D65">
        <w:rPr>
          <w:rFonts w:asciiTheme="majorHAnsi" w:hAnsiTheme="majorHAnsi" w:cs="Arial"/>
        </w:rPr>
        <w:t>cy zwróci 70 % warto</w:t>
      </w:r>
      <w:r w:rsidRPr="00411D65">
        <w:rPr>
          <w:rFonts w:asciiTheme="majorHAnsi" w:eastAsia="TimesNewRoman" w:hAnsiTheme="majorHAnsi" w:cs="Arial"/>
        </w:rPr>
        <w:t>ś</w:t>
      </w:r>
      <w:r w:rsidRPr="00411D65">
        <w:rPr>
          <w:rFonts w:asciiTheme="majorHAnsi" w:hAnsiTheme="majorHAnsi" w:cs="Arial"/>
        </w:rPr>
        <w:t>ci zabezpieczenia w terminie 30 dni od dnia wykonania zamówienia i uznania go przez Zamawiaj</w:t>
      </w:r>
      <w:r w:rsidRPr="00411D65">
        <w:rPr>
          <w:rFonts w:asciiTheme="majorHAnsi" w:eastAsia="TimesNewRoman" w:hAnsiTheme="majorHAnsi" w:cs="Arial"/>
        </w:rPr>
        <w:t>ą</w:t>
      </w:r>
      <w:r w:rsidRPr="00411D65">
        <w:rPr>
          <w:rFonts w:asciiTheme="majorHAnsi" w:hAnsiTheme="majorHAnsi" w:cs="Arial"/>
        </w:rPr>
        <w:t>cego za nale</w:t>
      </w:r>
      <w:r w:rsidRPr="00411D65">
        <w:rPr>
          <w:rFonts w:asciiTheme="majorHAnsi" w:eastAsia="TimesNewRoman" w:hAnsiTheme="majorHAnsi" w:cs="Arial"/>
        </w:rPr>
        <w:t>ż</w:t>
      </w:r>
      <w:r w:rsidRPr="00411D65">
        <w:rPr>
          <w:rFonts w:asciiTheme="majorHAnsi" w:hAnsiTheme="majorHAnsi" w:cs="Arial"/>
        </w:rPr>
        <w:t>ycie wykonane.</w:t>
      </w:r>
    </w:p>
    <w:p w14:paraId="47BDA1EB" w14:textId="03B5DA61" w:rsidR="00C41BB9" w:rsidRPr="00411D65" w:rsidRDefault="00C41BB9" w:rsidP="00932440">
      <w:pPr>
        <w:pStyle w:val="Akapitzlist"/>
        <w:numPr>
          <w:ilvl w:val="2"/>
          <w:numId w:val="26"/>
        </w:numPr>
        <w:ind w:left="0" w:firstLine="0"/>
        <w:rPr>
          <w:rFonts w:asciiTheme="majorHAnsi" w:hAnsiTheme="majorHAnsi" w:cs="Arial"/>
        </w:rPr>
      </w:pPr>
      <w:r w:rsidRPr="00411D65">
        <w:rPr>
          <w:rFonts w:asciiTheme="majorHAnsi" w:hAnsiTheme="majorHAnsi" w:cs="Arial"/>
        </w:rPr>
        <w:t>Pozostałe 30 % warto</w:t>
      </w:r>
      <w:r w:rsidRPr="00411D65">
        <w:rPr>
          <w:rFonts w:asciiTheme="majorHAnsi" w:eastAsia="TimesNewRoman" w:hAnsiTheme="majorHAnsi" w:cs="Arial"/>
        </w:rPr>
        <w:t>ś</w:t>
      </w:r>
      <w:r w:rsidRPr="00411D65">
        <w:rPr>
          <w:rFonts w:asciiTheme="majorHAnsi" w:hAnsiTheme="majorHAnsi" w:cs="Arial"/>
        </w:rPr>
        <w:t>ci zabezpieczenia Zamawiaj</w:t>
      </w:r>
      <w:r w:rsidRPr="00411D65">
        <w:rPr>
          <w:rFonts w:asciiTheme="majorHAnsi" w:eastAsia="TimesNewRoman" w:hAnsiTheme="majorHAnsi" w:cs="Arial"/>
        </w:rPr>
        <w:t>ą</w:t>
      </w:r>
      <w:r w:rsidRPr="00411D65">
        <w:rPr>
          <w:rFonts w:asciiTheme="majorHAnsi" w:hAnsiTheme="majorHAnsi" w:cs="Arial"/>
        </w:rPr>
        <w:t>cy pozostawi na zabezpieczenie roszczeń z tytułu rękojmi za wady. Zabezpieczenie to jest zwracane nie pó</w:t>
      </w:r>
      <w:r w:rsidRPr="00411D65">
        <w:rPr>
          <w:rFonts w:asciiTheme="majorHAnsi" w:eastAsia="TimesNewRoman" w:hAnsiTheme="majorHAnsi" w:cs="Arial"/>
        </w:rPr>
        <w:t>ź</w:t>
      </w:r>
      <w:r w:rsidRPr="00411D65">
        <w:rPr>
          <w:rFonts w:asciiTheme="majorHAnsi" w:hAnsiTheme="majorHAnsi" w:cs="Arial"/>
        </w:rPr>
        <w:t>niej ni</w:t>
      </w:r>
      <w:r w:rsidRPr="00411D65">
        <w:rPr>
          <w:rFonts w:asciiTheme="majorHAnsi" w:eastAsia="TimesNewRoman" w:hAnsiTheme="majorHAnsi" w:cs="Arial"/>
        </w:rPr>
        <w:t xml:space="preserve">ż </w:t>
      </w:r>
      <w:r w:rsidRPr="00411D65">
        <w:rPr>
          <w:rFonts w:asciiTheme="majorHAnsi" w:hAnsiTheme="majorHAnsi" w:cs="Arial"/>
        </w:rPr>
        <w:t>w 15 dniu po upływie okresu rękojmi.</w:t>
      </w:r>
    </w:p>
    <w:p w14:paraId="77CA82F7" w14:textId="77777777" w:rsidR="00B6147E" w:rsidRPr="00411D65" w:rsidRDefault="00B6147E" w:rsidP="00B6147E">
      <w:pPr>
        <w:pStyle w:val="Akapitzlist"/>
        <w:ind w:left="0"/>
        <w:rPr>
          <w:rFonts w:asciiTheme="majorHAnsi" w:hAnsiTheme="majorHAnsi" w:cs="Arial"/>
        </w:rPr>
      </w:pPr>
    </w:p>
    <w:p w14:paraId="50F997CD" w14:textId="77777777" w:rsidR="00C41BB9" w:rsidRPr="00411D65" w:rsidRDefault="00C41BB9" w:rsidP="00932440">
      <w:pPr>
        <w:pStyle w:val="Akapitzlist"/>
        <w:numPr>
          <w:ilvl w:val="1"/>
          <w:numId w:val="26"/>
        </w:numPr>
        <w:ind w:left="0" w:firstLine="0"/>
        <w:rPr>
          <w:rFonts w:asciiTheme="majorHAnsi" w:hAnsiTheme="majorHAnsi" w:cs="Arial"/>
          <w:b/>
        </w:rPr>
      </w:pPr>
      <w:r w:rsidRPr="00411D65">
        <w:rPr>
          <w:rFonts w:asciiTheme="majorHAnsi" w:hAnsiTheme="majorHAnsi" w:cs="Arial"/>
          <w:b/>
        </w:rPr>
        <w:t>Kary umowne wobec Wykonawcy</w:t>
      </w:r>
    </w:p>
    <w:p w14:paraId="12416EBD" w14:textId="77777777" w:rsidR="00C41BB9" w:rsidRPr="00411D65" w:rsidRDefault="00C41BB9" w:rsidP="00932440">
      <w:pPr>
        <w:pStyle w:val="Akapitzlist"/>
        <w:numPr>
          <w:ilvl w:val="2"/>
          <w:numId w:val="26"/>
        </w:numPr>
        <w:ind w:left="567" w:hanging="567"/>
        <w:rPr>
          <w:rFonts w:asciiTheme="majorHAnsi" w:hAnsiTheme="majorHAnsi" w:cs="Arial"/>
        </w:rPr>
      </w:pPr>
      <w:r w:rsidRPr="00411D65">
        <w:rPr>
          <w:rFonts w:asciiTheme="majorHAnsi" w:hAnsiTheme="majorHAnsi" w:cs="Arial"/>
        </w:rPr>
        <w:t>Wykonawca zobowiązany jest do zapłaty kar umownych w następujących przypadkach:</w:t>
      </w:r>
    </w:p>
    <w:p w14:paraId="73420546" w14:textId="77777777" w:rsidR="00C41BB9" w:rsidRPr="00411D65" w:rsidRDefault="00C41BB9" w:rsidP="00932440">
      <w:pPr>
        <w:pStyle w:val="Akapitzlist"/>
        <w:numPr>
          <w:ilvl w:val="0"/>
          <w:numId w:val="37"/>
        </w:numPr>
        <w:overflowPunct w:val="0"/>
        <w:autoSpaceDE w:val="0"/>
        <w:spacing w:after="120"/>
        <w:ind w:left="851" w:hanging="425"/>
        <w:textAlignment w:val="baseline"/>
        <w:rPr>
          <w:rFonts w:asciiTheme="majorHAnsi" w:hAnsiTheme="majorHAnsi" w:cs="Arial"/>
        </w:rPr>
      </w:pPr>
      <w:r w:rsidRPr="00411D65">
        <w:rPr>
          <w:rFonts w:asciiTheme="majorHAnsi" w:hAnsiTheme="majorHAnsi" w:cs="Arial"/>
        </w:rPr>
        <w:t>za odstąpienie od umowy przez którąkolwiek ze stron, z przyczyn leżących po stronie Wykonawcy w wysokości 10 % wynagrodzenia brutto Wykonawcy, określonego w pkt 6.1.2 niniejszej umowy;</w:t>
      </w:r>
    </w:p>
    <w:p w14:paraId="46D14C9C" w14:textId="75B7F705" w:rsidR="00C41BB9" w:rsidRPr="00411D65" w:rsidRDefault="00A009E0" w:rsidP="00932440">
      <w:pPr>
        <w:pStyle w:val="Akapitzlist"/>
        <w:numPr>
          <w:ilvl w:val="0"/>
          <w:numId w:val="37"/>
        </w:numPr>
        <w:overflowPunct w:val="0"/>
        <w:autoSpaceDE w:val="0"/>
        <w:spacing w:after="120"/>
        <w:ind w:left="851" w:hanging="425"/>
        <w:textAlignment w:val="baseline"/>
        <w:rPr>
          <w:rFonts w:asciiTheme="majorHAnsi" w:hAnsiTheme="majorHAnsi" w:cs="Arial"/>
        </w:rPr>
      </w:pPr>
      <w:r w:rsidRPr="00411D65">
        <w:rPr>
          <w:rFonts w:asciiTheme="majorHAnsi" w:hAnsiTheme="majorHAnsi" w:cs="Arial"/>
        </w:rPr>
        <w:t xml:space="preserve">za zwłokę </w:t>
      </w:r>
      <w:r w:rsidR="00C41BB9" w:rsidRPr="00411D65">
        <w:rPr>
          <w:rFonts w:asciiTheme="majorHAnsi" w:hAnsiTheme="majorHAnsi" w:cs="Arial"/>
        </w:rPr>
        <w:t>w oddaniu Zamawiającemu przedmiotu umowy, w wysokości 0,</w:t>
      </w:r>
      <w:r w:rsidR="00762EA9" w:rsidRPr="00411D65">
        <w:rPr>
          <w:rFonts w:asciiTheme="majorHAnsi" w:hAnsiTheme="majorHAnsi" w:cs="Arial"/>
        </w:rPr>
        <w:t>5</w:t>
      </w:r>
      <w:r w:rsidR="00C41BB9" w:rsidRPr="00411D65">
        <w:rPr>
          <w:rFonts w:asciiTheme="majorHAnsi" w:hAnsiTheme="majorHAnsi" w:cs="Arial"/>
        </w:rPr>
        <w:t xml:space="preserve"> % wynagrodzenia brutto Wykonawcy, określonego w pkt 6.1.2 niniejszej umowy, za każdy dzień </w:t>
      </w:r>
      <w:r w:rsidRPr="00411D65">
        <w:rPr>
          <w:rFonts w:asciiTheme="majorHAnsi" w:hAnsiTheme="majorHAnsi" w:cs="Arial"/>
        </w:rPr>
        <w:t>zwłoki</w:t>
      </w:r>
      <w:r w:rsidR="00C41BB9" w:rsidRPr="00411D65">
        <w:rPr>
          <w:rFonts w:asciiTheme="majorHAnsi" w:hAnsiTheme="majorHAnsi" w:cs="Arial"/>
        </w:rPr>
        <w:t>;</w:t>
      </w:r>
    </w:p>
    <w:p w14:paraId="6674D203" w14:textId="2B979D28" w:rsidR="00C41BB9" w:rsidRPr="00411D65" w:rsidRDefault="00C41BB9" w:rsidP="00932440">
      <w:pPr>
        <w:pStyle w:val="Akapitzlist"/>
        <w:numPr>
          <w:ilvl w:val="0"/>
          <w:numId w:val="37"/>
        </w:numPr>
        <w:overflowPunct w:val="0"/>
        <w:autoSpaceDE w:val="0"/>
        <w:spacing w:after="120"/>
        <w:ind w:left="851" w:hanging="425"/>
        <w:textAlignment w:val="baseline"/>
        <w:rPr>
          <w:rFonts w:asciiTheme="majorHAnsi" w:hAnsiTheme="majorHAnsi" w:cs="Arial"/>
        </w:rPr>
      </w:pPr>
      <w:r w:rsidRPr="00411D65">
        <w:rPr>
          <w:rFonts w:asciiTheme="majorHAnsi" w:hAnsiTheme="majorHAnsi" w:cs="Arial"/>
        </w:rPr>
        <w:t>z</w:t>
      </w:r>
      <w:r w:rsidR="00A009E0" w:rsidRPr="00411D65">
        <w:rPr>
          <w:rFonts w:asciiTheme="majorHAnsi" w:hAnsiTheme="majorHAnsi" w:cs="Arial"/>
        </w:rPr>
        <w:t xml:space="preserve">a zwłokę </w:t>
      </w:r>
      <w:r w:rsidRPr="00411D65">
        <w:rPr>
          <w:rFonts w:asciiTheme="majorHAnsi" w:hAnsiTheme="majorHAnsi" w:cs="Arial"/>
        </w:rPr>
        <w:t>w usunięciu wad stwierdzonych przy odbiorze lub w okresie gwar</w:t>
      </w:r>
      <w:r w:rsidR="00A33142" w:rsidRPr="00411D65">
        <w:rPr>
          <w:rFonts w:asciiTheme="majorHAnsi" w:hAnsiTheme="majorHAnsi" w:cs="Arial"/>
        </w:rPr>
        <w:t>ancji i rękojmi, w wysokości 0,</w:t>
      </w:r>
      <w:r w:rsidR="00762EA9" w:rsidRPr="00411D65">
        <w:rPr>
          <w:rFonts w:asciiTheme="majorHAnsi" w:hAnsiTheme="majorHAnsi" w:cs="Arial"/>
        </w:rPr>
        <w:t>5</w:t>
      </w:r>
      <w:r w:rsidRPr="00411D65">
        <w:rPr>
          <w:rFonts w:asciiTheme="majorHAnsi" w:hAnsiTheme="majorHAnsi" w:cs="Arial"/>
        </w:rPr>
        <w:t xml:space="preserve"> % wynagrodzenia brutto Wykonawcy, określonego w pkt 6.1.2 niniejszej umowy, za każdy dzień </w:t>
      </w:r>
      <w:r w:rsidR="00A009E0" w:rsidRPr="00411D65">
        <w:rPr>
          <w:rFonts w:asciiTheme="majorHAnsi" w:hAnsiTheme="majorHAnsi" w:cs="Arial"/>
        </w:rPr>
        <w:t xml:space="preserve">zwłoki </w:t>
      </w:r>
      <w:r w:rsidRPr="00411D65">
        <w:rPr>
          <w:rFonts w:asciiTheme="majorHAnsi" w:hAnsiTheme="majorHAnsi" w:cs="Arial"/>
        </w:rPr>
        <w:t>liczonego od dnia wyznaczonego na usunięcie wad;</w:t>
      </w:r>
    </w:p>
    <w:p w14:paraId="2AA9B906" w14:textId="61DA3F6B" w:rsidR="00C41BB9" w:rsidRPr="00411D65" w:rsidRDefault="00C41BB9" w:rsidP="00932440">
      <w:pPr>
        <w:pStyle w:val="Akapitzlist"/>
        <w:numPr>
          <w:ilvl w:val="0"/>
          <w:numId w:val="37"/>
        </w:numPr>
        <w:overflowPunct w:val="0"/>
        <w:autoSpaceDE w:val="0"/>
        <w:spacing w:after="120"/>
        <w:ind w:left="851" w:hanging="425"/>
        <w:textAlignment w:val="baseline"/>
        <w:rPr>
          <w:rFonts w:asciiTheme="majorHAnsi" w:hAnsiTheme="majorHAnsi" w:cs="Arial"/>
        </w:rPr>
      </w:pPr>
      <w:r w:rsidRPr="00411D65">
        <w:rPr>
          <w:rFonts w:asciiTheme="majorHAnsi" w:hAnsiTheme="majorHAnsi" w:cs="Arial"/>
        </w:rPr>
        <w:t>za</w:t>
      </w:r>
      <w:r w:rsidR="00270F85" w:rsidRPr="00411D65">
        <w:rPr>
          <w:rFonts w:asciiTheme="majorHAnsi" w:hAnsiTheme="majorHAnsi" w:cs="Arial"/>
        </w:rPr>
        <w:t xml:space="preserve"> zwłokę</w:t>
      </w:r>
      <w:r w:rsidR="0040688E" w:rsidRPr="00411D65">
        <w:rPr>
          <w:rFonts w:asciiTheme="majorHAnsi" w:hAnsiTheme="majorHAnsi" w:cs="Arial"/>
        </w:rPr>
        <w:t xml:space="preserve"> w uporządkowaniu </w:t>
      </w:r>
      <w:r w:rsidR="00262355" w:rsidRPr="00411D65">
        <w:rPr>
          <w:rFonts w:asciiTheme="majorHAnsi" w:hAnsiTheme="majorHAnsi" w:cs="Arial"/>
        </w:rPr>
        <w:t>terenu</w:t>
      </w:r>
      <w:r w:rsidR="0040688E" w:rsidRPr="00411D65">
        <w:rPr>
          <w:rFonts w:asciiTheme="majorHAnsi" w:hAnsiTheme="majorHAnsi" w:cs="Arial"/>
        </w:rPr>
        <w:t xml:space="preserve"> </w:t>
      </w:r>
      <w:r w:rsidRPr="00411D65">
        <w:rPr>
          <w:rFonts w:asciiTheme="majorHAnsi" w:hAnsiTheme="majorHAnsi" w:cs="Arial"/>
        </w:rPr>
        <w:t xml:space="preserve">w wyznaczonym terminie w wysokości </w:t>
      </w:r>
      <w:r w:rsidR="00762EA9" w:rsidRPr="00411D65">
        <w:rPr>
          <w:rFonts w:asciiTheme="majorHAnsi" w:hAnsiTheme="majorHAnsi" w:cs="Arial"/>
        </w:rPr>
        <w:t xml:space="preserve">0,5 </w:t>
      </w:r>
      <w:r w:rsidRPr="00411D65">
        <w:rPr>
          <w:rFonts w:asciiTheme="majorHAnsi" w:hAnsiTheme="majorHAnsi" w:cs="Arial"/>
        </w:rPr>
        <w:t xml:space="preserve">% wynagrodzenia brutto Wykonawcy, określonego w pkt 6.1.2 niniejszej umowy, </w:t>
      </w:r>
      <w:r w:rsidR="00270F85" w:rsidRPr="00411D65">
        <w:rPr>
          <w:rFonts w:asciiTheme="majorHAnsi" w:hAnsiTheme="majorHAnsi" w:cs="Arial"/>
        </w:rPr>
        <w:t>za każdy dzień zwłoki</w:t>
      </w:r>
      <w:r w:rsidRPr="00411D65">
        <w:rPr>
          <w:rFonts w:asciiTheme="majorHAnsi" w:hAnsiTheme="majorHAnsi" w:cs="Arial"/>
        </w:rPr>
        <w:t>;</w:t>
      </w:r>
    </w:p>
    <w:p w14:paraId="4C2BDF4A" w14:textId="6FC97E37" w:rsidR="00C41BB9" w:rsidRPr="00411D65" w:rsidRDefault="00C41BB9" w:rsidP="00932440">
      <w:pPr>
        <w:pStyle w:val="Akapitzlist"/>
        <w:numPr>
          <w:ilvl w:val="0"/>
          <w:numId w:val="37"/>
        </w:numPr>
        <w:overflowPunct w:val="0"/>
        <w:autoSpaceDE w:val="0"/>
        <w:spacing w:after="120"/>
        <w:ind w:left="851" w:hanging="425"/>
        <w:textAlignment w:val="baseline"/>
        <w:rPr>
          <w:rFonts w:asciiTheme="majorHAnsi" w:hAnsiTheme="majorHAnsi" w:cs="Arial"/>
        </w:rPr>
      </w:pPr>
      <w:r w:rsidRPr="00411D65">
        <w:rPr>
          <w:rFonts w:asciiTheme="majorHAnsi" w:hAnsiTheme="majorHAnsi" w:cs="Arial"/>
        </w:rPr>
        <w:t xml:space="preserve">za </w:t>
      </w:r>
      <w:r w:rsidR="00270F85" w:rsidRPr="00411D65">
        <w:rPr>
          <w:rFonts w:asciiTheme="majorHAnsi" w:hAnsiTheme="majorHAnsi" w:cs="Arial"/>
        </w:rPr>
        <w:t>zwłokę</w:t>
      </w:r>
      <w:r w:rsidRPr="00411D65">
        <w:rPr>
          <w:rFonts w:asciiTheme="majorHAnsi" w:hAnsiTheme="majorHAnsi" w:cs="Arial"/>
        </w:rPr>
        <w:t xml:space="preserve"> w uporządkowaniu </w:t>
      </w:r>
      <w:r w:rsidR="0040688E" w:rsidRPr="00411D65">
        <w:rPr>
          <w:rFonts w:asciiTheme="majorHAnsi" w:hAnsiTheme="majorHAnsi" w:cs="Arial"/>
        </w:rPr>
        <w:t xml:space="preserve">miejsca realizacji zamówienia </w:t>
      </w:r>
      <w:r w:rsidRPr="00411D65">
        <w:rPr>
          <w:rFonts w:asciiTheme="majorHAnsi" w:hAnsiTheme="majorHAnsi" w:cs="Arial"/>
        </w:rPr>
        <w:t>po odstąpieniu Wykonawcy od umowy w wyznaczonym terminie w wysokości 0,</w:t>
      </w:r>
      <w:r w:rsidR="00762EA9" w:rsidRPr="00411D65">
        <w:rPr>
          <w:rFonts w:asciiTheme="majorHAnsi" w:hAnsiTheme="majorHAnsi" w:cs="Arial"/>
        </w:rPr>
        <w:t>5</w:t>
      </w:r>
      <w:r w:rsidRPr="00411D65">
        <w:rPr>
          <w:rFonts w:asciiTheme="majorHAnsi" w:hAnsiTheme="majorHAnsi" w:cs="Arial"/>
        </w:rPr>
        <w:t xml:space="preserve"> % wynagrodzenia brutto Wykonawcy, określonego w pkt 6.1.2 niniejszej umowy, za każdy dzień </w:t>
      </w:r>
      <w:r w:rsidR="00270F85" w:rsidRPr="00411D65">
        <w:rPr>
          <w:rFonts w:asciiTheme="majorHAnsi" w:hAnsiTheme="majorHAnsi" w:cs="Arial"/>
        </w:rPr>
        <w:t>zwłoki</w:t>
      </w:r>
      <w:r w:rsidRPr="00411D65">
        <w:rPr>
          <w:rFonts w:asciiTheme="majorHAnsi" w:hAnsiTheme="majorHAnsi" w:cs="Arial"/>
        </w:rPr>
        <w:t>;</w:t>
      </w:r>
    </w:p>
    <w:p w14:paraId="189AC221" w14:textId="753B2FBC" w:rsidR="00D701A5" w:rsidRPr="00C13AA4" w:rsidRDefault="002452D1" w:rsidP="00932440">
      <w:pPr>
        <w:pStyle w:val="Akapitzlist"/>
        <w:numPr>
          <w:ilvl w:val="0"/>
          <w:numId w:val="37"/>
        </w:numPr>
        <w:overflowPunct w:val="0"/>
        <w:autoSpaceDE w:val="0"/>
        <w:spacing w:after="120"/>
        <w:ind w:left="851" w:hanging="425"/>
        <w:textAlignment w:val="baseline"/>
        <w:rPr>
          <w:rFonts w:asciiTheme="majorHAnsi" w:hAnsiTheme="majorHAnsi" w:cs="Arial"/>
        </w:rPr>
      </w:pPr>
      <w:r w:rsidRPr="00411D65">
        <w:rPr>
          <w:rFonts w:asciiTheme="majorHAnsi" w:hAnsiTheme="majorHAnsi" w:cs="Arial"/>
        </w:rPr>
        <w:t xml:space="preserve">za zwłokę </w:t>
      </w:r>
      <w:r w:rsidR="00C41BB9" w:rsidRPr="00411D65">
        <w:rPr>
          <w:rFonts w:asciiTheme="majorHAnsi" w:hAnsiTheme="majorHAnsi" w:cs="Arial"/>
        </w:rPr>
        <w:t xml:space="preserve">w wykonaniu poszczególnych elementów dokumentacji projektowej i </w:t>
      </w:r>
      <w:r w:rsidR="00262355" w:rsidRPr="00411D65">
        <w:rPr>
          <w:rFonts w:asciiTheme="majorHAnsi" w:hAnsiTheme="majorHAnsi" w:cs="Arial"/>
        </w:rPr>
        <w:t>robót</w:t>
      </w:r>
      <w:r w:rsidR="00C41BB9" w:rsidRPr="00411D65">
        <w:rPr>
          <w:rFonts w:asciiTheme="majorHAnsi" w:hAnsiTheme="majorHAnsi" w:cs="Arial"/>
        </w:rPr>
        <w:t xml:space="preserve"> określonych w </w:t>
      </w:r>
      <w:r w:rsidR="00C41BB9" w:rsidRPr="00C13AA4">
        <w:rPr>
          <w:rFonts w:asciiTheme="majorHAnsi" w:hAnsiTheme="majorHAnsi" w:cs="Arial"/>
        </w:rPr>
        <w:t>harmonogramie rzeczowo – finansowym w wysokości 0,</w:t>
      </w:r>
      <w:r w:rsidR="00762EA9" w:rsidRPr="00C13AA4">
        <w:rPr>
          <w:rFonts w:asciiTheme="majorHAnsi" w:hAnsiTheme="majorHAnsi" w:cs="Arial"/>
        </w:rPr>
        <w:t>5</w:t>
      </w:r>
      <w:r w:rsidR="00C41BB9" w:rsidRPr="00C13AA4">
        <w:rPr>
          <w:rFonts w:asciiTheme="majorHAnsi" w:hAnsiTheme="majorHAnsi" w:cs="Arial"/>
        </w:rPr>
        <w:t xml:space="preserve"> % wynagrodzenia brutto Wykonawcy, określonego w pkt 6.1.2 ni</w:t>
      </w:r>
      <w:r w:rsidRPr="00C13AA4">
        <w:rPr>
          <w:rFonts w:asciiTheme="majorHAnsi" w:hAnsiTheme="majorHAnsi" w:cs="Arial"/>
        </w:rPr>
        <w:t>niejszej umowy, za każdy dzień zwłoki</w:t>
      </w:r>
      <w:r w:rsidR="005864E1" w:rsidRPr="00C13AA4">
        <w:rPr>
          <w:rFonts w:asciiTheme="majorHAnsi" w:hAnsiTheme="majorHAnsi" w:cs="Arial"/>
        </w:rPr>
        <w:t>, z zastrzeżeniem pkt. 14.</w:t>
      </w:r>
    </w:p>
    <w:p w14:paraId="187712B5" w14:textId="77777777" w:rsidR="00D701A5" w:rsidRPr="00411D65" w:rsidRDefault="00D701A5" w:rsidP="00932440">
      <w:pPr>
        <w:pStyle w:val="Akapitzlist"/>
        <w:numPr>
          <w:ilvl w:val="0"/>
          <w:numId w:val="37"/>
        </w:numPr>
        <w:overflowPunct w:val="0"/>
        <w:autoSpaceDE w:val="0"/>
        <w:spacing w:after="120"/>
        <w:ind w:left="851" w:hanging="425"/>
        <w:textAlignment w:val="baseline"/>
        <w:rPr>
          <w:rFonts w:asciiTheme="majorHAnsi" w:hAnsiTheme="majorHAnsi" w:cs="Arial"/>
        </w:rPr>
      </w:pPr>
      <w:r w:rsidRPr="00C13AA4">
        <w:rPr>
          <w:rFonts w:asciiTheme="majorHAnsi" w:hAnsiTheme="majorHAnsi" w:cs="Arial"/>
        </w:rPr>
        <w:t>jeżeli czynności zastrzeżone dla kierownika</w:t>
      </w:r>
      <w:r w:rsidRPr="00411D65">
        <w:rPr>
          <w:rFonts w:asciiTheme="majorHAnsi" w:hAnsiTheme="majorHAnsi" w:cs="Arial"/>
        </w:rPr>
        <w:t xml:space="preserve"> budowy lub kierownika robót lub projektanta, będzie wykonywała inna osoba niż wskazana w ofercie przetargowej, albo nie zaakceptowana przez Zamawiającego – karę umowną w wysokości 10 % wynagrodzenia brutto Wykonawcy, określonego w pkt 6.1.2 niniejszej umowy;</w:t>
      </w:r>
    </w:p>
    <w:p w14:paraId="4ED87754" w14:textId="7B919FC2" w:rsidR="00D701A5" w:rsidRPr="00411D65" w:rsidRDefault="00D701A5" w:rsidP="00932440">
      <w:pPr>
        <w:pStyle w:val="Akapitzlist"/>
        <w:numPr>
          <w:ilvl w:val="0"/>
          <w:numId w:val="37"/>
        </w:numPr>
        <w:overflowPunct w:val="0"/>
        <w:autoSpaceDE w:val="0"/>
        <w:spacing w:after="120"/>
        <w:ind w:left="851" w:hanging="425"/>
        <w:textAlignment w:val="baseline"/>
        <w:rPr>
          <w:rFonts w:asciiTheme="majorHAnsi" w:hAnsiTheme="majorHAnsi" w:cs="Arial"/>
        </w:rPr>
      </w:pPr>
      <w:r w:rsidRPr="00411D65">
        <w:rPr>
          <w:rFonts w:asciiTheme="majorHAnsi" w:hAnsiTheme="majorHAnsi" w:cs="Arial"/>
        </w:rPr>
        <w:t>za zwłokę w przeprowadzeniu szkoleń, o których mowa w SIWZ i niniejszej umowie w wyznaczonym terminie w wysokości 0,</w:t>
      </w:r>
      <w:r w:rsidR="00280385" w:rsidRPr="00411D65">
        <w:rPr>
          <w:rFonts w:asciiTheme="majorHAnsi" w:hAnsiTheme="majorHAnsi" w:cs="Arial"/>
        </w:rPr>
        <w:t>2</w:t>
      </w:r>
      <w:r w:rsidRPr="00411D65">
        <w:rPr>
          <w:rFonts w:asciiTheme="majorHAnsi" w:hAnsiTheme="majorHAnsi" w:cs="Arial"/>
        </w:rPr>
        <w:t xml:space="preserve"> % wynagrodzenia brutto Wykonawcy, określonego w pkt 6.1.2 niniejszej umowy,  za każdy dzień zwłoki;</w:t>
      </w:r>
    </w:p>
    <w:p w14:paraId="1A971750" w14:textId="06BCB426" w:rsidR="00D701A5" w:rsidRPr="00411D65" w:rsidRDefault="00D701A5" w:rsidP="00932440">
      <w:pPr>
        <w:pStyle w:val="Akapitzlist"/>
        <w:numPr>
          <w:ilvl w:val="0"/>
          <w:numId w:val="37"/>
        </w:numPr>
        <w:overflowPunct w:val="0"/>
        <w:autoSpaceDE w:val="0"/>
        <w:spacing w:after="120"/>
        <w:ind w:left="851" w:hanging="425"/>
        <w:textAlignment w:val="baseline"/>
        <w:rPr>
          <w:rFonts w:asciiTheme="majorHAnsi" w:hAnsiTheme="majorHAnsi" w:cs="Arial"/>
        </w:rPr>
      </w:pPr>
      <w:r w:rsidRPr="00411D65">
        <w:rPr>
          <w:rFonts w:asciiTheme="majorHAnsi" w:hAnsiTheme="majorHAnsi" w:cs="Arial"/>
        </w:rPr>
        <w:t xml:space="preserve">za zwłokę w przekazaniu Zamawiającemu prawidłowo wypełnionej tabeli elementów scalonych, o której mowa w punkcie 3.5.2 podpunkt 7 w wyznaczonym terminie w </w:t>
      </w:r>
      <w:r w:rsidR="00280385" w:rsidRPr="00411D65">
        <w:rPr>
          <w:rFonts w:asciiTheme="majorHAnsi" w:hAnsiTheme="majorHAnsi" w:cs="Arial"/>
        </w:rPr>
        <w:t>wysokości 0,2</w:t>
      </w:r>
      <w:r w:rsidRPr="00411D65">
        <w:rPr>
          <w:rFonts w:asciiTheme="majorHAnsi" w:hAnsiTheme="majorHAnsi" w:cs="Arial"/>
        </w:rPr>
        <w:t xml:space="preserve"> % wynagrodzenia brutto Wykonawcy, określonego w pkt 6.1.2 niniejszej umowy,  za każdy dzień zwłoki;</w:t>
      </w:r>
    </w:p>
    <w:p w14:paraId="1D2111E6" w14:textId="1F3F04F1" w:rsidR="00B82B72" w:rsidRPr="00411D65" w:rsidRDefault="00B82B72" w:rsidP="00932440">
      <w:pPr>
        <w:pStyle w:val="Akapitzlist"/>
        <w:numPr>
          <w:ilvl w:val="0"/>
          <w:numId w:val="37"/>
        </w:numPr>
        <w:overflowPunct w:val="0"/>
        <w:autoSpaceDE w:val="0"/>
        <w:spacing w:after="120"/>
        <w:ind w:left="851" w:hanging="425"/>
        <w:textAlignment w:val="baseline"/>
        <w:rPr>
          <w:rFonts w:asciiTheme="majorHAnsi" w:hAnsiTheme="majorHAnsi" w:cs="Arial"/>
        </w:rPr>
      </w:pPr>
      <w:r w:rsidRPr="00411D65">
        <w:rPr>
          <w:rFonts w:asciiTheme="majorHAnsi" w:hAnsiTheme="majorHAnsi" w:cs="Arial"/>
        </w:rPr>
        <w:lastRenderedPageBreak/>
        <w:t>braku zapłaty lub nieterminowej zapłaty wynagrodzenia należnego podwykonawcom lub dalszym</w:t>
      </w:r>
      <w:r w:rsidR="00280385" w:rsidRPr="00411D65">
        <w:rPr>
          <w:rFonts w:asciiTheme="majorHAnsi" w:hAnsiTheme="majorHAnsi" w:cs="Arial"/>
        </w:rPr>
        <w:t xml:space="preserve"> podwykonawcom – w wysokości 0,</w:t>
      </w:r>
      <w:r w:rsidR="00762EA9" w:rsidRPr="00411D65">
        <w:rPr>
          <w:rFonts w:asciiTheme="majorHAnsi" w:hAnsiTheme="majorHAnsi" w:cs="Arial"/>
        </w:rPr>
        <w:t>5</w:t>
      </w:r>
      <w:r w:rsidRPr="00411D65">
        <w:rPr>
          <w:rFonts w:asciiTheme="majorHAnsi" w:hAnsiTheme="majorHAnsi" w:cs="Arial"/>
        </w:rPr>
        <w:t xml:space="preserve"> % wynagrodzenia brutto o którym mowa w pkt 6.1.</w:t>
      </w:r>
      <w:r w:rsidR="00082E61" w:rsidRPr="00411D65">
        <w:rPr>
          <w:rFonts w:asciiTheme="majorHAnsi" w:hAnsiTheme="majorHAnsi" w:cs="Arial"/>
        </w:rPr>
        <w:t>2</w:t>
      </w:r>
      <w:r w:rsidRPr="00411D65">
        <w:rPr>
          <w:rFonts w:asciiTheme="majorHAnsi" w:hAnsiTheme="majorHAnsi" w:cs="Arial"/>
        </w:rPr>
        <w:t xml:space="preserve"> niniejszej umowy, za każdy taki przypadek,</w:t>
      </w:r>
    </w:p>
    <w:p w14:paraId="18B861C6" w14:textId="5BD6337D" w:rsidR="00B82B72" w:rsidRPr="00411D65" w:rsidRDefault="00B82B72" w:rsidP="00932440">
      <w:pPr>
        <w:pStyle w:val="Akapitzlist"/>
        <w:numPr>
          <w:ilvl w:val="0"/>
          <w:numId w:val="37"/>
        </w:numPr>
        <w:overflowPunct w:val="0"/>
        <w:autoSpaceDE w:val="0"/>
        <w:spacing w:after="120"/>
        <w:ind w:left="851" w:hanging="425"/>
        <w:textAlignment w:val="baseline"/>
        <w:rPr>
          <w:rFonts w:asciiTheme="majorHAnsi" w:hAnsiTheme="majorHAnsi" w:cs="Arial"/>
        </w:rPr>
      </w:pPr>
      <w:r w:rsidRPr="00411D65">
        <w:rPr>
          <w:rFonts w:asciiTheme="majorHAnsi" w:hAnsiTheme="majorHAnsi" w:cs="Arial"/>
        </w:rPr>
        <w:t xml:space="preserve">nieprzedłożenia do zaakceptowania projektu umowy o podwykonawstwo, której przedmiotem są roboty budowlane, lub projektu jej zmiany - w wysokości </w:t>
      </w:r>
      <w:r w:rsidR="00280385" w:rsidRPr="00411D65">
        <w:rPr>
          <w:rFonts w:asciiTheme="majorHAnsi" w:hAnsiTheme="majorHAnsi" w:cs="Arial"/>
        </w:rPr>
        <w:t>0,</w:t>
      </w:r>
      <w:r w:rsidR="00762EA9" w:rsidRPr="00411D65">
        <w:rPr>
          <w:rFonts w:asciiTheme="majorHAnsi" w:hAnsiTheme="majorHAnsi" w:cs="Arial"/>
        </w:rPr>
        <w:t xml:space="preserve">5 </w:t>
      </w:r>
      <w:r w:rsidRPr="00411D65">
        <w:rPr>
          <w:rFonts w:asciiTheme="majorHAnsi" w:hAnsiTheme="majorHAnsi" w:cs="Arial"/>
        </w:rPr>
        <w:t>% wynagrodzenia brutto o którym mowa w pkt 6.1.</w:t>
      </w:r>
      <w:r w:rsidR="00B827E2" w:rsidRPr="00411D65">
        <w:rPr>
          <w:rFonts w:asciiTheme="majorHAnsi" w:hAnsiTheme="majorHAnsi" w:cs="Arial"/>
        </w:rPr>
        <w:t>2</w:t>
      </w:r>
      <w:r w:rsidRPr="00411D65">
        <w:rPr>
          <w:rFonts w:asciiTheme="majorHAnsi" w:hAnsiTheme="majorHAnsi" w:cs="Arial"/>
        </w:rPr>
        <w:t xml:space="preserve"> niniejszej umowy za każdy taki przypadek,</w:t>
      </w:r>
    </w:p>
    <w:p w14:paraId="748BABC3" w14:textId="3964DD7F" w:rsidR="00B82B72" w:rsidRPr="00411D65" w:rsidRDefault="00B82B72" w:rsidP="00932440">
      <w:pPr>
        <w:pStyle w:val="Akapitzlist"/>
        <w:numPr>
          <w:ilvl w:val="0"/>
          <w:numId w:val="37"/>
        </w:numPr>
        <w:overflowPunct w:val="0"/>
        <w:autoSpaceDE w:val="0"/>
        <w:spacing w:after="120"/>
        <w:ind w:left="851" w:hanging="425"/>
        <w:textAlignment w:val="baseline"/>
        <w:rPr>
          <w:rFonts w:asciiTheme="majorHAnsi" w:hAnsiTheme="majorHAnsi" w:cs="Arial"/>
        </w:rPr>
      </w:pPr>
      <w:r w:rsidRPr="00411D65">
        <w:rPr>
          <w:rFonts w:asciiTheme="majorHAnsi" w:hAnsiTheme="majorHAnsi" w:cs="Arial"/>
        </w:rPr>
        <w:t>nieprzedłożenia poświadczonej za zgodność z oryginałem kopii umowy o podwykonawstw</w:t>
      </w:r>
      <w:r w:rsidR="00762EA9" w:rsidRPr="00411D65">
        <w:rPr>
          <w:rFonts w:asciiTheme="majorHAnsi" w:hAnsiTheme="majorHAnsi" w:cs="Arial"/>
        </w:rPr>
        <w:t xml:space="preserve">o </w:t>
      </w:r>
      <w:r w:rsidR="00DA55D0" w:rsidRPr="00411D65">
        <w:rPr>
          <w:rFonts w:asciiTheme="majorHAnsi" w:hAnsiTheme="majorHAnsi" w:cs="Arial"/>
        </w:rPr>
        <w:t>lub jej zmiany - w wysokości 0,</w:t>
      </w:r>
      <w:r w:rsidR="00762EA9" w:rsidRPr="00411D65">
        <w:rPr>
          <w:rFonts w:asciiTheme="majorHAnsi" w:hAnsiTheme="majorHAnsi" w:cs="Arial"/>
        </w:rPr>
        <w:t>5</w:t>
      </w:r>
      <w:r w:rsidRPr="00411D65">
        <w:rPr>
          <w:rFonts w:asciiTheme="majorHAnsi" w:hAnsiTheme="majorHAnsi" w:cs="Arial"/>
        </w:rPr>
        <w:t xml:space="preserve"> % wynagrodzenia brutto o którym mowa w pkt 6.1.</w:t>
      </w:r>
      <w:r w:rsidR="00082E61" w:rsidRPr="00411D65">
        <w:rPr>
          <w:rFonts w:asciiTheme="majorHAnsi" w:hAnsiTheme="majorHAnsi" w:cs="Arial"/>
        </w:rPr>
        <w:t>2</w:t>
      </w:r>
      <w:r w:rsidRPr="00411D65">
        <w:rPr>
          <w:rFonts w:asciiTheme="majorHAnsi" w:hAnsiTheme="majorHAnsi" w:cs="Arial"/>
        </w:rPr>
        <w:t xml:space="preserve"> niniejszej umowy, za każdy taki przypadek,</w:t>
      </w:r>
    </w:p>
    <w:p w14:paraId="2D4958F1" w14:textId="140316C9" w:rsidR="00B82B72" w:rsidRPr="00D676C3" w:rsidRDefault="00B82B72" w:rsidP="00932440">
      <w:pPr>
        <w:pStyle w:val="Akapitzlist"/>
        <w:numPr>
          <w:ilvl w:val="0"/>
          <w:numId w:val="37"/>
        </w:numPr>
        <w:overflowPunct w:val="0"/>
        <w:autoSpaceDE w:val="0"/>
        <w:spacing w:after="120"/>
        <w:ind w:left="851" w:hanging="425"/>
        <w:textAlignment w:val="baseline"/>
        <w:rPr>
          <w:rFonts w:asciiTheme="majorHAnsi" w:hAnsiTheme="majorHAnsi" w:cs="Arial"/>
        </w:rPr>
      </w:pPr>
      <w:r w:rsidRPr="00411D65">
        <w:rPr>
          <w:rFonts w:asciiTheme="majorHAnsi" w:hAnsiTheme="majorHAnsi" w:cs="Arial"/>
        </w:rPr>
        <w:t>braku zmiany umowy o podwykonawstwo w zakresie</w:t>
      </w:r>
      <w:r w:rsidR="00262355" w:rsidRPr="00411D65">
        <w:rPr>
          <w:rFonts w:asciiTheme="majorHAnsi" w:hAnsiTheme="majorHAnsi" w:cs="Arial"/>
        </w:rPr>
        <w:t xml:space="preserve"> t</w:t>
      </w:r>
      <w:r w:rsidR="00280385" w:rsidRPr="00411D65">
        <w:rPr>
          <w:rFonts w:asciiTheme="majorHAnsi" w:hAnsiTheme="majorHAnsi" w:cs="Arial"/>
        </w:rPr>
        <w:t>erminu zapłaty - w wysokości 0,</w:t>
      </w:r>
      <w:r w:rsidR="00262355" w:rsidRPr="00411D65">
        <w:rPr>
          <w:rFonts w:asciiTheme="majorHAnsi" w:hAnsiTheme="majorHAnsi" w:cs="Arial"/>
        </w:rPr>
        <w:t>5</w:t>
      </w:r>
      <w:r w:rsidRPr="00411D65">
        <w:rPr>
          <w:rFonts w:asciiTheme="majorHAnsi" w:hAnsiTheme="majorHAnsi" w:cs="Arial"/>
        </w:rPr>
        <w:t xml:space="preserve"> % </w:t>
      </w:r>
      <w:r w:rsidRPr="00D676C3">
        <w:rPr>
          <w:rFonts w:asciiTheme="majorHAnsi" w:hAnsiTheme="majorHAnsi" w:cs="Arial"/>
        </w:rPr>
        <w:t>wynagrodzenia brutto o którym mowa w pkt 6.1.</w:t>
      </w:r>
      <w:r w:rsidR="00082E61" w:rsidRPr="00D676C3">
        <w:rPr>
          <w:rFonts w:asciiTheme="majorHAnsi" w:hAnsiTheme="majorHAnsi" w:cs="Arial"/>
        </w:rPr>
        <w:t>2</w:t>
      </w:r>
      <w:r w:rsidRPr="00D676C3">
        <w:rPr>
          <w:rFonts w:asciiTheme="majorHAnsi" w:hAnsiTheme="majorHAnsi" w:cs="Arial"/>
        </w:rPr>
        <w:t xml:space="preserve"> niniejszej umowy za każdy taki przypadek.</w:t>
      </w:r>
    </w:p>
    <w:p w14:paraId="6F918BDE" w14:textId="08E9AA9F" w:rsidR="00C13AA4" w:rsidRPr="003008F2" w:rsidRDefault="007657C1" w:rsidP="003159E9">
      <w:pPr>
        <w:pStyle w:val="Akapitzlist"/>
        <w:numPr>
          <w:ilvl w:val="0"/>
          <w:numId w:val="37"/>
        </w:numPr>
        <w:overflowPunct w:val="0"/>
        <w:autoSpaceDE w:val="0"/>
        <w:spacing w:after="120"/>
        <w:ind w:left="851" w:hanging="425"/>
        <w:textAlignment w:val="baseline"/>
        <w:rPr>
          <w:rFonts w:asciiTheme="majorHAnsi" w:hAnsiTheme="majorHAnsi" w:cs="Arial"/>
        </w:rPr>
      </w:pPr>
      <w:r w:rsidRPr="003008F2">
        <w:rPr>
          <w:rFonts w:asciiTheme="majorHAnsi" w:hAnsiTheme="majorHAnsi" w:cs="Arial"/>
        </w:rPr>
        <w:t xml:space="preserve">za niewykonanie w terminie </w:t>
      </w:r>
      <w:r w:rsidR="00C13AA4" w:rsidRPr="003008F2">
        <w:rPr>
          <w:rFonts w:asciiTheme="majorHAnsi" w:hAnsiTheme="majorHAnsi" w:cs="Arial"/>
        </w:rPr>
        <w:t>zadeklarowanym w ofercie</w:t>
      </w:r>
      <w:r w:rsidRPr="003008F2">
        <w:rPr>
          <w:rFonts w:asciiTheme="majorHAnsi" w:hAnsiTheme="majorHAnsi" w:cs="Arial"/>
        </w:rPr>
        <w:t xml:space="preserve"> którejkolwiek z robót budowlanych wskazanych w pkt. 4.1.8., w przypadku, gdy Wykonawca w ofercie zobowiązał się wykonać którąkolwiek z tych robót budowlanych w złożonym przez Wykonawcę Formularzu ofertowym, w wysokości </w:t>
      </w:r>
      <w:r w:rsidR="00D6540B" w:rsidRPr="003008F2">
        <w:rPr>
          <w:rFonts w:asciiTheme="majorHAnsi" w:hAnsiTheme="majorHAnsi" w:cs="Arial"/>
        </w:rPr>
        <w:t>0,5 % wynagrodzenia brutto Wykonawcy, określonego w pkt 6.1.2 niniejszej umowy, za każdy dzień zwłoki liczonego od dnia wyznaczonego na usunięcie wad</w:t>
      </w:r>
      <w:r w:rsidR="00D6540B" w:rsidRPr="003008F2">
        <w:rPr>
          <w:rFonts w:asciiTheme="majorHAnsi" w:hAnsiTheme="majorHAnsi" w:cs="Arial"/>
        </w:rPr>
        <w:t xml:space="preserve">, z zastrzeżeniem, że w przypadku wystąpienia warunków atmosferycznych </w:t>
      </w:r>
      <w:r w:rsidR="00D676C3" w:rsidRPr="003008F2">
        <w:rPr>
          <w:rFonts w:asciiTheme="majorHAnsi" w:hAnsiTheme="majorHAnsi" w:cs="Arial"/>
        </w:rPr>
        <w:t>uniemożliwiających</w:t>
      </w:r>
      <w:r w:rsidR="00D6540B" w:rsidRPr="003008F2">
        <w:rPr>
          <w:rFonts w:asciiTheme="majorHAnsi" w:hAnsiTheme="majorHAnsi" w:cs="Arial"/>
        </w:rPr>
        <w:t xml:space="preserve"> wykonywanie robót budowlanych </w:t>
      </w:r>
      <w:r w:rsidR="00FD6ACC" w:rsidRPr="0082523D">
        <w:rPr>
          <w:rFonts w:ascii="Times New Roman" w:hAnsi="Times New Roman"/>
        </w:rPr>
        <w:t>z powodu technologii realizacji prac określone</w:t>
      </w:r>
      <w:r w:rsidR="00FD6ACC">
        <w:rPr>
          <w:rFonts w:ascii="Times New Roman" w:hAnsi="Times New Roman"/>
        </w:rPr>
        <w:t>go rodzaju</w:t>
      </w:r>
      <w:r w:rsidR="00D676C3" w:rsidRPr="003008F2">
        <w:rPr>
          <w:rFonts w:asciiTheme="majorHAnsi" w:hAnsiTheme="majorHAnsi" w:cs="Arial"/>
        </w:rPr>
        <w:t xml:space="preserve">, w szczególności wystąpienia średniej temperatury dziennej poniżej -5 st. Celsjusza, </w:t>
      </w:r>
      <w:r w:rsidR="003008F2" w:rsidRPr="003008F2">
        <w:rPr>
          <w:rFonts w:ascii="Times New Roman" w:hAnsi="Times New Roman"/>
        </w:rPr>
        <w:t xml:space="preserve">z tym zastrzeżeniem, że przed wstrzymaniem robót budowlanych w związku z wystąpieniem tych okoliczności, </w:t>
      </w:r>
      <w:r w:rsidR="00FD6ACC">
        <w:rPr>
          <w:rFonts w:ascii="Times New Roman" w:hAnsi="Times New Roman"/>
        </w:rPr>
        <w:t>Zarządzający</w:t>
      </w:r>
      <w:bookmarkStart w:id="0" w:name="_GoBack"/>
      <w:bookmarkEnd w:id="0"/>
      <w:r w:rsidR="003008F2" w:rsidRPr="003008F2">
        <w:rPr>
          <w:rFonts w:ascii="Times New Roman" w:hAnsi="Times New Roman"/>
        </w:rPr>
        <w:t xml:space="preserve"> </w:t>
      </w:r>
      <w:r w:rsidR="003008F2" w:rsidRPr="003008F2">
        <w:rPr>
          <w:rFonts w:ascii="Times New Roman" w:hAnsi="Times New Roman"/>
        </w:rPr>
        <w:t>zostanie poinformowany przez Wykonawcę oraz Strony</w:t>
      </w:r>
      <w:r w:rsidR="003008F2" w:rsidRPr="003008F2">
        <w:rPr>
          <w:rFonts w:ascii="Times New Roman" w:hAnsi="Times New Roman"/>
        </w:rPr>
        <w:t xml:space="preserve"> uzgodnią nowe terminy wykonania robót</w:t>
      </w:r>
      <w:r w:rsidR="003008F2" w:rsidRPr="003008F2">
        <w:rPr>
          <w:rFonts w:ascii="Times New Roman" w:hAnsi="Times New Roman"/>
        </w:rPr>
        <w:t xml:space="preserve">, </w:t>
      </w:r>
      <w:r w:rsidR="00E4090D" w:rsidRPr="003008F2">
        <w:rPr>
          <w:rFonts w:asciiTheme="majorHAnsi" w:hAnsiTheme="majorHAnsi" w:cs="Arial"/>
        </w:rPr>
        <w:t>kara umowna nie będzie nalicz</w:t>
      </w:r>
      <w:r w:rsidR="003008F2" w:rsidRPr="003008F2">
        <w:rPr>
          <w:rFonts w:asciiTheme="majorHAnsi" w:hAnsiTheme="majorHAnsi" w:cs="Arial"/>
        </w:rPr>
        <w:t>ana.</w:t>
      </w:r>
    </w:p>
    <w:p w14:paraId="71E5EE30" w14:textId="792C8316" w:rsidR="00EA6A26" w:rsidRPr="00411D65" w:rsidRDefault="00C41BB9" w:rsidP="00932440">
      <w:pPr>
        <w:pStyle w:val="Akapitzlist"/>
        <w:numPr>
          <w:ilvl w:val="2"/>
          <w:numId w:val="26"/>
        </w:numPr>
        <w:overflowPunct w:val="0"/>
        <w:autoSpaceDE w:val="0"/>
        <w:spacing w:after="120"/>
        <w:ind w:left="0" w:firstLine="0"/>
        <w:textAlignment w:val="baseline"/>
        <w:rPr>
          <w:rFonts w:asciiTheme="majorHAnsi" w:hAnsiTheme="majorHAnsi" w:cs="Arial"/>
        </w:rPr>
      </w:pPr>
      <w:r w:rsidRPr="00411D65">
        <w:rPr>
          <w:rFonts w:asciiTheme="majorHAnsi" w:hAnsiTheme="majorHAnsi" w:cs="Arial"/>
        </w:rPr>
        <w:t>Zastrzega się Zamawiającemu prawo dochodzenia odszkodowania przenoszącego wysokość ustalonej kary umownej.</w:t>
      </w:r>
    </w:p>
    <w:p w14:paraId="1CEFA312" w14:textId="5257643C" w:rsidR="00EA6A26" w:rsidRPr="00411D65" w:rsidRDefault="00C41BB9" w:rsidP="00932440">
      <w:pPr>
        <w:pStyle w:val="Akapitzlist"/>
        <w:numPr>
          <w:ilvl w:val="2"/>
          <w:numId w:val="26"/>
        </w:numPr>
        <w:ind w:left="0" w:firstLine="0"/>
        <w:rPr>
          <w:rFonts w:asciiTheme="majorHAnsi" w:hAnsiTheme="majorHAnsi" w:cs="Arial"/>
        </w:rPr>
      </w:pPr>
      <w:r w:rsidRPr="00411D65">
        <w:rPr>
          <w:rFonts w:asciiTheme="majorHAnsi" w:hAnsiTheme="majorHAnsi" w:cs="Arial"/>
        </w:rPr>
        <w:t xml:space="preserve">W przypadkach niewykonania lub nienależytego wykonania przez Wykonawcę zobowiązań umownych nie objętych odszkodowaniem w formie kar umownych Wykonawca będzie ponosił odpowiedzialność odszkodowawczą na zasadach ogólnych określonych w art. 471 ustawa z dnia 23 </w:t>
      </w:r>
      <w:r w:rsidR="00A25E45" w:rsidRPr="00411D65">
        <w:rPr>
          <w:rFonts w:asciiTheme="majorHAnsi" w:hAnsiTheme="majorHAnsi" w:cs="Arial"/>
        </w:rPr>
        <w:t>kwietnia 1964 r. Kodeks cywilny.</w:t>
      </w:r>
    </w:p>
    <w:p w14:paraId="304FB84A" w14:textId="77777777" w:rsidR="00C41BB9" w:rsidRPr="00411D65" w:rsidRDefault="00C41BB9" w:rsidP="00932440">
      <w:pPr>
        <w:pStyle w:val="Akapitzlist"/>
        <w:numPr>
          <w:ilvl w:val="2"/>
          <w:numId w:val="26"/>
        </w:numPr>
        <w:ind w:left="0" w:firstLine="0"/>
        <w:rPr>
          <w:rFonts w:asciiTheme="majorHAnsi" w:hAnsiTheme="majorHAnsi" w:cs="Arial"/>
        </w:rPr>
      </w:pPr>
      <w:r w:rsidRPr="00411D65">
        <w:rPr>
          <w:rFonts w:asciiTheme="majorHAnsi" w:hAnsiTheme="majorHAnsi" w:cs="Arial"/>
        </w:rPr>
        <w:t xml:space="preserve">Wykonawca zapłaci Zamawiającemu karę umowną </w:t>
      </w:r>
      <w:r w:rsidRPr="00411D65">
        <w:rPr>
          <w:rFonts w:asciiTheme="majorHAnsi" w:hAnsiTheme="majorHAnsi" w:cs="Arial"/>
          <w:b/>
        </w:rPr>
        <w:t>w terminie 10 dni</w:t>
      </w:r>
      <w:r w:rsidRPr="00411D65">
        <w:rPr>
          <w:rFonts w:asciiTheme="majorHAnsi" w:hAnsiTheme="majorHAnsi" w:cs="Arial"/>
        </w:rPr>
        <w:t xml:space="preserve"> od daty wystąpienia przez Zamawiającego z żądaniem zapłacenia kary. W razie opóźnienia w zapłacie Zamawiający może potrącić należną mu karę z dowolnej należności przysługującej Wykonawcy względem Zamawiającego, na co Wykonawca wyraża nieodwołalną zgodę.</w:t>
      </w:r>
    </w:p>
    <w:p w14:paraId="51E7253F" w14:textId="7D124F96" w:rsidR="006744A2" w:rsidRPr="00411D65" w:rsidRDefault="006744A2" w:rsidP="00C15EA0">
      <w:pPr>
        <w:pStyle w:val="Akapitzlist"/>
        <w:ind w:left="0"/>
        <w:rPr>
          <w:rFonts w:asciiTheme="majorHAnsi" w:hAnsiTheme="majorHAnsi" w:cs="Arial"/>
        </w:rPr>
      </w:pPr>
    </w:p>
    <w:p w14:paraId="115D5938" w14:textId="77777777" w:rsidR="00C41BB9" w:rsidRPr="00411D65" w:rsidRDefault="00C41BB9" w:rsidP="00932440">
      <w:pPr>
        <w:pStyle w:val="Akapitzlist"/>
        <w:numPr>
          <w:ilvl w:val="1"/>
          <w:numId w:val="26"/>
        </w:numPr>
        <w:ind w:left="0" w:firstLine="0"/>
        <w:rPr>
          <w:rFonts w:asciiTheme="majorHAnsi" w:hAnsiTheme="majorHAnsi" w:cs="Arial"/>
          <w:b/>
        </w:rPr>
      </w:pPr>
      <w:r w:rsidRPr="00411D65">
        <w:rPr>
          <w:rFonts w:asciiTheme="majorHAnsi" w:hAnsiTheme="majorHAnsi" w:cs="Arial"/>
          <w:b/>
        </w:rPr>
        <w:lastRenderedPageBreak/>
        <w:t>Ostrzeganie o szczególnych zdarzeniach</w:t>
      </w:r>
    </w:p>
    <w:p w14:paraId="4534768F" w14:textId="77777777" w:rsidR="00FF3A70" w:rsidRPr="00411D65" w:rsidRDefault="00C41BB9" w:rsidP="00932440">
      <w:pPr>
        <w:pStyle w:val="Akapitzlist"/>
        <w:numPr>
          <w:ilvl w:val="2"/>
          <w:numId w:val="26"/>
        </w:numPr>
        <w:ind w:left="0" w:firstLine="0"/>
        <w:rPr>
          <w:rFonts w:asciiTheme="majorHAnsi" w:hAnsiTheme="majorHAnsi" w:cs="Arial"/>
        </w:rPr>
      </w:pPr>
      <w:r w:rsidRPr="00411D65">
        <w:rPr>
          <w:rFonts w:asciiTheme="majorHAnsi" w:hAnsiTheme="majorHAnsi" w:cs="Arial"/>
        </w:rPr>
        <w:t xml:space="preserve">Wykonawca zobowiązany jest do ostrzegania zarządzającego, tak wcześnie jak to możliwe, o szczególnych przyszłych wydarzeniach i okolicznościach, które mogą ujemnie wpłynąć na jakość prac projektowych i robót, wzrost ceny umownej lub opóźnienie w realizacji umowy. Zarządzający ma </w:t>
      </w:r>
      <w:r w:rsidR="00880AD6" w:rsidRPr="00411D65">
        <w:rPr>
          <w:rFonts w:asciiTheme="majorHAnsi" w:hAnsiTheme="majorHAnsi" w:cs="Arial"/>
        </w:rPr>
        <w:t>prawo zażądać</w:t>
      </w:r>
      <w:r w:rsidRPr="00411D65">
        <w:rPr>
          <w:rFonts w:asciiTheme="majorHAnsi" w:hAnsiTheme="majorHAnsi" w:cs="Arial"/>
        </w:rPr>
        <w:t xml:space="preserve"> od Wykonawcy oceny wpływu przyszłego wydarzenia i okoliczności na cenę umowną i na datę zakończenia prac projektowych i robót. Szacunkowy wzrost ceny umownej będzie określony i dostarczony przez Wykonawcę bezzwłocznie zarządzającemu.</w:t>
      </w:r>
    </w:p>
    <w:p w14:paraId="08B53527" w14:textId="77777777" w:rsidR="00FF3A70" w:rsidRPr="00411D65" w:rsidRDefault="00C41BB9" w:rsidP="00932440">
      <w:pPr>
        <w:pStyle w:val="Akapitzlist"/>
        <w:numPr>
          <w:ilvl w:val="2"/>
          <w:numId w:val="26"/>
        </w:numPr>
        <w:ind w:left="0" w:firstLine="0"/>
        <w:rPr>
          <w:rFonts w:asciiTheme="majorHAnsi" w:hAnsiTheme="majorHAnsi" w:cs="Arial"/>
        </w:rPr>
      </w:pPr>
      <w:r w:rsidRPr="00411D65">
        <w:rPr>
          <w:rFonts w:asciiTheme="majorHAnsi" w:hAnsiTheme="majorHAnsi" w:cs="Arial"/>
        </w:rPr>
        <w:t>Wykonawca opracuje i przedstawi zarządzającemu do akceptacji propozycje dotyczące uniknięcia lub zmniejszenia wpływu takiego wydarzenia lub okoliczności na realizację prac projektowych i robót, jak też będzie współpracował przy wykonywaniu poleceń zarządzającego wydanych w związku z zaistnieniem takich zdarzeń lub okoliczności, mających na celu uniknięcie lub zmniejszenie wpływu owego wydarzenia lub okoliczności na realizację prac projektowych i robót.</w:t>
      </w:r>
    </w:p>
    <w:p w14:paraId="2AC4CD8B" w14:textId="77777777" w:rsidR="00C41BB9" w:rsidRPr="00411D65" w:rsidRDefault="00C41BB9" w:rsidP="00932440">
      <w:pPr>
        <w:pStyle w:val="Akapitzlist"/>
        <w:numPr>
          <w:ilvl w:val="2"/>
          <w:numId w:val="26"/>
        </w:numPr>
        <w:ind w:left="0" w:firstLine="0"/>
        <w:rPr>
          <w:rFonts w:asciiTheme="majorHAnsi" w:hAnsiTheme="majorHAnsi" w:cs="Arial"/>
        </w:rPr>
      </w:pPr>
      <w:r w:rsidRPr="00411D65">
        <w:rPr>
          <w:rFonts w:asciiTheme="majorHAnsi" w:hAnsiTheme="majorHAnsi" w:cs="Arial"/>
        </w:rPr>
        <w:t>Okoliczności, o których mowa w powyższej klauzuli mogą wpłynąć na zmianę treści umowy jedynie w przypadkach określonych w niniejszej umowie.</w:t>
      </w:r>
    </w:p>
    <w:p w14:paraId="31372BEF" w14:textId="42B64F1F" w:rsidR="00060936" w:rsidRPr="00411D65" w:rsidRDefault="00060936" w:rsidP="0084255D">
      <w:pPr>
        <w:pStyle w:val="Akapitzlist"/>
        <w:ind w:left="0"/>
        <w:rPr>
          <w:rFonts w:asciiTheme="majorHAnsi" w:hAnsiTheme="majorHAnsi" w:cs="Arial"/>
          <w:highlight w:val="yellow"/>
        </w:rPr>
      </w:pPr>
    </w:p>
    <w:p w14:paraId="48D7021D" w14:textId="77777777" w:rsidR="00C41BB9" w:rsidRPr="00411D65" w:rsidRDefault="00C41BB9" w:rsidP="00932440">
      <w:pPr>
        <w:pStyle w:val="Akapitzlist"/>
        <w:numPr>
          <w:ilvl w:val="0"/>
          <w:numId w:val="24"/>
        </w:numPr>
        <w:ind w:left="0" w:firstLine="0"/>
        <w:rPr>
          <w:rFonts w:asciiTheme="majorHAnsi" w:hAnsiTheme="majorHAnsi" w:cs="Arial"/>
          <w:b/>
        </w:rPr>
      </w:pPr>
      <w:r w:rsidRPr="00411D65">
        <w:rPr>
          <w:rFonts w:asciiTheme="majorHAnsi" w:hAnsiTheme="majorHAnsi" w:cs="Arial"/>
          <w:b/>
        </w:rPr>
        <w:t xml:space="preserve">TERMINY OBOWIĄZUJĄCE OBIE STRONY </w:t>
      </w:r>
    </w:p>
    <w:p w14:paraId="7B78E541" w14:textId="77777777" w:rsidR="00C41BB9" w:rsidRPr="00411D65" w:rsidRDefault="00C41BB9" w:rsidP="00932440">
      <w:pPr>
        <w:pStyle w:val="Akapitzlist"/>
        <w:numPr>
          <w:ilvl w:val="1"/>
          <w:numId w:val="12"/>
        </w:numPr>
        <w:ind w:left="0" w:firstLine="0"/>
        <w:rPr>
          <w:rFonts w:asciiTheme="majorHAnsi" w:hAnsiTheme="majorHAnsi" w:cs="Arial"/>
          <w:b/>
        </w:rPr>
      </w:pPr>
      <w:r w:rsidRPr="00411D65">
        <w:rPr>
          <w:rFonts w:asciiTheme="majorHAnsi" w:hAnsiTheme="majorHAnsi" w:cs="Arial"/>
          <w:b/>
        </w:rPr>
        <w:t>Terminy umowne</w:t>
      </w:r>
    </w:p>
    <w:p w14:paraId="67FFDCD5" w14:textId="77777777" w:rsidR="0053151D" w:rsidRPr="00411D65" w:rsidRDefault="0053151D" w:rsidP="00932440">
      <w:pPr>
        <w:pStyle w:val="Akapitzlist"/>
        <w:numPr>
          <w:ilvl w:val="2"/>
          <w:numId w:val="12"/>
        </w:numPr>
        <w:ind w:left="0" w:firstLine="0"/>
        <w:rPr>
          <w:rFonts w:asciiTheme="majorHAnsi" w:hAnsiTheme="majorHAnsi" w:cs="Arial"/>
        </w:rPr>
      </w:pPr>
      <w:r w:rsidRPr="00411D65">
        <w:rPr>
          <w:rFonts w:asciiTheme="majorHAnsi" w:hAnsiTheme="majorHAnsi" w:cs="Arial"/>
        </w:rPr>
        <w:t>Obie strony umowy zobowiązane są do przestrzegania wszystkich terminów określonych w niniejszej umowie</w:t>
      </w:r>
    </w:p>
    <w:p w14:paraId="770E0288" w14:textId="247305E1" w:rsidR="0027720B" w:rsidRPr="00411D65" w:rsidRDefault="0027720B" w:rsidP="00932440">
      <w:pPr>
        <w:pStyle w:val="Akapitzlist"/>
        <w:numPr>
          <w:ilvl w:val="2"/>
          <w:numId w:val="12"/>
        </w:numPr>
        <w:ind w:left="0" w:firstLine="0"/>
        <w:rPr>
          <w:rFonts w:asciiTheme="majorHAnsi" w:hAnsiTheme="majorHAnsi" w:cs="Arial"/>
        </w:rPr>
      </w:pPr>
      <w:r w:rsidRPr="00411D65">
        <w:rPr>
          <w:rFonts w:asciiTheme="majorHAnsi" w:hAnsiTheme="majorHAnsi"/>
        </w:rPr>
        <w:t xml:space="preserve">Wszystkie prace związane z wykonaniem zamówienia wraz z uzyskaniem prawomocnego pozwolenia na użytkowanie powinny wykonane być w terminie </w:t>
      </w:r>
      <w:r w:rsidR="00E574CB" w:rsidRPr="00411D65">
        <w:rPr>
          <w:rFonts w:asciiTheme="majorHAnsi" w:hAnsiTheme="majorHAnsi"/>
        </w:rPr>
        <w:t xml:space="preserve">…………………… </w:t>
      </w:r>
      <w:r w:rsidR="00C13AA4">
        <w:rPr>
          <w:rFonts w:asciiTheme="majorHAnsi" w:hAnsiTheme="majorHAnsi"/>
        </w:rPr>
        <w:t>dni</w:t>
      </w:r>
      <w:r w:rsidR="00E574CB" w:rsidRPr="00411D65">
        <w:rPr>
          <w:rFonts w:asciiTheme="majorHAnsi" w:hAnsiTheme="majorHAnsi"/>
        </w:rPr>
        <w:t xml:space="preserve"> od dnia zawarcia umowy.</w:t>
      </w:r>
    </w:p>
    <w:p w14:paraId="151262F3" w14:textId="0C6E79CF" w:rsidR="008A63A6" w:rsidRPr="00411D65" w:rsidRDefault="00C41BB9" w:rsidP="00932440">
      <w:pPr>
        <w:pStyle w:val="Akapitzlist"/>
        <w:numPr>
          <w:ilvl w:val="2"/>
          <w:numId w:val="12"/>
        </w:numPr>
        <w:ind w:left="0" w:firstLine="0"/>
        <w:rPr>
          <w:rFonts w:asciiTheme="majorHAnsi" w:hAnsiTheme="majorHAnsi" w:cs="Arial"/>
        </w:rPr>
      </w:pPr>
      <w:r w:rsidRPr="00411D65">
        <w:rPr>
          <w:rFonts w:asciiTheme="majorHAnsi" w:hAnsiTheme="majorHAnsi" w:cs="Arial"/>
        </w:rPr>
        <w:t>Realizacja przedmiotu umowy następować będzie zgodnie z harmonogramem rzeczowo - finansowym, stanowiącym integralną część niniejszej umowy, przedłożonym przez Wykonawcę najpóźniej w dniu podpisania niniejszej umowy.</w:t>
      </w:r>
    </w:p>
    <w:p w14:paraId="715BE426" w14:textId="77777777" w:rsidR="008A63A6" w:rsidRPr="00411D65" w:rsidRDefault="008A63A6" w:rsidP="00932440">
      <w:pPr>
        <w:pStyle w:val="Akapitzlist"/>
        <w:numPr>
          <w:ilvl w:val="2"/>
          <w:numId w:val="12"/>
        </w:numPr>
        <w:ind w:left="0" w:firstLine="0"/>
        <w:rPr>
          <w:rFonts w:asciiTheme="majorHAnsi" w:hAnsiTheme="majorHAnsi" w:cs="Arial"/>
        </w:rPr>
      </w:pPr>
      <w:r w:rsidRPr="00411D65">
        <w:rPr>
          <w:rFonts w:asciiTheme="majorHAnsi" w:hAnsiTheme="majorHAnsi" w:cs="Arial"/>
        </w:rPr>
        <w:t>Wykonawca wykonuje dokumentację projektową etapami umożliwiającymi realizację robót budowlanych zgodnie z przyjętą technologią.</w:t>
      </w:r>
    </w:p>
    <w:p w14:paraId="6D4C7B11" w14:textId="77777777" w:rsidR="008A63A6" w:rsidRPr="00411D65" w:rsidRDefault="008A63A6" w:rsidP="00932440">
      <w:pPr>
        <w:pStyle w:val="Akapitzlist"/>
        <w:numPr>
          <w:ilvl w:val="2"/>
          <w:numId w:val="12"/>
        </w:numPr>
        <w:ind w:left="0" w:firstLine="0"/>
        <w:rPr>
          <w:rFonts w:asciiTheme="majorHAnsi" w:hAnsiTheme="majorHAnsi" w:cs="Arial"/>
        </w:rPr>
      </w:pPr>
      <w:r w:rsidRPr="00411D65">
        <w:rPr>
          <w:rFonts w:asciiTheme="majorHAnsi" w:hAnsiTheme="majorHAnsi" w:cs="Arial"/>
        </w:rPr>
        <w:t>Realizacja przedmiotu umowy następować będzie zgodnie z harmonogramem rzeczowo - finansowym, stanowiącym integralną część niniejszej umowy, przedłożonym przez Wykonawcę najpóźniej w dniu podpisania niniejszej umowy.</w:t>
      </w:r>
    </w:p>
    <w:p w14:paraId="2A1A1F5B" w14:textId="77777777" w:rsidR="008A63A6" w:rsidRPr="00411D65" w:rsidRDefault="008A63A6" w:rsidP="00932440">
      <w:pPr>
        <w:pStyle w:val="Akapitzlist"/>
        <w:numPr>
          <w:ilvl w:val="2"/>
          <w:numId w:val="12"/>
        </w:numPr>
        <w:ind w:left="0" w:firstLine="0"/>
        <w:rPr>
          <w:rFonts w:asciiTheme="majorHAnsi" w:hAnsiTheme="majorHAnsi" w:cs="Arial"/>
        </w:rPr>
      </w:pPr>
      <w:r w:rsidRPr="00411D65">
        <w:rPr>
          <w:rFonts w:asciiTheme="majorHAnsi" w:hAnsiTheme="majorHAnsi" w:cs="Arial"/>
        </w:rPr>
        <w:t xml:space="preserve">W miarę potrzeb oraz postępu robót, lecz przynajmniej raz na miesiąc, nie później niż 7 dni po zakończeniu każdego miesiąca Wykonawca jest zobowiązany do aktualizacji harmonogramu rzeczowo – finansowego. Wszystkie te zmiany wymagają akceptacji zarządzającego. </w:t>
      </w:r>
    </w:p>
    <w:p w14:paraId="4731BA5A" w14:textId="3FAFC49B" w:rsidR="008A63A6" w:rsidRPr="00411D65" w:rsidRDefault="008A63A6" w:rsidP="00932440">
      <w:pPr>
        <w:pStyle w:val="Akapitzlist"/>
        <w:numPr>
          <w:ilvl w:val="2"/>
          <w:numId w:val="12"/>
        </w:numPr>
        <w:ind w:left="0" w:firstLine="0"/>
        <w:rPr>
          <w:rFonts w:asciiTheme="majorHAnsi" w:hAnsiTheme="majorHAnsi" w:cs="Arial"/>
        </w:rPr>
      </w:pPr>
      <w:r w:rsidRPr="00411D65">
        <w:rPr>
          <w:rFonts w:asciiTheme="majorHAnsi" w:hAnsiTheme="majorHAnsi" w:cs="Arial"/>
          <w:color w:val="000000"/>
        </w:rPr>
        <w:lastRenderedPageBreak/>
        <w:t>Aktualizacja powołanego w p. 4.1.6 dokumentu nie może mieć żadnego wpływu na zmianę umownego terminu zakończenia prac projektowych i robót.</w:t>
      </w:r>
    </w:p>
    <w:p w14:paraId="551654E2" w14:textId="65CE69C4" w:rsidR="00CB02CC" w:rsidRPr="00411D65" w:rsidRDefault="008342C7" w:rsidP="00932440">
      <w:pPr>
        <w:pStyle w:val="Akapitzlist"/>
        <w:numPr>
          <w:ilvl w:val="2"/>
          <w:numId w:val="12"/>
        </w:numPr>
        <w:ind w:left="0" w:firstLine="0"/>
        <w:rPr>
          <w:rFonts w:asciiTheme="majorHAnsi" w:hAnsiTheme="majorHAnsi" w:cs="Arial"/>
        </w:rPr>
      </w:pPr>
      <w:r w:rsidRPr="00411D65">
        <w:rPr>
          <w:rFonts w:asciiTheme="majorHAnsi" w:hAnsiTheme="majorHAnsi" w:cs="Arial"/>
        </w:rPr>
        <w:t>Wykonawca wykona następujące roboty budowlane:</w:t>
      </w:r>
    </w:p>
    <w:p w14:paraId="1D3441D3" w14:textId="65639624" w:rsidR="00A427B5" w:rsidRPr="00411D65" w:rsidRDefault="00A427B5" w:rsidP="00932440">
      <w:pPr>
        <w:pStyle w:val="Akapitzlist"/>
        <w:numPr>
          <w:ilvl w:val="1"/>
          <w:numId w:val="45"/>
        </w:numPr>
        <w:autoSpaceDE w:val="0"/>
        <w:autoSpaceDN w:val="0"/>
        <w:adjustRightInd w:val="0"/>
        <w:spacing w:before="120"/>
        <w:rPr>
          <w:rFonts w:asciiTheme="majorHAnsi" w:eastAsia="ArialNarrow" w:hAnsiTheme="majorHAnsi" w:cs="Arial"/>
        </w:rPr>
      </w:pPr>
      <w:r w:rsidRPr="00411D65">
        <w:rPr>
          <w:rFonts w:asciiTheme="majorHAnsi" w:eastAsia="ArialNarrow" w:hAnsiTheme="majorHAnsi" w:cs="Arial"/>
        </w:rPr>
        <w:t xml:space="preserve">Zobowiązanie się do opracowania projektu wykonawczego fundamentów budynku, realizacji dostaw w zakresie fundamentów, wykonania prac przygotowawczych na placu budowy, robót ziemnych i wykonania kompletnego fundamentowania budynku, w okresie do końca 3. tygodnia realizacji zadania. </w:t>
      </w:r>
      <w:r w:rsidRPr="00411D65">
        <w:rPr>
          <w:rFonts w:asciiTheme="majorHAnsi" w:hAnsiTheme="majorHAnsi"/>
        </w:rPr>
        <w:t>TAK/NIE</w:t>
      </w:r>
    </w:p>
    <w:p w14:paraId="4D73A531" w14:textId="6E233E1A" w:rsidR="00A427B5" w:rsidRPr="00411D65" w:rsidRDefault="00A427B5" w:rsidP="00932440">
      <w:pPr>
        <w:pStyle w:val="Akapitzlist"/>
        <w:numPr>
          <w:ilvl w:val="1"/>
          <w:numId w:val="45"/>
        </w:numPr>
        <w:autoSpaceDE w:val="0"/>
        <w:autoSpaceDN w:val="0"/>
        <w:adjustRightInd w:val="0"/>
        <w:spacing w:before="120"/>
        <w:rPr>
          <w:rFonts w:asciiTheme="majorHAnsi" w:eastAsia="ArialNarrow" w:hAnsiTheme="majorHAnsi" w:cs="Arial"/>
        </w:rPr>
      </w:pPr>
      <w:r w:rsidRPr="00411D65">
        <w:rPr>
          <w:rFonts w:asciiTheme="majorHAnsi" w:eastAsia="ArialNarrow" w:hAnsiTheme="majorHAnsi" w:cs="Arial"/>
        </w:rPr>
        <w:t xml:space="preserve">Zobowiązanie się do realizacji dostaw i wykonania robót w zakresie konstrukcji - zakupu wraz z dostawą i ze zmagazynowaniem do czasu wbudowania kompletu materiałów budowlanych oraz wykonanie  konstrukcji żelbetowych i murowanych na poziomie pierwszej kondygnacji wraz ze stropem nad tą kondygnacją, w okresie do końca 5. tygodnia realizacji zadania. </w:t>
      </w:r>
      <w:r w:rsidRPr="00411D65">
        <w:rPr>
          <w:rFonts w:asciiTheme="majorHAnsi" w:hAnsiTheme="majorHAnsi"/>
        </w:rPr>
        <w:t>TAK/NIE</w:t>
      </w:r>
    </w:p>
    <w:p w14:paraId="7ED73D29" w14:textId="6D85DB35" w:rsidR="00A427B5" w:rsidRPr="00411D65" w:rsidRDefault="00A427B5" w:rsidP="00932440">
      <w:pPr>
        <w:pStyle w:val="Akapitzlist"/>
        <w:numPr>
          <w:ilvl w:val="1"/>
          <w:numId w:val="45"/>
        </w:numPr>
        <w:autoSpaceDE w:val="0"/>
        <w:autoSpaceDN w:val="0"/>
        <w:adjustRightInd w:val="0"/>
        <w:spacing w:before="120"/>
        <w:rPr>
          <w:rFonts w:asciiTheme="majorHAnsi" w:eastAsia="ArialNarrow" w:hAnsiTheme="majorHAnsi" w:cs="Arial"/>
        </w:rPr>
      </w:pPr>
      <w:r w:rsidRPr="00411D65">
        <w:rPr>
          <w:rFonts w:asciiTheme="majorHAnsi" w:eastAsia="ArialNarrow" w:hAnsiTheme="majorHAnsi" w:cs="Arial"/>
        </w:rPr>
        <w:t xml:space="preserve">Zobowiązanie się do realizacji dostaw i wykonania robót w zakresie konstrukcji - zakupu wraz z dostawą i ze zmagazynowaniem do czasu wbudowania kompletu materiałów budowlanych oraz wykonanie  konstrukcji żelbetowych i murowanych na poziomie drugiej kondygnacji wraz ze stropem nad tą kondygnacją, w okresie do końca 7. tygodnia realizacji zadania. </w:t>
      </w:r>
      <w:r w:rsidRPr="00411D65">
        <w:rPr>
          <w:rFonts w:asciiTheme="majorHAnsi" w:hAnsiTheme="majorHAnsi"/>
        </w:rPr>
        <w:t>TAK/NIE</w:t>
      </w:r>
    </w:p>
    <w:p w14:paraId="749BC84C" w14:textId="0F8614A9" w:rsidR="00A427B5" w:rsidRPr="00411D65" w:rsidRDefault="00A427B5" w:rsidP="00932440">
      <w:pPr>
        <w:pStyle w:val="Akapitzlist"/>
        <w:numPr>
          <w:ilvl w:val="1"/>
          <w:numId w:val="45"/>
        </w:numPr>
        <w:autoSpaceDE w:val="0"/>
        <w:autoSpaceDN w:val="0"/>
        <w:adjustRightInd w:val="0"/>
        <w:spacing w:before="120"/>
        <w:rPr>
          <w:rFonts w:asciiTheme="majorHAnsi" w:eastAsia="ArialNarrow" w:hAnsiTheme="majorHAnsi" w:cs="Arial"/>
        </w:rPr>
      </w:pPr>
      <w:r w:rsidRPr="00411D65">
        <w:rPr>
          <w:rFonts w:asciiTheme="majorHAnsi" w:eastAsia="ArialNarrow" w:hAnsiTheme="majorHAnsi" w:cs="Arial"/>
        </w:rPr>
        <w:t xml:space="preserve">Zobowiązanie się do opracowania projektu wykonawczego architektonicznego w zakresie fasad aluminiowo-szklanych dla całego budynku oraz zamówienia, zakupu wraz z dostawą i ze zmagazynowaniem do czasu wbudowania kompletnych fasad, w okresie do końca 7. tygodnia realizacji zadania. </w:t>
      </w:r>
      <w:r w:rsidRPr="00411D65">
        <w:rPr>
          <w:rFonts w:asciiTheme="majorHAnsi" w:hAnsiTheme="majorHAnsi"/>
        </w:rPr>
        <w:t>TAK/NIE</w:t>
      </w:r>
    </w:p>
    <w:p w14:paraId="0C41D4EA" w14:textId="794B81B6" w:rsidR="00A427B5" w:rsidRPr="00411D65" w:rsidRDefault="00A427B5" w:rsidP="00932440">
      <w:pPr>
        <w:pStyle w:val="Akapitzlist"/>
        <w:numPr>
          <w:ilvl w:val="2"/>
          <w:numId w:val="12"/>
        </w:numPr>
        <w:ind w:left="0" w:firstLine="0"/>
        <w:rPr>
          <w:rFonts w:asciiTheme="majorHAnsi" w:hAnsiTheme="majorHAnsi" w:cs="Arial"/>
        </w:rPr>
      </w:pPr>
      <w:r w:rsidRPr="00411D65">
        <w:rPr>
          <w:rFonts w:asciiTheme="majorHAnsi" w:eastAsia="ArialNarrow" w:hAnsiTheme="majorHAnsi" w:cs="Arial"/>
        </w:rPr>
        <w:t>Wybrane parametry energetyczne obudowy budynku</w:t>
      </w:r>
      <w:r w:rsidR="00231324" w:rsidRPr="00411D65">
        <w:rPr>
          <w:rFonts w:asciiTheme="majorHAnsi" w:eastAsia="ArialNarrow" w:hAnsiTheme="majorHAnsi" w:cs="Arial"/>
        </w:rPr>
        <w:t>:</w:t>
      </w:r>
    </w:p>
    <w:tbl>
      <w:tblPr>
        <w:tblStyle w:val="Tabela-Siatka"/>
        <w:tblW w:w="0" w:type="auto"/>
        <w:tblInd w:w="142" w:type="dxa"/>
        <w:tblLayout w:type="fixed"/>
        <w:tblLook w:val="04A0" w:firstRow="1" w:lastRow="0" w:firstColumn="1" w:lastColumn="0" w:noHBand="0" w:noVBand="1"/>
      </w:tblPr>
      <w:tblGrid>
        <w:gridCol w:w="4379"/>
        <w:gridCol w:w="4379"/>
      </w:tblGrid>
      <w:tr w:rsidR="00A427B5" w:rsidRPr="00411D65" w14:paraId="0776CF13" w14:textId="77777777" w:rsidTr="00A427B5">
        <w:trPr>
          <w:trHeight w:val="636"/>
        </w:trPr>
        <w:tc>
          <w:tcPr>
            <w:tcW w:w="4379" w:type="dxa"/>
          </w:tcPr>
          <w:p w14:paraId="5491BCF2" w14:textId="77777777" w:rsidR="00A427B5" w:rsidRPr="00411D65" w:rsidRDefault="00A427B5" w:rsidP="00A427B5">
            <w:pPr>
              <w:autoSpaceDE w:val="0"/>
              <w:autoSpaceDN w:val="0"/>
              <w:adjustRightInd w:val="0"/>
              <w:spacing w:before="120" w:after="200"/>
              <w:rPr>
                <w:rFonts w:eastAsia="ArialNarrow" w:cs="Arial"/>
                <w:lang w:eastAsia="pl-PL"/>
              </w:rPr>
            </w:pPr>
          </w:p>
        </w:tc>
        <w:tc>
          <w:tcPr>
            <w:tcW w:w="4379" w:type="dxa"/>
          </w:tcPr>
          <w:p w14:paraId="760A62A2" w14:textId="77777777" w:rsidR="00A427B5" w:rsidRPr="00411D65" w:rsidRDefault="00A427B5" w:rsidP="00A427B5">
            <w:pPr>
              <w:autoSpaceDE w:val="0"/>
              <w:autoSpaceDN w:val="0"/>
              <w:adjustRightInd w:val="0"/>
              <w:spacing w:before="120" w:after="200"/>
              <w:rPr>
                <w:rFonts w:eastAsia="ArialNarrow" w:cs="Arial"/>
                <w:lang w:eastAsia="pl-PL"/>
              </w:rPr>
            </w:pPr>
            <w:r w:rsidRPr="00411D65">
              <w:rPr>
                <w:rFonts w:eastAsia="ArialNarrow" w:cs="Arial"/>
                <w:lang w:eastAsia="pl-PL"/>
              </w:rPr>
              <w:t>Deklarowana wartość</w:t>
            </w:r>
          </w:p>
        </w:tc>
      </w:tr>
      <w:tr w:rsidR="00A427B5" w:rsidRPr="00411D65" w14:paraId="1C838893" w14:textId="77777777" w:rsidTr="00A427B5">
        <w:trPr>
          <w:trHeight w:val="636"/>
        </w:trPr>
        <w:tc>
          <w:tcPr>
            <w:tcW w:w="4379" w:type="dxa"/>
          </w:tcPr>
          <w:p w14:paraId="73F2C6DE" w14:textId="77777777" w:rsidR="00A427B5" w:rsidRPr="00411D65" w:rsidRDefault="00A427B5" w:rsidP="00A427B5">
            <w:pPr>
              <w:autoSpaceDE w:val="0"/>
              <w:autoSpaceDN w:val="0"/>
              <w:adjustRightInd w:val="0"/>
              <w:spacing w:before="120" w:after="200"/>
              <w:rPr>
                <w:rFonts w:eastAsia="ArialNarrow" w:cs="Arial"/>
                <w:lang w:eastAsia="pl-PL"/>
              </w:rPr>
            </w:pPr>
            <w:r w:rsidRPr="00411D65">
              <w:rPr>
                <w:rFonts w:eastAsia="ArialNarrow" w:cs="Arial"/>
                <w:lang w:eastAsia="pl-PL"/>
              </w:rPr>
              <w:t>Deklaracja odnośnie średniej ważonej wartości współczynnika przenikania ciepła dla ścian zewnętrznych budynku (nieprzezroczystych).</w:t>
            </w:r>
          </w:p>
          <w:p w14:paraId="43C430FA" w14:textId="77777777" w:rsidR="00A427B5" w:rsidRPr="00411D65" w:rsidRDefault="00A427B5" w:rsidP="00A427B5">
            <w:pPr>
              <w:autoSpaceDE w:val="0"/>
              <w:autoSpaceDN w:val="0"/>
              <w:adjustRightInd w:val="0"/>
              <w:spacing w:before="120" w:after="200"/>
              <w:rPr>
                <w:rFonts w:eastAsia="ArialNarrow" w:cs="Arial"/>
                <w:lang w:eastAsia="pl-PL"/>
              </w:rPr>
            </w:pPr>
            <w:r w:rsidRPr="00411D65">
              <w:rPr>
                <w:rFonts w:eastAsia="ArialNarrow" w:cs="Arial"/>
                <w:lang w:eastAsia="pl-PL"/>
              </w:rPr>
              <w:t xml:space="preserve">USZmin=0,10 </w:t>
            </w:r>
          </w:p>
          <w:p w14:paraId="5897CA40" w14:textId="77777777" w:rsidR="00A427B5" w:rsidRPr="00411D65" w:rsidRDefault="00A427B5" w:rsidP="00A427B5">
            <w:pPr>
              <w:autoSpaceDE w:val="0"/>
              <w:autoSpaceDN w:val="0"/>
              <w:adjustRightInd w:val="0"/>
              <w:spacing w:before="120" w:after="200"/>
              <w:rPr>
                <w:rFonts w:eastAsia="ArialNarrow" w:cs="Arial"/>
                <w:lang w:eastAsia="pl-PL"/>
              </w:rPr>
            </w:pPr>
            <w:r w:rsidRPr="00411D65">
              <w:rPr>
                <w:rFonts w:eastAsia="ArialNarrow" w:cs="Arial"/>
                <w:lang w:eastAsia="pl-PL"/>
              </w:rPr>
              <w:t>USZmax=0,20</w:t>
            </w:r>
          </w:p>
        </w:tc>
        <w:tc>
          <w:tcPr>
            <w:tcW w:w="4379" w:type="dxa"/>
          </w:tcPr>
          <w:p w14:paraId="5236D483" w14:textId="77777777" w:rsidR="00A427B5" w:rsidRPr="00411D65" w:rsidRDefault="00A427B5" w:rsidP="00A427B5">
            <w:pPr>
              <w:autoSpaceDE w:val="0"/>
              <w:autoSpaceDN w:val="0"/>
              <w:adjustRightInd w:val="0"/>
              <w:spacing w:before="120" w:after="200"/>
              <w:rPr>
                <w:rFonts w:eastAsia="ArialNarrow" w:cs="Arial"/>
                <w:lang w:eastAsia="pl-PL"/>
              </w:rPr>
            </w:pPr>
          </w:p>
        </w:tc>
      </w:tr>
      <w:tr w:rsidR="00A427B5" w:rsidRPr="00411D65" w14:paraId="4E740251" w14:textId="77777777" w:rsidTr="00A427B5">
        <w:trPr>
          <w:trHeight w:val="649"/>
        </w:trPr>
        <w:tc>
          <w:tcPr>
            <w:tcW w:w="4379" w:type="dxa"/>
          </w:tcPr>
          <w:p w14:paraId="7D1B20DA" w14:textId="77777777" w:rsidR="00A427B5" w:rsidRPr="00411D65" w:rsidRDefault="00A427B5" w:rsidP="00A427B5">
            <w:pPr>
              <w:autoSpaceDE w:val="0"/>
              <w:autoSpaceDN w:val="0"/>
              <w:adjustRightInd w:val="0"/>
              <w:spacing w:before="120" w:after="200"/>
              <w:rPr>
                <w:rFonts w:eastAsia="ArialNarrow" w:cs="Arial"/>
                <w:lang w:eastAsia="pl-PL"/>
              </w:rPr>
            </w:pPr>
            <w:r w:rsidRPr="00411D65">
              <w:rPr>
                <w:rFonts w:eastAsia="ArialNarrow" w:cs="Arial"/>
                <w:lang w:eastAsia="pl-PL"/>
              </w:rPr>
              <w:t xml:space="preserve">Deklaracja odnośnie średniej ważonej wartości współczynnika przenikania ciepła </w:t>
            </w:r>
            <w:r w:rsidRPr="00411D65">
              <w:rPr>
                <w:rFonts w:eastAsia="ArialNarrow" w:cs="Arial"/>
                <w:lang w:eastAsia="pl-PL"/>
              </w:rPr>
              <w:lastRenderedPageBreak/>
              <w:t>dla stropodachu budynku.</w:t>
            </w:r>
          </w:p>
          <w:p w14:paraId="14C846E8" w14:textId="77777777" w:rsidR="00A427B5" w:rsidRPr="00411D65" w:rsidRDefault="00A427B5" w:rsidP="00A427B5">
            <w:pPr>
              <w:autoSpaceDE w:val="0"/>
              <w:autoSpaceDN w:val="0"/>
              <w:adjustRightInd w:val="0"/>
              <w:spacing w:before="120" w:after="200"/>
              <w:rPr>
                <w:rFonts w:eastAsia="ArialNarrow" w:cs="Arial"/>
                <w:lang w:eastAsia="pl-PL"/>
              </w:rPr>
            </w:pPr>
            <w:r w:rsidRPr="00411D65">
              <w:rPr>
                <w:rFonts w:eastAsia="ArialNarrow" w:cs="Arial"/>
                <w:lang w:eastAsia="pl-PL"/>
              </w:rPr>
              <w:t>USDmin=0,10</w:t>
            </w:r>
          </w:p>
          <w:p w14:paraId="6254E18F" w14:textId="77777777" w:rsidR="00A427B5" w:rsidRPr="00411D65" w:rsidRDefault="00A427B5" w:rsidP="00A427B5">
            <w:pPr>
              <w:autoSpaceDE w:val="0"/>
              <w:autoSpaceDN w:val="0"/>
              <w:adjustRightInd w:val="0"/>
              <w:spacing w:before="120" w:after="200"/>
              <w:rPr>
                <w:rFonts w:eastAsia="ArialNarrow" w:cs="Arial"/>
                <w:lang w:eastAsia="pl-PL"/>
              </w:rPr>
            </w:pPr>
            <w:r w:rsidRPr="00411D65">
              <w:rPr>
                <w:rFonts w:eastAsia="ArialNarrow" w:cs="Arial"/>
                <w:lang w:eastAsia="pl-PL"/>
              </w:rPr>
              <w:t>USDmax=0,15</w:t>
            </w:r>
          </w:p>
        </w:tc>
        <w:tc>
          <w:tcPr>
            <w:tcW w:w="4379" w:type="dxa"/>
          </w:tcPr>
          <w:p w14:paraId="6D5E1C63" w14:textId="77777777" w:rsidR="00A427B5" w:rsidRPr="00411D65" w:rsidRDefault="00A427B5" w:rsidP="00A427B5">
            <w:pPr>
              <w:autoSpaceDE w:val="0"/>
              <w:autoSpaceDN w:val="0"/>
              <w:adjustRightInd w:val="0"/>
              <w:spacing w:before="120" w:after="200"/>
              <w:rPr>
                <w:rFonts w:eastAsia="ArialNarrow" w:cs="Arial"/>
                <w:lang w:eastAsia="pl-PL"/>
              </w:rPr>
            </w:pPr>
          </w:p>
        </w:tc>
      </w:tr>
      <w:tr w:rsidR="00A427B5" w:rsidRPr="00411D65" w14:paraId="2C00E7FF" w14:textId="77777777" w:rsidTr="00A427B5">
        <w:trPr>
          <w:trHeight w:val="636"/>
        </w:trPr>
        <w:tc>
          <w:tcPr>
            <w:tcW w:w="4379" w:type="dxa"/>
          </w:tcPr>
          <w:p w14:paraId="5389BD1C" w14:textId="77777777" w:rsidR="00A427B5" w:rsidRPr="00411D65" w:rsidRDefault="00A427B5" w:rsidP="00A427B5">
            <w:pPr>
              <w:autoSpaceDE w:val="0"/>
              <w:autoSpaceDN w:val="0"/>
              <w:adjustRightInd w:val="0"/>
              <w:spacing w:before="120" w:after="200"/>
              <w:ind w:left="180"/>
              <w:rPr>
                <w:rFonts w:eastAsia="ArialNarrow" w:cs="Arial"/>
                <w:lang w:eastAsia="pl-PL"/>
              </w:rPr>
            </w:pPr>
            <w:r w:rsidRPr="00411D65">
              <w:rPr>
                <w:rFonts w:eastAsia="ArialNarrow" w:cs="Arial"/>
                <w:lang w:eastAsia="pl-PL"/>
              </w:rPr>
              <w:t>Deklaracja odnośnie średniej ważonej wartości współczynnika przenikania ciepła dla przegród przezroczystych (szkleń, bez uwzględnienia ram).</w:t>
            </w:r>
          </w:p>
          <w:p w14:paraId="6628B349" w14:textId="77777777" w:rsidR="00A427B5" w:rsidRPr="00411D65" w:rsidRDefault="00A427B5" w:rsidP="00A427B5">
            <w:pPr>
              <w:autoSpaceDE w:val="0"/>
              <w:autoSpaceDN w:val="0"/>
              <w:adjustRightInd w:val="0"/>
              <w:spacing w:before="120" w:after="200"/>
              <w:rPr>
                <w:rFonts w:eastAsia="ArialNarrow" w:cs="Arial"/>
                <w:lang w:eastAsia="pl-PL"/>
              </w:rPr>
            </w:pPr>
            <w:r w:rsidRPr="00411D65">
              <w:rPr>
                <w:rFonts w:eastAsia="ArialNarrow" w:cs="Arial"/>
                <w:lang w:eastAsia="pl-PL"/>
              </w:rPr>
              <w:t>UGmin=0,5</w:t>
            </w:r>
          </w:p>
          <w:p w14:paraId="4272E8BD" w14:textId="77777777" w:rsidR="00A427B5" w:rsidRPr="00411D65" w:rsidRDefault="00A427B5" w:rsidP="00A427B5">
            <w:pPr>
              <w:autoSpaceDE w:val="0"/>
              <w:autoSpaceDN w:val="0"/>
              <w:adjustRightInd w:val="0"/>
              <w:spacing w:before="120" w:after="200"/>
              <w:rPr>
                <w:rFonts w:eastAsia="ArialNarrow" w:cs="Arial"/>
                <w:lang w:eastAsia="pl-PL"/>
              </w:rPr>
            </w:pPr>
            <w:r w:rsidRPr="00411D65">
              <w:rPr>
                <w:rFonts w:eastAsia="ArialNarrow" w:cs="Arial"/>
                <w:lang w:eastAsia="pl-PL"/>
              </w:rPr>
              <w:t>UGmax=1,0</w:t>
            </w:r>
          </w:p>
        </w:tc>
        <w:tc>
          <w:tcPr>
            <w:tcW w:w="4379" w:type="dxa"/>
          </w:tcPr>
          <w:p w14:paraId="4D575FBE" w14:textId="77777777" w:rsidR="00A427B5" w:rsidRPr="00411D65" w:rsidRDefault="00A427B5" w:rsidP="00A427B5">
            <w:pPr>
              <w:autoSpaceDE w:val="0"/>
              <w:autoSpaceDN w:val="0"/>
              <w:adjustRightInd w:val="0"/>
              <w:spacing w:before="120" w:after="200"/>
              <w:ind w:left="426"/>
              <w:rPr>
                <w:rFonts w:eastAsia="ArialNarrow" w:cs="Arial"/>
                <w:lang w:eastAsia="pl-PL"/>
              </w:rPr>
            </w:pPr>
          </w:p>
        </w:tc>
      </w:tr>
      <w:tr w:rsidR="00A427B5" w:rsidRPr="00411D65" w14:paraId="21117DF7" w14:textId="77777777" w:rsidTr="00A427B5">
        <w:trPr>
          <w:trHeight w:val="636"/>
        </w:trPr>
        <w:tc>
          <w:tcPr>
            <w:tcW w:w="4379" w:type="dxa"/>
          </w:tcPr>
          <w:p w14:paraId="39D0F1A9" w14:textId="77777777" w:rsidR="00A427B5" w:rsidRPr="00411D65" w:rsidRDefault="00A427B5" w:rsidP="00A427B5">
            <w:pPr>
              <w:autoSpaceDE w:val="0"/>
              <w:autoSpaceDN w:val="0"/>
              <w:adjustRightInd w:val="0"/>
              <w:spacing w:before="120" w:after="200"/>
              <w:rPr>
                <w:rFonts w:eastAsia="ArialNarrow" w:cs="Arial"/>
                <w:lang w:eastAsia="pl-PL"/>
              </w:rPr>
            </w:pPr>
            <w:r w:rsidRPr="00411D65">
              <w:rPr>
                <w:rFonts w:eastAsia="ArialNarrow" w:cs="Arial"/>
                <w:lang w:eastAsia="pl-PL"/>
              </w:rPr>
              <w:t>Deklaracja odnośnie wartości współczynnika szczelności powietrznej budynku – n50.</w:t>
            </w:r>
          </w:p>
          <w:p w14:paraId="1FD3B9F0" w14:textId="77777777" w:rsidR="00A427B5" w:rsidRPr="00411D65" w:rsidRDefault="00A427B5" w:rsidP="00A427B5">
            <w:pPr>
              <w:autoSpaceDE w:val="0"/>
              <w:autoSpaceDN w:val="0"/>
              <w:adjustRightInd w:val="0"/>
              <w:spacing w:before="120" w:after="200"/>
              <w:rPr>
                <w:rFonts w:eastAsia="ArialNarrow" w:cs="Arial"/>
                <w:lang w:eastAsia="pl-PL"/>
              </w:rPr>
            </w:pPr>
            <w:r w:rsidRPr="00411D65">
              <w:rPr>
                <w:rFonts w:eastAsia="ArialNarrow" w:cs="Arial"/>
                <w:lang w:eastAsia="pl-PL"/>
              </w:rPr>
              <w:t xml:space="preserve">n50min=0,5 </w:t>
            </w:r>
          </w:p>
          <w:p w14:paraId="1890E1FD" w14:textId="77777777" w:rsidR="00A427B5" w:rsidRPr="00411D65" w:rsidRDefault="00A427B5" w:rsidP="00A427B5">
            <w:pPr>
              <w:autoSpaceDE w:val="0"/>
              <w:autoSpaceDN w:val="0"/>
              <w:adjustRightInd w:val="0"/>
              <w:spacing w:before="120" w:after="200"/>
              <w:rPr>
                <w:rFonts w:eastAsia="ArialNarrow" w:cs="Arial"/>
                <w:lang w:eastAsia="pl-PL"/>
              </w:rPr>
            </w:pPr>
            <w:r w:rsidRPr="00411D65">
              <w:rPr>
                <w:rFonts w:eastAsia="ArialNarrow" w:cs="Arial"/>
                <w:lang w:eastAsia="pl-PL"/>
              </w:rPr>
              <w:t>n50max=1,5</w:t>
            </w:r>
          </w:p>
        </w:tc>
        <w:tc>
          <w:tcPr>
            <w:tcW w:w="4379" w:type="dxa"/>
          </w:tcPr>
          <w:p w14:paraId="093A6A6D" w14:textId="77777777" w:rsidR="00A427B5" w:rsidRPr="00411D65" w:rsidRDefault="00A427B5" w:rsidP="00A427B5">
            <w:pPr>
              <w:autoSpaceDE w:val="0"/>
              <w:autoSpaceDN w:val="0"/>
              <w:adjustRightInd w:val="0"/>
              <w:spacing w:before="120" w:after="200"/>
              <w:ind w:left="426"/>
              <w:rPr>
                <w:rFonts w:eastAsia="ArialNarrow" w:cs="Arial"/>
                <w:lang w:eastAsia="pl-PL"/>
              </w:rPr>
            </w:pPr>
          </w:p>
        </w:tc>
      </w:tr>
    </w:tbl>
    <w:p w14:paraId="63AE3B2F" w14:textId="2AA040E4" w:rsidR="00A73916" w:rsidRPr="00411D65" w:rsidRDefault="00A60C42" w:rsidP="00932440">
      <w:pPr>
        <w:pStyle w:val="Akapitzlist"/>
        <w:numPr>
          <w:ilvl w:val="2"/>
          <w:numId w:val="12"/>
        </w:numPr>
        <w:ind w:left="0" w:firstLine="0"/>
        <w:rPr>
          <w:rFonts w:asciiTheme="majorHAnsi" w:hAnsiTheme="majorHAnsi" w:cs="Arial"/>
        </w:rPr>
      </w:pPr>
      <w:r w:rsidRPr="00411D65">
        <w:rPr>
          <w:rFonts w:asciiTheme="majorHAnsi" w:hAnsiTheme="majorHAnsi" w:cs="Arial"/>
        </w:rPr>
        <w:t xml:space="preserve">Zamawiający </w:t>
      </w:r>
      <w:r w:rsidRPr="00411D65">
        <w:rPr>
          <w:rFonts w:asciiTheme="majorHAnsi" w:hAnsiTheme="majorHAnsi"/>
        </w:rPr>
        <w:t xml:space="preserve">określi, </w:t>
      </w:r>
      <w:r w:rsidR="00C113C8" w:rsidRPr="00411D65">
        <w:rPr>
          <w:rFonts w:asciiTheme="majorHAnsi" w:hAnsiTheme="majorHAnsi"/>
        </w:rPr>
        <w:t>które</w:t>
      </w:r>
      <w:r w:rsidRPr="00411D65">
        <w:rPr>
          <w:rFonts w:asciiTheme="majorHAnsi" w:hAnsiTheme="majorHAnsi"/>
        </w:rPr>
        <w:t xml:space="preserve"> roboty określone w pkt. 4.1.8.</w:t>
      </w:r>
      <w:r w:rsidR="00E611A3" w:rsidRPr="00411D65">
        <w:rPr>
          <w:rFonts w:asciiTheme="majorHAnsi" w:hAnsiTheme="majorHAnsi"/>
        </w:rPr>
        <w:t xml:space="preserve"> oraz </w:t>
      </w:r>
      <w:r w:rsidR="00231324" w:rsidRPr="00411D65">
        <w:rPr>
          <w:rFonts w:asciiTheme="majorHAnsi" w:eastAsia="ArialNarrow" w:hAnsiTheme="majorHAnsi" w:cs="Arial"/>
        </w:rPr>
        <w:t>Wybrane parametry energetyczne obudowy budynku</w:t>
      </w:r>
      <w:r w:rsidR="00E611A3" w:rsidRPr="00411D65">
        <w:rPr>
          <w:rFonts w:asciiTheme="majorHAnsi" w:hAnsiTheme="majorHAnsi"/>
        </w:rPr>
        <w:t xml:space="preserve">, o której mowa w pkt. 4.1.9. </w:t>
      </w:r>
      <w:r w:rsidRPr="00411D65">
        <w:rPr>
          <w:rFonts w:asciiTheme="majorHAnsi" w:hAnsiTheme="majorHAnsi"/>
        </w:rPr>
        <w:t xml:space="preserve">na podstawie </w:t>
      </w:r>
      <w:r w:rsidR="00231324" w:rsidRPr="00411D65">
        <w:rPr>
          <w:rFonts w:asciiTheme="majorHAnsi" w:hAnsiTheme="majorHAnsi"/>
        </w:rPr>
        <w:t>(w oparciu o</w:t>
      </w:r>
      <w:r w:rsidR="00BD7E79" w:rsidRPr="00411D65">
        <w:rPr>
          <w:rFonts w:asciiTheme="majorHAnsi" w:hAnsiTheme="majorHAnsi"/>
        </w:rPr>
        <w:t>, ściśle wg</w:t>
      </w:r>
      <w:r w:rsidR="00231324" w:rsidRPr="00411D65">
        <w:rPr>
          <w:rFonts w:asciiTheme="majorHAnsi" w:hAnsiTheme="majorHAnsi"/>
        </w:rPr>
        <w:t xml:space="preserve">) </w:t>
      </w:r>
      <w:r w:rsidR="00A73916" w:rsidRPr="00411D65">
        <w:rPr>
          <w:rFonts w:asciiTheme="majorHAnsi" w:hAnsiTheme="majorHAnsi"/>
        </w:rPr>
        <w:t>złożonego przez Wykonawcę Formularza ofertowego.</w:t>
      </w:r>
      <w:r w:rsidR="00231324" w:rsidRPr="00411D65">
        <w:rPr>
          <w:rFonts w:asciiTheme="majorHAnsi" w:hAnsiTheme="majorHAnsi"/>
        </w:rPr>
        <w:t xml:space="preserve"> </w:t>
      </w:r>
    </w:p>
    <w:p w14:paraId="2AD4BE97" w14:textId="3A52FEBD" w:rsidR="002E4AC7" w:rsidRPr="00411D65" w:rsidRDefault="002D02AB" w:rsidP="00932440">
      <w:pPr>
        <w:pStyle w:val="Akapitzlist"/>
        <w:numPr>
          <w:ilvl w:val="2"/>
          <w:numId w:val="12"/>
        </w:numPr>
        <w:ind w:left="0" w:firstLine="0"/>
        <w:rPr>
          <w:rFonts w:asciiTheme="majorHAnsi" w:hAnsiTheme="majorHAnsi" w:cs="Arial"/>
        </w:rPr>
      </w:pPr>
      <w:r w:rsidRPr="00411D65">
        <w:rPr>
          <w:rFonts w:asciiTheme="majorHAnsi" w:hAnsiTheme="majorHAnsi" w:cs="Arial"/>
        </w:rPr>
        <w:t>Przed przystąpieniem do wykonywania rob</w:t>
      </w:r>
      <w:r w:rsidR="002E4AC7" w:rsidRPr="00411D65">
        <w:rPr>
          <w:rFonts w:asciiTheme="majorHAnsi" w:hAnsiTheme="majorHAnsi" w:cs="Arial"/>
        </w:rPr>
        <w:t>ót</w:t>
      </w:r>
      <w:r w:rsidRPr="00411D65">
        <w:rPr>
          <w:rFonts w:asciiTheme="majorHAnsi" w:hAnsiTheme="majorHAnsi" w:cs="Arial"/>
        </w:rPr>
        <w:t xml:space="preserve"> określon</w:t>
      </w:r>
      <w:r w:rsidR="002E4AC7" w:rsidRPr="00411D65">
        <w:rPr>
          <w:rFonts w:asciiTheme="majorHAnsi" w:hAnsiTheme="majorHAnsi" w:cs="Arial"/>
        </w:rPr>
        <w:t>ych</w:t>
      </w:r>
      <w:r w:rsidRPr="00411D65">
        <w:rPr>
          <w:rFonts w:asciiTheme="majorHAnsi" w:hAnsiTheme="majorHAnsi" w:cs="Arial"/>
        </w:rPr>
        <w:t xml:space="preserve"> w pkt. 4.1.8. </w:t>
      </w:r>
      <w:r w:rsidR="002E4AC7" w:rsidRPr="00411D65">
        <w:rPr>
          <w:rFonts w:asciiTheme="majorHAnsi" w:hAnsiTheme="majorHAnsi" w:cs="Arial"/>
        </w:rPr>
        <w:t xml:space="preserve">Wykonawca przedłoży Zamawiającemu </w:t>
      </w:r>
      <w:r w:rsidRPr="00411D65">
        <w:rPr>
          <w:rFonts w:asciiTheme="majorHAnsi" w:hAnsiTheme="majorHAnsi"/>
        </w:rPr>
        <w:t>kosztorys sporządzony przez Wykonawcę w formie iloczynu ilości przedmiarowej i kosztu jednostkowego</w:t>
      </w:r>
      <w:r w:rsidR="002E4AC7" w:rsidRPr="00411D65">
        <w:rPr>
          <w:rFonts w:asciiTheme="majorHAnsi" w:hAnsiTheme="majorHAnsi"/>
        </w:rPr>
        <w:t>. Kalkulacja Ceny jednostkowej tych robót z uwzględnieniem cen czynników produkcji nie wyższych od średnich cen publikowanych w wydawnictwach branżowych (np. SEKOCENBUD, Orgbud, Intercenbud, itp.) dla województwa, w którym roboty są wykonywane, aktualnych w miesiącu poprzedzającym miesiąc, w którym kalkulacja jest sporządzana.</w:t>
      </w:r>
      <w:r w:rsidR="00411D65" w:rsidRPr="00411D65">
        <w:rPr>
          <w:rFonts w:asciiTheme="majorHAnsi" w:hAnsiTheme="majorHAnsi"/>
        </w:rPr>
        <w:t xml:space="preserve"> Wykonawca dokona wyliczeń, o których mowa w zdaniu poprzedzającym oraz przedstawi Zamawiającemu za pośrednictwem Zarządzającego do zatwierdzenia wysokość wynagrodzenia za roboty, o których mowa w pkt 4.1.8. Umowy przed rozpoczęciem tych robót. </w:t>
      </w:r>
    </w:p>
    <w:p w14:paraId="6705AF26" w14:textId="77777777" w:rsidR="00411D65" w:rsidRPr="00411D65" w:rsidRDefault="00411D65" w:rsidP="00D01410">
      <w:pPr>
        <w:rPr>
          <w:rFonts w:cs="Arial"/>
        </w:rPr>
      </w:pPr>
    </w:p>
    <w:p w14:paraId="49BE66E9" w14:textId="77777777" w:rsidR="00C41BB9" w:rsidRPr="00411D65" w:rsidRDefault="00C41BB9" w:rsidP="00C41BB9">
      <w:pPr>
        <w:rPr>
          <w:rFonts w:eastAsia="Times New Roman" w:cs="Arial"/>
          <w:b/>
          <w:lang w:eastAsia="pl-PL"/>
        </w:rPr>
      </w:pPr>
      <w:r w:rsidRPr="00411D65">
        <w:rPr>
          <w:rFonts w:eastAsia="Times New Roman" w:cs="Arial"/>
          <w:b/>
          <w:lang w:eastAsia="pl-PL"/>
        </w:rPr>
        <w:t xml:space="preserve">5. </w:t>
      </w:r>
      <w:r w:rsidR="00C32956" w:rsidRPr="00411D65">
        <w:rPr>
          <w:rFonts w:eastAsia="Times New Roman" w:cs="Arial"/>
          <w:b/>
          <w:lang w:eastAsia="pl-PL"/>
        </w:rPr>
        <w:tab/>
        <w:t>ODBIORY ROBÓT</w:t>
      </w:r>
    </w:p>
    <w:p w14:paraId="287EC5F9" w14:textId="77777777" w:rsidR="00C41BB9" w:rsidRPr="00411D65" w:rsidRDefault="00C41BB9" w:rsidP="00932440">
      <w:pPr>
        <w:pStyle w:val="Akapitzlist"/>
        <w:numPr>
          <w:ilvl w:val="1"/>
          <w:numId w:val="25"/>
        </w:numPr>
        <w:rPr>
          <w:rFonts w:asciiTheme="majorHAnsi" w:hAnsiTheme="majorHAnsi" w:cs="Arial"/>
        </w:rPr>
      </w:pPr>
      <w:r w:rsidRPr="00411D65">
        <w:rPr>
          <w:rFonts w:asciiTheme="majorHAnsi" w:hAnsiTheme="majorHAnsi" w:cs="Arial"/>
        </w:rPr>
        <w:t>Rodzaje odbiorów</w:t>
      </w:r>
    </w:p>
    <w:p w14:paraId="227DA651" w14:textId="77777777" w:rsidR="00C41BB9" w:rsidRPr="00411D65" w:rsidRDefault="00C41BB9" w:rsidP="00C41BB9">
      <w:pPr>
        <w:rPr>
          <w:rFonts w:eastAsia="Times New Roman" w:cs="Arial"/>
          <w:lang w:eastAsia="pl-PL"/>
        </w:rPr>
      </w:pPr>
      <w:r w:rsidRPr="00411D65">
        <w:rPr>
          <w:rFonts w:eastAsia="Times New Roman" w:cs="Arial"/>
          <w:lang w:eastAsia="pl-PL"/>
        </w:rPr>
        <w:lastRenderedPageBreak/>
        <w:t>Do podstawowych obowiązków Zamawiającego należy dokonywanie odbiorów robót.</w:t>
      </w:r>
    </w:p>
    <w:p w14:paraId="4962487E" w14:textId="77777777" w:rsidR="00C41BB9" w:rsidRPr="00411D65" w:rsidRDefault="00C41BB9" w:rsidP="00C41BB9">
      <w:pPr>
        <w:rPr>
          <w:rFonts w:eastAsia="Times New Roman" w:cs="Arial"/>
          <w:lang w:eastAsia="pl-PL"/>
        </w:rPr>
      </w:pPr>
      <w:r w:rsidRPr="00411D65">
        <w:rPr>
          <w:rFonts w:eastAsia="Times New Roman" w:cs="Arial"/>
          <w:lang w:eastAsia="pl-PL"/>
        </w:rPr>
        <w:t>Ustala się następujące rodzaje odbiorów robót:</w:t>
      </w:r>
    </w:p>
    <w:p w14:paraId="3FC9E8C2" w14:textId="46AA62B5" w:rsidR="00B91F76" w:rsidRPr="00411D65" w:rsidRDefault="00B91F76" w:rsidP="00932440">
      <w:pPr>
        <w:pStyle w:val="Akapitzlist"/>
        <w:numPr>
          <w:ilvl w:val="1"/>
          <w:numId w:val="43"/>
        </w:numPr>
        <w:ind w:left="851"/>
        <w:rPr>
          <w:rFonts w:asciiTheme="majorHAnsi" w:hAnsiTheme="majorHAnsi" w:cs="Arial"/>
        </w:rPr>
      </w:pPr>
      <w:r w:rsidRPr="00411D65">
        <w:rPr>
          <w:rFonts w:asciiTheme="majorHAnsi" w:hAnsiTheme="majorHAnsi" w:cs="Arial"/>
        </w:rPr>
        <w:t>odbiór robót zanikających i ulegających zakryciu,</w:t>
      </w:r>
    </w:p>
    <w:p w14:paraId="33882E00" w14:textId="3A5DE93F" w:rsidR="003B39E2" w:rsidRPr="00411D65" w:rsidRDefault="003B39E2" w:rsidP="00932440">
      <w:pPr>
        <w:pStyle w:val="Akapitzlist"/>
        <w:numPr>
          <w:ilvl w:val="1"/>
          <w:numId w:val="43"/>
        </w:numPr>
        <w:ind w:left="851"/>
        <w:rPr>
          <w:rFonts w:asciiTheme="majorHAnsi" w:hAnsiTheme="majorHAnsi" w:cs="Arial"/>
        </w:rPr>
      </w:pPr>
      <w:r w:rsidRPr="00411D65">
        <w:rPr>
          <w:rFonts w:asciiTheme="majorHAnsi" w:hAnsiTheme="majorHAnsi" w:cs="Arial"/>
        </w:rPr>
        <w:t xml:space="preserve">Odbiory </w:t>
      </w:r>
      <w:r w:rsidR="008D5FC4" w:rsidRPr="00411D65">
        <w:rPr>
          <w:rFonts w:asciiTheme="majorHAnsi" w:hAnsiTheme="majorHAnsi" w:cs="Arial"/>
        </w:rPr>
        <w:t>częściowe,</w:t>
      </w:r>
    </w:p>
    <w:p w14:paraId="5A83E629" w14:textId="77777777" w:rsidR="00C41BB9" w:rsidRPr="00411D65" w:rsidRDefault="00C41BB9" w:rsidP="00932440">
      <w:pPr>
        <w:pStyle w:val="Akapitzlist"/>
        <w:numPr>
          <w:ilvl w:val="1"/>
          <w:numId w:val="43"/>
        </w:numPr>
        <w:ind w:left="851"/>
        <w:rPr>
          <w:rFonts w:asciiTheme="majorHAnsi" w:hAnsiTheme="majorHAnsi" w:cs="Arial"/>
        </w:rPr>
      </w:pPr>
      <w:r w:rsidRPr="00411D65">
        <w:rPr>
          <w:rFonts w:asciiTheme="majorHAnsi" w:hAnsiTheme="majorHAnsi" w:cs="Arial"/>
        </w:rPr>
        <w:t xml:space="preserve">odbiór końcowy, </w:t>
      </w:r>
    </w:p>
    <w:p w14:paraId="11218B50" w14:textId="77777777" w:rsidR="00F80E23" w:rsidRPr="00411D65" w:rsidRDefault="00F80E23" w:rsidP="00932440">
      <w:pPr>
        <w:pStyle w:val="Akapitzlist"/>
        <w:numPr>
          <w:ilvl w:val="1"/>
          <w:numId w:val="43"/>
        </w:numPr>
        <w:ind w:left="851"/>
        <w:rPr>
          <w:rFonts w:asciiTheme="majorHAnsi" w:hAnsiTheme="majorHAnsi" w:cs="Arial"/>
        </w:rPr>
      </w:pPr>
      <w:r w:rsidRPr="00411D65">
        <w:rPr>
          <w:rFonts w:asciiTheme="majorHAnsi" w:hAnsiTheme="majorHAnsi" w:cs="Arial"/>
        </w:rPr>
        <w:t>odbiór po okresie rękojmi</w:t>
      </w:r>
    </w:p>
    <w:p w14:paraId="4EEA3C6D" w14:textId="77777777" w:rsidR="00FA0BD8" w:rsidRPr="00411D65" w:rsidRDefault="00C41BB9" w:rsidP="00932440">
      <w:pPr>
        <w:pStyle w:val="Akapitzlist"/>
        <w:numPr>
          <w:ilvl w:val="1"/>
          <w:numId w:val="43"/>
        </w:numPr>
        <w:ind w:left="851"/>
        <w:rPr>
          <w:rFonts w:asciiTheme="majorHAnsi" w:hAnsiTheme="majorHAnsi" w:cs="Arial"/>
        </w:rPr>
      </w:pPr>
      <w:r w:rsidRPr="00411D65">
        <w:rPr>
          <w:rFonts w:asciiTheme="majorHAnsi" w:hAnsiTheme="majorHAnsi" w:cs="Arial"/>
        </w:rPr>
        <w:t>odbiór ostateczny.</w:t>
      </w:r>
    </w:p>
    <w:p w14:paraId="4E6C05A9" w14:textId="5490994C" w:rsidR="00B91F76" w:rsidRPr="00411D65" w:rsidRDefault="00B91F76" w:rsidP="00932440">
      <w:pPr>
        <w:pStyle w:val="Tekstpodstawowywcity"/>
        <w:numPr>
          <w:ilvl w:val="1"/>
          <w:numId w:val="25"/>
        </w:numPr>
        <w:ind w:left="0" w:firstLine="0"/>
      </w:pPr>
      <w:r w:rsidRPr="00411D65">
        <w:rPr>
          <w:rFonts w:cs="Arial"/>
        </w:rPr>
        <w:t>Odbioru robót zanikających i ulegających zakryciu dokonuje upoważniony inspektor nadzoru inwestorskiego na wniosek wykonawcy – w postaci wpisu w dzienniku budowy.</w:t>
      </w:r>
    </w:p>
    <w:p w14:paraId="6195EBB4" w14:textId="156F6163" w:rsidR="00500D32" w:rsidRPr="00411D65" w:rsidRDefault="00500D32" w:rsidP="00932440">
      <w:pPr>
        <w:pStyle w:val="Tekstpodstawowywcity"/>
        <w:numPr>
          <w:ilvl w:val="1"/>
          <w:numId w:val="25"/>
        </w:numPr>
        <w:ind w:left="0" w:firstLine="0"/>
      </w:pPr>
      <w:r w:rsidRPr="00411D65">
        <w:t xml:space="preserve">Odbioru częściowego dokonuje się w celu prowadzenia bieżących, częściowych rozliczeń. Dokonanie odbioru częściowego następuje na podstawie sporządzonego przez wykonawcę „Wykazu robót wykonanych częściowo”, potwierdzonego przez zarządzającego. Wykaz ten sporządzany jest na podstawie stopnia zaawansowania robót określonych w wycenionym wykazie elementów rozliczeniowych, stanowiącym integralną część umowy. Suma kwot </w:t>
      </w:r>
      <w:r w:rsidR="00B42072" w:rsidRPr="00411D65">
        <w:br/>
      </w:r>
      <w:r w:rsidRPr="00411D65">
        <w:t>z „Wykazu robót wykonanych częściowo” musi być zgodna z harmonogramem rzeczowo – finansowym.</w:t>
      </w:r>
      <w:r w:rsidR="00E52693" w:rsidRPr="00411D65">
        <w:t xml:space="preserve"> </w:t>
      </w:r>
    </w:p>
    <w:p w14:paraId="62484360" w14:textId="13C78885" w:rsidR="00B86772" w:rsidRPr="00411D65" w:rsidRDefault="00B86772" w:rsidP="00932440">
      <w:pPr>
        <w:pStyle w:val="Akapitzlist"/>
        <w:numPr>
          <w:ilvl w:val="1"/>
          <w:numId w:val="25"/>
        </w:numPr>
        <w:ind w:left="0" w:hanging="11"/>
        <w:rPr>
          <w:rFonts w:asciiTheme="majorHAnsi" w:hAnsiTheme="majorHAnsi" w:cs="Arial"/>
        </w:rPr>
      </w:pPr>
      <w:r w:rsidRPr="00411D65">
        <w:rPr>
          <w:rFonts w:asciiTheme="majorHAnsi" w:hAnsiTheme="majorHAnsi" w:cs="Arial"/>
        </w:rPr>
        <w:t xml:space="preserve">Wykonawca zawiadomi </w:t>
      </w:r>
      <w:r w:rsidR="0065246B" w:rsidRPr="00411D65">
        <w:rPr>
          <w:rFonts w:asciiTheme="majorHAnsi" w:hAnsiTheme="majorHAnsi" w:cs="Arial"/>
        </w:rPr>
        <w:t xml:space="preserve">pisemnie </w:t>
      </w:r>
      <w:r w:rsidRPr="00411D65">
        <w:rPr>
          <w:rFonts w:asciiTheme="majorHAnsi" w:hAnsiTheme="majorHAnsi" w:cs="Arial"/>
        </w:rPr>
        <w:t xml:space="preserve">Zamawiającego o gotowości do przystąpienia do odbioru częściowego oraz o wykonaniu robót zanikających lub ulegających zakryciu na </w:t>
      </w:r>
      <w:r w:rsidR="00313C7E" w:rsidRPr="00411D65">
        <w:rPr>
          <w:rFonts w:asciiTheme="majorHAnsi" w:hAnsiTheme="majorHAnsi" w:cs="Arial"/>
        </w:rPr>
        <w:t>2</w:t>
      </w:r>
      <w:r w:rsidRPr="00411D65">
        <w:rPr>
          <w:rFonts w:asciiTheme="majorHAnsi" w:hAnsiTheme="majorHAnsi" w:cs="Arial"/>
        </w:rPr>
        <w:t xml:space="preserve"> dni robocze przed planowanym terminem rozpoczęcia czynności odbiorowych, umożliwiając ich odbiór przez inspektora nadzoru inwestorskiego. Jeżeli Wykonawca nie dopełni tego obowiązku jest zobowiązany na żądanie inspektora nadzoru inwestorskiego odkryć elementy lub wykonać otwory niezbędne do zbadania robót, a następnie przywrócić na własny koszt elementy do stanu poprzedniego.</w:t>
      </w:r>
    </w:p>
    <w:p w14:paraId="094DA600" w14:textId="02441D12" w:rsidR="00B86772" w:rsidRPr="00411D65" w:rsidRDefault="00B86772" w:rsidP="00932440">
      <w:pPr>
        <w:pStyle w:val="Akapitzlist"/>
        <w:numPr>
          <w:ilvl w:val="1"/>
          <w:numId w:val="25"/>
        </w:numPr>
        <w:ind w:left="0" w:hanging="11"/>
        <w:rPr>
          <w:rFonts w:asciiTheme="majorHAnsi" w:hAnsiTheme="majorHAnsi" w:cs="Arial"/>
        </w:rPr>
      </w:pPr>
      <w:r w:rsidRPr="00411D65">
        <w:rPr>
          <w:rFonts w:asciiTheme="majorHAnsi" w:hAnsiTheme="majorHAnsi" w:cs="Arial"/>
        </w:rPr>
        <w:t xml:space="preserve">Odbiory robót zanikających dokonywane będą przez Zarządzającego z udziałem Inspektora Nadzoru Inwestorskiego na podstawie pisemnego zgłoszenia Wykonawcy w ciągu 24 godzin od daty rozpoczęcia czynności odbiorowych, natomiast odbiory częściowe dokonywane będą przez Zarządzającego z udziałem Inspektora Nadzoru Inwestorskiego na podstawie pisemnego zgłoszenia Wykonawcy w ciągu </w:t>
      </w:r>
      <w:r w:rsidR="00313C7E" w:rsidRPr="00411D65">
        <w:rPr>
          <w:rFonts w:asciiTheme="majorHAnsi" w:hAnsiTheme="majorHAnsi" w:cs="Arial"/>
        </w:rPr>
        <w:t>3</w:t>
      </w:r>
      <w:r w:rsidRPr="00411D65">
        <w:rPr>
          <w:rFonts w:asciiTheme="majorHAnsi" w:hAnsiTheme="majorHAnsi" w:cs="Arial"/>
        </w:rPr>
        <w:t xml:space="preserve"> dni od daty rozpoczęcia czynności odbiorowych. Poprzez datę rozpoczęcia w/w czynności odbiorowych należy rozumieć datę przystąpienia przez Zarządzającego z udziałem Inspektora Nadzoru Inwestorskiego do w/w czynności odbiorowych.</w:t>
      </w:r>
    </w:p>
    <w:p w14:paraId="02E6059A" w14:textId="77777777" w:rsidR="00B86772" w:rsidRPr="00411D65" w:rsidRDefault="00B86772" w:rsidP="00932440">
      <w:pPr>
        <w:pStyle w:val="Akapitzlist"/>
        <w:numPr>
          <w:ilvl w:val="1"/>
          <w:numId w:val="25"/>
        </w:numPr>
        <w:ind w:left="0" w:hanging="11"/>
        <w:rPr>
          <w:rFonts w:asciiTheme="majorHAnsi" w:hAnsiTheme="majorHAnsi" w:cs="Arial"/>
        </w:rPr>
      </w:pPr>
      <w:r w:rsidRPr="00411D65">
        <w:rPr>
          <w:rFonts w:asciiTheme="majorHAnsi" w:hAnsiTheme="majorHAnsi" w:cs="Arial"/>
        </w:rPr>
        <w:t>Z każdego odbioru częściowego oraz odbioru robót zanikających i ulegających zakryciu zostanie sporządzony protokół potwierdzony wpisem w Dzienniku budowy przez inspektora nadzoru inwestorskiego.</w:t>
      </w:r>
    </w:p>
    <w:p w14:paraId="4D718FE1" w14:textId="77777777" w:rsidR="00B86772" w:rsidRPr="00411D65" w:rsidRDefault="00B86772" w:rsidP="00932440">
      <w:pPr>
        <w:pStyle w:val="Akapitzlist"/>
        <w:numPr>
          <w:ilvl w:val="1"/>
          <w:numId w:val="25"/>
        </w:numPr>
        <w:ind w:left="0" w:hanging="11"/>
        <w:rPr>
          <w:rFonts w:asciiTheme="majorHAnsi" w:hAnsiTheme="majorHAnsi" w:cs="Arial"/>
        </w:rPr>
      </w:pPr>
      <w:r w:rsidRPr="00411D65">
        <w:rPr>
          <w:rFonts w:asciiTheme="majorHAnsi" w:hAnsiTheme="majorHAnsi" w:cs="Arial"/>
        </w:rPr>
        <w:lastRenderedPageBreak/>
        <w:t>Roboty budowlane i montażowe, dla których strony ustalają odbiory częściowe, Wykonawca każdorazowo zgłosi wpisem do Dziennika Budowy oraz zawiadomi pisemnie Zamawiającego w jego siedzibie. Dla dokonania odbioru częściowego Wykonawca przedłoży inspektorowi nadzoru inwestorskiego niezbędne dokumenty, w szczególności świadectwa jakości, certyfikaty, świadectwa wykonanych prób i atesty, dotyczące odbieranego elementu robót.</w:t>
      </w:r>
    </w:p>
    <w:p w14:paraId="18A987A8" w14:textId="77777777" w:rsidR="00B86772" w:rsidRPr="00411D65" w:rsidRDefault="00B86772" w:rsidP="00932440">
      <w:pPr>
        <w:pStyle w:val="Akapitzlist"/>
        <w:numPr>
          <w:ilvl w:val="1"/>
          <w:numId w:val="25"/>
        </w:numPr>
        <w:ind w:left="0" w:hanging="11"/>
        <w:rPr>
          <w:rFonts w:asciiTheme="majorHAnsi" w:hAnsiTheme="majorHAnsi" w:cs="Arial"/>
        </w:rPr>
      </w:pPr>
      <w:r w:rsidRPr="00411D65">
        <w:rPr>
          <w:rFonts w:asciiTheme="majorHAnsi" w:hAnsiTheme="majorHAnsi" w:cs="Arial"/>
        </w:rPr>
        <w:t xml:space="preserve">Odbiór końcowy przeprowadza się po całkowitym zakończeniu wszystkich robót składających się na przedmiot umowy na podstawie oświadczenia kierownika budowy oraz innych czynności przewidzianych przepisami ustawy PB, potwierdzonych przez inspektorów nadzoru inwestorskiego oraz zarządzającego. </w:t>
      </w:r>
    </w:p>
    <w:p w14:paraId="3AC5E524" w14:textId="697E6841" w:rsidR="00B86772" w:rsidRPr="00411D65" w:rsidRDefault="00B86772" w:rsidP="00932440">
      <w:pPr>
        <w:pStyle w:val="Akapitzlist"/>
        <w:numPr>
          <w:ilvl w:val="1"/>
          <w:numId w:val="25"/>
        </w:numPr>
        <w:ind w:left="0" w:hanging="11"/>
        <w:rPr>
          <w:rFonts w:asciiTheme="majorHAnsi" w:hAnsiTheme="majorHAnsi" w:cs="Arial"/>
        </w:rPr>
      </w:pPr>
      <w:r w:rsidRPr="00411D65">
        <w:rPr>
          <w:rFonts w:asciiTheme="majorHAnsi" w:hAnsiTheme="majorHAnsi" w:cs="Arial"/>
        </w:rPr>
        <w:t xml:space="preserve">Odbiór końcowy jest przeprowadzany komisyjnie przy udziale zarządzającego, upoważnionych przedstawicieli zamawiającego, inspektorów nadzoru inwestorskiego  oraz w obecności wykonawcy. Zamawiający powoła specjalną komisję i dokona protokolarnego odbioru końcowego robót budowlanych. Rozpoczęcie czynności odbiorowych nastąpi w terminie 7 dni licząc od daty dostarczenia przez Wykonawcę Zamawiającemu pisemnego zgłoszenia zakończenia robót i gotowości do odbioru wraz z kompletną dokumentacją powykonawczą oraz po potwierdzeniu zakończenia robót i gotowości do odbioru wpisem do dziennika budowy. Zakończenie czynności odbiorowych winno nastąpić w ciągu </w:t>
      </w:r>
      <w:r w:rsidR="002D02AB" w:rsidRPr="00411D65">
        <w:rPr>
          <w:rFonts w:asciiTheme="majorHAnsi" w:hAnsiTheme="majorHAnsi" w:cs="Arial"/>
        </w:rPr>
        <w:t>7</w:t>
      </w:r>
      <w:r w:rsidRPr="00411D65">
        <w:rPr>
          <w:rFonts w:asciiTheme="majorHAnsi" w:hAnsiTheme="majorHAnsi" w:cs="Arial"/>
        </w:rPr>
        <w:t xml:space="preserve"> dni od daty ich rozpoczęcia.</w:t>
      </w:r>
    </w:p>
    <w:p w14:paraId="54F456E4" w14:textId="77777777" w:rsidR="00B86772" w:rsidRPr="00411D65" w:rsidRDefault="00B86772" w:rsidP="00932440">
      <w:pPr>
        <w:pStyle w:val="Akapitzlist"/>
        <w:numPr>
          <w:ilvl w:val="1"/>
          <w:numId w:val="25"/>
        </w:numPr>
        <w:ind w:left="0" w:hanging="11"/>
        <w:rPr>
          <w:rFonts w:asciiTheme="majorHAnsi" w:hAnsiTheme="majorHAnsi" w:cs="Arial"/>
        </w:rPr>
      </w:pPr>
      <w:r w:rsidRPr="00411D65">
        <w:rPr>
          <w:rFonts w:asciiTheme="majorHAnsi" w:hAnsiTheme="majorHAnsi" w:cs="Arial"/>
        </w:rPr>
        <w:t>Wykonawca zobowiązany jest do zorganizowania i przeprowadzenia odbioru końcowego.</w:t>
      </w:r>
    </w:p>
    <w:p w14:paraId="3CB6473D" w14:textId="77777777" w:rsidR="00B86772" w:rsidRPr="00411D65" w:rsidRDefault="00B86772" w:rsidP="00932440">
      <w:pPr>
        <w:pStyle w:val="Akapitzlist"/>
        <w:numPr>
          <w:ilvl w:val="1"/>
          <w:numId w:val="25"/>
        </w:numPr>
        <w:ind w:left="0" w:hanging="11"/>
        <w:rPr>
          <w:rFonts w:asciiTheme="majorHAnsi" w:hAnsiTheme="majorHAnsi" w:cs="Arial"/>
        </w:rPr>
      </w:pPr>
      <w:r w:rsidRPr="00411D65">
        <w:rPr>
          <w:rFonts w:asciiTheme="majorHAnsi" w:hAnsiTheme="majorHAnsi" w:cs="Arial"/>
        </w:rPr>
        <w:t>W czynnościach odbioru końcowego winni uczestniczyć przedstawiciele Wykonawcy, Zamawiającego oraz jednostek, których udział nakazują odrębne przepisy, o czym zostaną zawiadomieni przez Wykonawcę.</w:t>
      </w:r>
    </w:p>
    <w:p w14:paraId="37D7C3E8" w14:textId="77777777" w:rsidR="00B86772" w:rsidRPr="00411D65" w:rsidRDefault="00B86772" w:rsidP="00932440">
      <w:pPr>
        <w:pStyle w:val="Akapitzlist"/>
        <w:numPr>
          <w:ilvl w:val="1"/>
          <w:numId w:val="25"/>
        </w:numPr>
        <w:ind w:left="0" w:hanging="11"/>
        <w:rPr>
          <w:rFonts w:asciiTheme="majorHAnsi" w:hAnsiTheme="majorHAnsi" w:cs="Arial"/>
        </w:rPr>
      </w:pPr>
      <w:r w:rsidRPr="00411D65">
        <w:rPr>
          <w:rFonts w:asciiTheme="majorHAnsi" w:hAnsiTheme="majorHAnsi" w:cs="Arial"/>
        </w:rPr>
        <w:t xml:space="preserve">Przed rozpoczęciem odbioru końcowego wykonawca dostarczy zarządzającemu, kompletną dokumentację powykonawczą, instrukcję obsługi i eksploatacji instalacji i urządzeń w obiekcie oraz protokoły z przeprowadzonych szkoleń. </w:t>
      </w:r>
    </w:p>
    <w:p w14:paraId="6B835F77" w14:textId="77777777" w:rsidR="00B86772" w:rsidRPr="00411D65" w:rsidRDefault="00B86772" w:rsidP="00932440">
      <w:pPr>
        <w:pStyle w:val="Akapitzlist"/>
        <w:numPr>
          <w:ilvl w:val="1"/>
          <w:numId w:val="25"/>
        </w:numPr>
        <w:ind w:left="0" w:hanging="11"/>
        <w:rPr>
          <w:rFonts w:asciiTheme="majorHAnsi" w:hAnsiTheme="majorHAnsi" w:cs="Arial"/>
        </w:rPr>
      </w:pPr>
      <w:r w:rsidRPr="00411D65">
        <w:rPr>
          <w:rFonts w:asciiTheme="majorHAnsi" w:hAnsiTheme="majorHAnsi" w:cs="Arial"/>
        </w:rPr>
        <w:t>Wraz ze zgłoszeniem gotowości odbioru Wykonawca przedłoży Zamawiającemu wszelkie dokumenty pozwalające na ocenę prawidłowości wykonania przedmiotu odbioru (w zakresie odpowiadającym przedmiotowi niniejszej umowy), w tym:</w:t>
      </w:r>
    </w:p>
    <w:p w14:paraId="29F23D4F" w14:textId="08B863A6" w:rsidR="00B86772" w:rsidRPr="00411D65" w:rsidRDefault="00B86772" w:rsidP="00932440">
      <w:pPr>
        <w:pStyle w:val="Tekstpodstawowy"/>
        <w:numPr>
          <w:ilvl w:val="1"/>
          <w:numId w:val="47"/>
        </w:numPr>
        <w:suppressAutoHyphens/>
        <w:overflowPunct w:val="0"/>
        <w:autoSpaceDE w:val="0"/>
        <w:spacing w:after="0"/>
        <w:ind w:left="851"/>
        <w:textAlignment w:val="baseline"/>
        <w:rPr>
          <w:rFonts w:asciiTheme="majorHAnsi" w:hAnsiTheme="majorHAnsi" w:cs="Arial"/>
        </w:rPr>
      </w:pPr>
      <w:r w:rsidRPr="00411D65">
        <w:rPr>
          <w:rFonts w:asciiTheme="majorHAnsi" w:hAnsiTheme="majorHAnsi" w:cs="Arial"/>
        </w:rPr>
        <w:t>dokumentację powykonawczą,</w:t>
      </w:r>
    </w:p>
    <w:p w14:paraId="4D26DAE3" w14:textId="05344419" w:rsidR="00B86772" w:rsidRPr="00411D65" w:rsidRDefault="00B86772" w:rsidP="00932440">
      <w:pPr>
        <w:pStyle w:val="Tekstpodstawowy"/>
        <w:numPr>
          <w:ilvl w:val="1"/>
          <w:numId w:val="47"/>
        </w:numPr>
        <w:suppressAutoHyphens/>
        <w:overflowPunct w:val="0"/>
        <w:autoSpaceDE w:val="0"/>
        <w:spacing w:after="0"/>
        <w:ind w:left="851"/>
        <w:textAlignment w:val="baseline"/>
        <w:rPr>
          <w:rFonts w:asciiTheme="majorHAnsi" w:hAnsiTheme="majorHAnsi" w:cs="Arial"/>
        </w:rPr>
      </w:pPr>
      <w:r w:rsidRPr="00411D65">
        <w:rPr>
          <w:rFonts w:asciiTheme="majorHAnsi" w:hAnsiTheme="majorHAnsi" w:cs="Arial"/>
        </w:rPr>
        <w:t xml:space="preserve">oświadczenie kierownika budowy o zgodności wykonania przedmiotu umowy zgodnie z zatwierdzoną dokumentacją techniczną oraz przepisami, </w:t>
      </w:r>
    </w:p>
    <w:p w14:paraId="66A8127A" w14:textId="412530C0" w:rsidR="00B86772" w:rsidRPr="00411D65" w:rsidRDefault="00B86772" w:rsidP="00932440">
      <w:pPr>
        <w:pStyle w:val="Tekstpodstawowy"/>
        <w:numPr>
          <w:ilvl w:val="1"/>
          <w:numId w:val="47"/>
        </w:numPr>
        <w:suppressAutoHyphens/>
        <w:overflowPunct w:val="0"/>
        <w:autoSpaceDE w:val="0"/>
        <w:spacing w:after="0"/>
        <w:ind w:left="851"/>
        <w:textAlignment w:val="baseline"/>
        <w:rPr>
          <w:rFonts w:asciiTheme="majorHAnsi" w:hAnsiTheme="majorHAnsi" w:cs="Arial"/>
        </w:rPr>
      </w:pPr>
      <w:r w:rsidRPr="00411D65">
        <w:rPr>
          <w:rFonts w:asciiTheme="majorHAnsi" w:hAnsiTheme="majorHAnsi" w:cs="Arial"/>
        </w:rPr>
        <w:t>świadectwa jakości, certyfikaty oraz świadectwa wykonanych prób i atesty na zastosowane i wbudowane prefabrykaty i materiały i urządzenia,</w:t>
      </w:r>
    </w:p>
    <w:p w14:paraId="58D9AE42" w14:textId="4ACBFC08" w:rsidR="00B86772" w:rsidRPr="00411D65" w:rsidRDefault="00B86772" w:rsidP="00932440">
      <w:pPr>
        <w:pStyle w:val="Tekstpodstawowy"/>
        <w:numPr>
          <w:ilvl w:val="1"/>
          <w:numId w:val="47"/>
        </w:numPr>
        <w:suppressAutoHyphens/>
        <w:overflowPunct w:val="0"/>
        <w:autoSpaceDE w:val="0"/>
        <w:spacing w:after="0"/>
        <w:ind w:left="851"/>
        <w:textAlignment w:val="baseline"/>
        <w:rPr>
          <w:rFonts w:asciiTheme="majorHAnsi" w:hAnsiTheme="majorHAnsi" w:cs="Arial"/>
        </w:rPr>
      </w:pPr>
      <w:r w:rsidRPr="00411D65">
        <w:rPr>
          <w:rFonts w:asciiTheme="majorHAnsi" w:hAnsiTheme="majorHAnsi" w:cs="Arial"/>
        </w:rPr>
        <w:lastRenderedPageBreak/>
        <w:t>dokumenty gwarancyjne wystawione Zamawiającemu przez Wykonawcę w związku z wykonaniem przedmiotu niniejszej umowy (gwarancje urządzeń oraz gwarancje na wykonane sieci i instalacje),</w:t>
      </w:r>
    </w:p>
    <w:p w14:paraId="31FEEEF2" w14:textId="0D87B0EE" w:rsidR="00B86772" w:rsidRPr="00411D65" w:rsidRDefault="00B86772" w:rsidP="00932440">
      <w:pPr>
        <w:pStyle w:val="Tekstpodstawowy"/>
        <w:numPr>
          <w:ilvl w:val="1"/>
          <w:numId w:val="47"/>
        </w:numPr>
        <w:suppressAutoHyphens/>
        <w:overflowPunct w:val="0"/>
        <w:autoSpaceDE w:val="0"/>
        <w:spacing w:after="0"/>
        <w:ind w:left="851"/>
        <w:textAlignment w:val="baseline"/>
        <w:rPr>
          <w:rFonts w:asciiTheme="majorHAnsi" w:hAnsiTheme="majorHAnsi" w:cs="Arial"/>
        </w:rPr>
      </w:pPr>
      <w:r w:rsidRPr="00411D65">
        <w:rPr>
          <w:rFonts w:asciiTheme="majorHAnsi" w:hAnsiTheme="majorHAnsi" w:cs="Arial"/>
        </w:rPr>
        <w:t>wymagane dokumenty, protokoły i zaświadczenia z przeprowadzonych przez Wykonawcę sprawozdań i badań, a w szczególności protokoły odbioru robót branżowych ( tj. poszczególnych rodzajów instalacji) objętych zamówieniem,</w:t>
      </w:r>
      <w:r w:rsidR="00B42435" w:rsidRPr="00411D65">
        <w:rPr>
          <w:rFonts w:asciiTheme="majorHAnsi" w:hAnsiTheme="majorHAnsi" w:cs="Arial"/>
        </w:rPr>
        <w:t xml:space="preserve"> oraz inne dokumenty wymagane przepisami prawa, w tym p.b.,</w:t>
      </w:r>
    </w:p>
    <w:p w14:paraId="1C219302" w14:textId="5E6E4FF8" w:rsidR="00B86772" w:rsidRPr="00411D65" w:rsidRDefault="00B86772" w:rsidP="00932440">
      <w:pPr>
        <w:pStyle w:val="Tekstpodstawowy"/>
        <w:numPr>
          <w:ilvl w:val="1"/>
          <w:numId w:val="47"/>
        </w:numPr>
        <w:suppressAutoHyphens/>
        <w:overflowPunct w:val="0"/>
        <w:autoSpaceDE w:val="0"/>
        <w:spacing w:after="0"/>
        <w:ind w:left="851"/>
        <w:textAlignment w:val="baseline"/>
        <w:rPr>
          <w:rFonts w:asciiTheme="majorHAnsi" w:hAnsiTheme="majorHAnsi" w:cs="Arial"/>
        </w:rPr>
      </w:pPr>
      <w:r w:rsidRPr="00411D65">
        <w:rPr>
          <w:rFonts w:asciiTheme="majorHAnsi" w:hAnsiTheme="majorHAnsi" w:cs="Arial"/>
        </w:rPr>
        <w:t>instrukcje obsługi i konserwacji do rzeczy, obiektów wykonanych w ramach przedmiotu umowy,</w:t>
      </w:r>
    </w:p>
    <w:p w14:paraId="515BC457" w14:textId="77777777" w:rsidR="00B86772" w:rsidRPr="00411D65" w:rsidRDefault="00B86772" w:rsidP="00932440">
      <w:pPr>
        <w:pStyle w:val="Akapitzlist"/>
        <w:numPr>
          <w:ilvl w:val="1"/>
          <w:numId w:val="25"/>
        </w:numPr>
        <w:ind w:left="0" w:hanging="11"/>
        <w:rPr>
          <w:rFonts w:asciiTheme="majorHAnsi" w:hAnsiTheme="majorHAnsi" w:cs="Arial"/>
        </w:rPr>
      </w:pPr>
      <w:r w:rsidRPr="00411D65">
        <w:rPr>
          <w:rFonts w:asciiTheme="majorHAnsi" w:hAnsiTheme="majorHAnsi" w:cs="Arial"/>
        </w:rPr>
        <w:t>Z odbioru końcowego zostanie sporządzony protokół podpisany przez Zamawiającego i Wykonawcę.</w:t>
      </w:r>
    </w:p>
    <w:p w14:paraId="48882C93" w14:textId="77777777" w:rsidR="00B86772" w:rsidRPr="00411D65" w:rsidRDefault="00B86772" w:rsidP="00932440">
      <w:pPr>
        <w:pStyle w:val="Akapitzlist"/>
        <w:numPr>
          <w:ilvl w:val="1"/>
          <w:numId w:val="25"/>
        </w:numPr>
        <w:ind w:left="0" w:hanging="11"/>
        <w:rPr>
          <w:rFonts w:asciiTheme="majorHAnsi" w:hAnsiTheme="majorHAnsi" w:cs="Arial"/>
        </w:rPr>
      </w:pPr>
      <w:r w:rsidRPr="00411D65">
        <w:rPr>
          <w:rFonts w:asciiTheme="majorHAnsi" w:hAnsiTheme="majorHAnsi" w:cs="Arial"/>
        </w:rPr>
        <w:t>Odbiór po okresie rękojmi jest dokonywany przez zamawiającego z udziałem wykonawcy w formie protokolarnej i ma na celu stwierdzenie wykonania przez wykonawcę zobowiązań wynikających z rękojmi za wady fizyczne.</w:t>
      </w:r>
    </w:p>
    <w:p w14:paraId="2B22DD9E" w14:textId="77777777" w:rsidR="00B86772" w:rsidRPr="00411D65" w:rsidRDefault="00B86772" w:rsidP="00932440">
      <w:pPr>
        <w:pStyle w:val="Akapitzlist"/>
        <w:numPr>
          <w:ilvl w:val="1"/>
          <w:numId w:val="25"/>
        </w:numPr>
        <w:ind w:left="0" w:hanging="11"/>
        <w:rPr>
          <w:rFonts w:asciiTheme="majorHAnsi" w:hAnsiTheme="majorHAnsi" w:cs="Arial"/>
        </w:rPr>
      </w:pPr>
      <w:r w:rsidRPr="00411D65">
        <w:rPr>
          <w:rFonts w:asciiTheme="majorHAnsi" w:hAnsiTheme="majorHAnsi" w:cs="Arial"/>
        </w:rPr>
        <w:t>Odbiór ostateczny jest dokonywany przez zamawiającego przy udziale wykonawcy w formie protokołu ostatecznego odbioru po usunięciu wszystkich wad ujawnionych w okresie gwarancji jakości. Zwalnia on wykonawcę z wszystkich zobowiązań wynikających z umowy, dotyczących usuwania wad.</w:t>
      </w:r>
    </w:p>
    <w:p w14:paraId="739CC48C" w14:textId="77777777" w:rsidR="00B86772" w:rsidRPr="00411D65" w:rsidRDefault="00B86772" w:rsidP="00932440">
      <w:pPr>
        <w:pStyle w:val="Akapitzlist"/>
        <w:numPr>
          <w:ilvl w:val="1"/>
          <w:numId w:val="25"/>
        </w:numPr>
        <w:ind w:left="0" w:hanging="11"/>
        <w:rPr>
          <w:rFonts w:asciiTheme="majorHAnsi" w:hAnsiTheme="majorHAnsi" w:cs="Arial"/>
        </w:rPr>
      </w:pPr>
      <w:r w:rsidRPr="00411D65">
        <w:rPr>
          <w:rFonts w:asciiTheme="majorHAnsi" w:hAnsiTheme="majorHAnsi" w:cs="Arial"/>
        </w:rPr>
        <w:t>Jeżeli dla ustalenia zaistnienia wad niezbędne jest dokonanie prób, badań, odkryć lub ekspertyz, to zarządzający ma prawo polecić wykonawcy dokonanie tych czynności na jego koszt. W przypadku, jeżeli te czynności przesądzą, że wady w robotach nie wystąpiły, wykonawca będzie miał prawo żądać od zamawiającego zwrotu poniesionych z tego tytułu kosztów.</w:t>
      </w:r>
    </w:p>
    <w:p w14:paraId="6746E2A2" w14:textId="3A2D2E76" w:rsidR="00B86772" w:rsidRPr="00411D65" w:rsidRDefault="00B86772" w:rsidP="00C41BB9">
      <w:pPr>
        <w:rPr>
          <w:rFonts w:eastAsia="Times New Roman" w:cs="Arial"/>
          <w:highlight w:val="yellow"/>
          <w:lang w:eastAsia="pl-PL"/>
        </w:rPr>
      </w:pPr>
    </w:p>
    <w:p w14:paraId="3C40957F" w14:textId="77777777" w:rsidR="00C41BB9" w:rsidRPr="00411D65" w:rsidRDefault="00C41BB9" w:rsidP="00932440">
      <w:pPr>
        <w:pStyle w:val="Akapitzlist"/>
        <w:numPr>
          <w:ilvl w:val="0"/>
          <w:numId w:val="7"/>
        </w:numPr>
        <w:ind w:left="0" w:firstLine="0"/>
        <w:rPr>
          <w:rFonts w:asciiTheme="majorHAnsi" w:hAnsiTheme="majorHAnsi" w:cs="Arial"/>
          <w:b/>
        </w:rPr>
      </w:pPr>
      <w:r w:rsidRPr="00411D65">
        <w:rPr>
          <w:rFonts w:asciiTheme="majorHAnsi" w:hAnsiTheme="majorHAnsi" w:cs="Arial"/>
          <w:b/>
        </w:rPr>
        <w:t>WYNAGRODZENIA</w:t>
      </w:r>
    </w:p>
    <w:p w14:paraId="14B3F2DE" w14:textId="77777777" w:rsidR="00C41BB9" w:rsidRPr="00411D65" w:rsidRDefault="00C41BB9" w:rsidP="00932440">
      <w:pPr>
        <w:pStyle w:val="Akapitzlist"/>
        <w:numPr>
          <w:ilvl w:val="1"/>
          <w:numId w:val="23"/>
        </w:numPr>
        <w:ind w:left="0" w:firstLine="0"/>
        <w:rPr>
          <w:rFonts w:asciiTheme="majorHAnsi" w:hAnsiTheme="majorHAnsi" w:cs="Arial"/>
          <w:b/>
        </w:rPr>
      </w:pPr>
      <w:r w:rsidRPr="00411D65">
        <w:rPr>
          <w:rFonts w:asciiTheme="majorHAnsi" w:hAnsiTheme="majorHAnsi" w:cs="Arial"/>
          <w:b/>
        </w:rPr>
        <w:t>Wynagrodzenie Wykonawcy</w:t>
      </w:r>
    </w:p>
    <w:p w14:paraId="4D13A844" w14:textId="0839A5CC" w:rsidR="00296893" w:rsidRPr="00411D65" w:rsidRDefault="00296893" w:rsidP="00932440">
      <w:pPr>
        <w:pStyle w:val="Akapitzlist"/>
        <w:numPr>
          <w:ilvl w:val="2"/>
          <w:numId w:val="23"/>
        </w:numPr>
        <w:ind w:left="0" w:firstLine="0"/>
        <w:rPr>
          <w:rFonts w:asciiTheme="majorHAnsi" w:hAnsiTheme="majorHAnsi" w:cs="Arial"/>
        </w:rPr>
      </w:pPr>
      <w:r w:rsidRPr="00411D65">
        <w:rPr>
          <w:rFonts w:asciiTheme="majorHAnsi" w:hAnsiTheme="majorHAnsi" w:cs="Arial"/>
        </w:rPr>
        <w:t>Zamawiający ma obowiązek zapłaty wykonawcy umówionego wynagrodzenia.</w:t>
      </w:r>
    </w:p>
    <w:p w14:paraId="062B2295" w14:textId="02379BF4" w:rsidR="00296893" w:rsidRPr="00411D65" w:rsidRDefault="00296893" w:rsidP="00932440">
      <w:pPr>
        <w:pStyle w:val="Akapitzlist"/>
        <w:numPr>
          <w:ilvl w:val="2"/>
          <w:numId w:val="23"/>
        </w:numPr>
        <w:ind w:left="0" w:firstLine="0"/>
        <w:rPr>
          <w:rFonts w:asciiTheme="majorHAnsi" w:hAnsiTheme="majorHAnsi" w:cs="Arial"/>
        </w:rPr>
      </w:pPr>
      <w:r w:rsidRPr="00411D65">
        <w:rPr>
          <w:rFonts w:asciiTheme="majorHAnsi" w:hAnsiTheme="majorHAnsi" w:cs="Arial"/>
        </w:rPr>
        <w:t xml:space="preserve">Wynagrodzenie za wykonanie przedmiotu umowy strony ustalają ryczałtowo w wysokości: </w:t>
      </w:r>
    </w:p>
    <w:p w14:paraId="150D8E28" w14:textId="51771B7F" w:rsidR="00A73916" w:rsidRPr="00411D65" w:rsidRDefault="00A73916" w:rsidP="00932440">
      <w:pPr>
        <w:pStyle w:val="Akapitzlist"/>
        <w:numPr>
          <w:ilvl w:val="2"/>
          <w:numId w:val="44"/>
        </w:numPr>
        <w:ind w:left="426"/>
        <w:rPr>
          <w:rFonts w:asciiTheme="majorHAnsi" w:hAnsiTheme="majorHAnsi" w:cs="Arial"/>
        </w:rPr>
      </w:pPr>
      <w:r w:rsidRPr="00411D65">
        <w:rPr>
          <w:rFonts w:asciiTheme="majorHAnsi" w:hAnsiTheme="majorHAnsi" w:cs="Arial"/>
        </w:rPr>
        <w:t>Wynagrodzenie łączne:</w:t>
      </w:r>
    </w:p>
    <w:p w14:paraId="3FDA547E" w14:textId="6B5ACA3E" w:rsidR="00296893" w:rsidRPr="00411D65" w:rsidRDefault="00296893" w:rsidP="00296893">
      <w:pPr>
        <w:rPr>
          <w:rFonts w:cs="Arial"/>
        </w:rPr>
      </w:pPr>
      <w:r w:rsidRPr="00411D65">
        <w:rPr>
          <w:rFonts w:cs="Arial"/>
        </w:rPr>
        <w:t>netto : ________________ zł.</w:t>
      </w:r>
    </w:p>
    <w:p w14:paraId="35E83F9D" w14:textId="77777777" w:rsidR="00296893" w:rsidRPr="00411D65" w:rsidRDefault="00296893" w:rsidP="00296893">
      <w:pPr>
        <w:rPr>
          <w:rFonts w:cs="Arial"/>
        </w:rPr>
      </w:pPr>
      <w:r w:rsidRPr="00411D65">
        <w:rPr>
          <w:rFonts w:cs="Arial"/>
        </w:rPr>
        <w:t>( słownie: ________________________________________ 00/100 zł. netto),</w:t>
      </w:r>
    </w:p>
    <w:p w14:paraId="29DD3BB5" w14:textId="77777777" w:rsidR="00296893" w:rsidRPr="00411D65" w:rsidRDefault="00296893" w:rsidP="00296893">
      <w:pPr>
        <w:rPr>
          <w:rFonts w:cs="Arial"/>
        </w:rPr>
      </w:pPr>
      <w:r w:rsidRPr="00411D65">
        <w:rPr>
          <w:rFonts w:cs="Arial"/>
        </w:rPr>
        <w:t>plus  …% podatku VAT: ________________ zł, co daje razem kwotę:</w:t>
      </w:r>
    </w:p>
    <w:p w14:paraId="27486825" w14:textId="77777777" w:rsidR="00296893" w:rsidRPr="00411D65" w:rsidRDefault="00296893" w:rsidP="00296893">
      <w:pPr>
        <w:rPr>
          <w:rFonts w:cs="Arial"/>
        </w:rPr>
      </w:pPr>
      <w:r w:rsidRPr="00411D65">
        <w:rPr>
          <w:rFonts w:cs="Arial"/>
        </w:rPr>
        <w:t xml:space="preserve">brutto: _______________________ zł. </w:t>
      </w:r>
    </w:p>
    <w:p w14:paraId="1FD021AB" w14:textId="2DE6D7FD" w:rsidR="00296893" w:rsidRPr="00411D65" w:rsidRDefault="00296893" w:rsidP="00296893">
      <w:pPr>
        <w:rPr>
          <w:rFonts w:cs="Arial"/>
        </w:rPr>
      </w:pPr>
      <w:r w:rsidRPr="00411D65">
        <w:rPr>
          <w:rFonts w:cs="Arial"/>
        </w:rPr>
        <w:t>(słownie: _____________________________</w:t>
      </w:r>
      <w:r w:rsidR="001E4C06" w:rsidRPr="00411D65">
        <w:rPr>
          <w:rFonts w:cs="Arial"/>
        </w:rPr>
        <w:t>____________ 00/100 zł. brutto).</w:t>
      </w:r>
    </w:p>
    <w:p w14:paraId="0EA868E0" w14:textId="11A1A675" w:rsidR="00296893" w:rsidRPr="00411D65" w:rsidRDefault="00296893" w:rsidP="00932440">
      <w:pPr>
        <w:pStyle w:val="Akapitzlist"/>
        <w:numPr>
          <w:ilvl w:val="2"/>
          <w:numId w:val="23"/>
        </w:numPr>
        <w:ind w:left="0" w:firstLine="0"/>
        <w:rPr>
          <w:rFonts w:asciiTheme="majorHAnsi" w:hAnsiTheme="majorHAnsi" w:cs="Arial"/>
        </w:rPr>
      </w:pPr>
      <w:r w:rsidRPr="00411D65">
        <w:rPr>
          <w:rFonts w:asciiTheme="majorHAnsi" w:hAnsiTheme="majorHAnsi" w:cs="Arial"/>
        </w:rPr>
        <w:lastRenderedPageBreak/>
        <w:t>Ustala się, że wynagrodzenie wykonawcy uwzględnia wszystkie obowiązujące w Polsce podatki, włącznie z podatkiem VAT oraz opłaty celne i inne opłaty związane z wykonywaniem robót.</w:t>
      </w:r>
    </w:p>
    <w:p w14:paraId="6DCC255A" w14:textId="6CB81604" w:rsidR="00296893" w:rsidRPr="00411D65" w:rsidRDefault="00296893" w:rsidP="00932440">
      <w:pPr>
        <w:pStyle w:val="Akapitzlist"/>
        <w:numPr>
          <w:ilvl w:val="2"/>
          <w:numId w:val="23"/>
        </w:numPr>
        <w:ind w:left="0" w:firstLine="0"/>
        <w:rPr>
          <w:rFonts w:asciiTheme="majorHAnsi" w:hAnsiTheme="majorHAnsi" w:cs="Arial"/>
        </w:rPr>
      </w:pPr>
      <w:r w:rsidRPr="00411D65">
        <w:rPr>
          <w:rFonts w:asciiTheme="majorHAnsi" w:hAnsiTheme="majorHAnsi" w:cs="Arial"/>
        </w:rPr>
        <w:t>W przypadku zmiany wysokości podatków lub opłat wysokość wynagrodzenia umownego brutto  nie ulega automatycznej zmianie.</w:t>
      </w:r>
    </w:p>
    <w:p w14:paraId="4BC1CE94" w14:textId="0E77A89C" w:rsidR="00296893" w:rsidRPr="00411D65" w:rsidRDefault="00296893" w:rsidP="00932440">
      <w:pPr>
        <w:pStyle w:val="Akapitzlist"/>
        <w:numPr>
          <w:ilvl w:val="2"/>
          <w:numId w:val="23"/>
        </w:numPr>
        <w:ind w:left="0" w:firstLine="0"/>
        <w:rPr>
          <w:rFonts w:asciiTheme="majorHAnsi" w:hAnsiTheme="majorHAnsi" w:cs="Arial"/>
        </w:rPr>
      </w:pPr>
      <w:r w:rsidRPr="00411D65">
        <w:rPr>
          <w:rFonts w:asciiTheme="majorHAnsi" w:hAnsiTheme="majorHAnsi" w:cs="Arial"/>
        </w:rPr>
        <w:t>Wynagrodzenie wykonawcy nie będzie podlegało waloryzacji</w:t>
      </w:r>
      <w:r w:rsidR="00AD6EC6" w:rsidRPr="00411D65">
        <w:rPr>
          <w:rFonts w:asciiTheme="majorHAnsi" w:hAnsiTheme="majorHAnsi" w:cs="Arial"/>
        </w:rPr>
        <w:t>, z zastrzeżeniem postanowień niniejszej umowy</w:t>
      </w:r>
      <w:r w:rsidRPr="00411D65">
        <w:rPr>
          <w:rFonts w:asciiTheme="majorHAnsi" w:hAnsiTheme="majorHAnsi" w:cs="Arial"/>
        </w:rPr>
        <w:t xml:space="preserve">. </w:t>
      </w:r>
    </w:p>
    <w:p w14:paraId="651ED85C" w14:textId="067DF72C" w:rsidR="00296893" w:rsidRPr="00411D65" w:rsidRDefault="00296893" w:rsidP="00932440">
      <w:pPr>
        <w:pStyle w:val="Akapitzlist"/>
        <w:numPr>
          <w:ilvl w:val="2"/>
          <w:numId w:val="23"/>
        </w:numPr>
        <w:ind w:left="0" w:firstLine="0"/>
        <w:rPr>
          <w:rFonts w:asciiTheme="majorHAnsi" w:hAnsiTheme="majorHAnsi" w:cs="Arial"/>
        </w:rPr>
      </w:pPr>
      <w:r w:rsidRPr="00411D65">
        <w:rPr>
          <w:rFonts w:asciiTheme="majorHAnsi" w:hAnsiTheme="majorHAnsi" w:cs="Arial"/>
        </w:rPr>
        <w:t>Zapłata wynagrodzenia wykonawcy będzie dokonywana w walucie polskiej i wszystkie płatności będą dokonywane w tej walucie (art. 358 § 1 KC).</w:t>
      </w:r>
    </w:p>
    <w:p w14:paraId="6B5F1E08" w14:textId="06ACD1DD" w:rsidR="00296893" w:rsidRPr="00411D65" w:rsidRDefault="00296893" w:rsidP="00932440">
      <w:pPr>
        <w:pStyle w:val="Akapitzlist"/>
        <w:numPr>
          <w:ilvl w:val="2"/>
          <w:numId w:val="23"/>
        </w:numPr>
        <w:ind w:left="0" w:firstLine="0"/>
        <w:rPr>
          <w:rFonts w:asciiTheme="majorHAnsi" w:hAnsiTheme="majorHAnsi" w:cs="Arial"/>
        </w:rPr>
      </w:pPr>
      <w:r w:rsidRPr="00411D65">
        <w:rPr>
          <w:rFonts w:asciiTheme="majorHAnsi" w:hAnsiTheme="majorHAnsi" w:cs="Arial"/>
        </w:rPr>
        <w:t>Wynagrodzenie wykonawcy jest wynagrodzeniem za wykonanie przedmiotu umowy wraz z usunięciem wad ujawnionych przy odbiorze w okresie rękojmi oraz w okresie gwarancji jakości.</w:t>
      </w:r>
      <w:r w:rsidR="001E4C06" w:rsidRPr="00411D65">
        <w:rPr>
          <w:rFonts w:asciiTheme="majorHAnsi" w:hAnsiTheme="majorHAnsi" w:cs="Arial"/>
        </w:rPr>
        <w:t xml:space="preserve"> Wynagrodzenie wykonawcy obejmuje także udzielenie licencji lub przeniesienie majątkowych praw autorskich i praw do wykonywania praw zależnych do Utworów</w:t>
      </w:r>
      <w:r w:rsidR="004D7D54" w:rsidRPr="00411D65">
        <w:rPr>
          <w:rFonts w:asciiTheme="majorHAnsi" w:hAnsiTheme="majorHAnsi" w:cs="Arial"/>
        </w:rPr>
        <w:t xml:space="preserve"> i Oprogramowania</w:t>
      </w:r>
      <w:r w:rsidR="001E4C06" w:rsidRPr="00411D65">
        <w:rPr>
          <w:rFonts w:asciiTheme="majorHAnsi" w:hAnsiTheme="majorHAnsi" w:cs="Arial"/>
        </w:rPr>
        <w:t xml:space="preserve"> wskazanych w </w:t>
      </w:r>
      <w:r w:rsidR="004D7D54" w:rsidRPr="00411D65">
        <w:rPr>
          <w:rFonts w:asciiTheme="majorHAnsi" w:hAnsiTheme="majorHAnsi" w:cs="Arial"/>
        </w:rPr>
        <w:t>niniejszej umowie.</w:t>
      </w:r>
    </w:p>
    <w:p w14:paraId="3B10063A" w14:textId="2298C1A8" w:rsidR="00296893" w:rsidRPr="00411D65" w:rsidRDefault="00296893" w:rsidP="00932440">
      <w:pPr>
        <w:pStyle w:val="Akapitzlist"/>
        <w:numPr>
          <w:ilvl w:val="2"/>
          <w:numId w:val="23"/>
        </w:numPr>
        <w:ind w:left="0" w:firstLine="0"/>
        <w:rPr>
          <w:rFonts w:asciiTheme="majorHAnsi" w:hAnsiTheme="majorHAnsi" w:cs="Arial"/>
        </w:rPr>
      </w:pPr>
      <w:r w:rsidRPr="00411D65">
        <w:rPr>
          <w:rFonts w:asciiTheme="majorHAnsi" w:hAnsiTheme="majorHAnsi" w:cs="Arial"/>
        </w:rPr>
        <w:t>Wykonawca nie jest uprawniony do dokonania cesji wierzytelności wynikających z niniejszej umowy</w:t>
      </w:r>
      <w:r w:rsidR="002145CF" w:rsidRPr="00411D65">
        <w:rPr>
          <w:rFonts w:asciiTheme="majorHAnsi" w:hAnsiTheme="majorHAnsi" w:cs="Arial"/>
        </w:rPr>
        <w:t xml:space="preserve"> bez zgody </w:t>
      </w:r>
      <w:r w:rsidR="00B636AD" w:rsidRPr="00411D65">
        <w:rPr>
          <w:rFonts w:asciiTheme="majorHAnsi" w:hAnsiTheme="majorHAnsi" w:cs="Arial"/>
        </w:rPr>
        <w:t>Zamawiającego</w:t>
      </w:r>
      <w:r w:rsidRPr="00411D65">
        <w:rPr>
          <w:rFonts w:asciiTheme="majorHAnsi" w:hAnsiTheme="majorHAnsi" w:cs="Arial"/>
        </w:rPr>
        <w:t>.</w:t>
      </w:r>
    </w:p>
    <w:p w14:paraId="52989348" w14:textId="3CD6F670" w:rsidR="00296893" w:rsidRPr="00411D65" w:rsidRDefault="00296893" w:rsidP="00932440">
      <w:pPr>
        <w:pStyle w:val="Akapitzlist"/>
        <w:numPr>
          <w:ilvl w:val="1"/>
          <w:numId w:val="23"/>
        </w:numPr>
        <w:ind w:left="0" w:firstLine="0"/>
        <w:rPr>
          <w:rFonts w:asciiTheme="majorHAnsi" w:hAnsiTheme="majorHAnsi" w:cs="Arial"/>
          <w:b/>
        </w:rPr>
      </w:pPr>
      <w:r w:rsidRPr="00411D65">
        <w:rPr>
          <w:rFonts w:asciiTheme="majorHAnsi" w:hAnsiTheme="majorHAnsi" w:cs="Arial"/>
          <w:b/>
        </w:rPr>
        <w:t>Rozliczenia</w:t>
      </w:r>
    </w:p>
    <w:p w14:paraId="42571017" w14:textId="28C87C93" w:rsidR="00296893" w:rsidRPr="00411D65" w:rsidRDefault="00296893" w:rsidP="00932440">
      <w:pPr>
        <w:pStyle w:val="Akapitzlist"/>
        <w:numPr>
          <w:ilvl w:val="2"/>
          <w:numId w:val="23"/>
        </w:numPr>
        <w:ind w:left="0" w:firstLine="0"/>
        <w:rPr>
          <w:rFonts w:asciiTheme="majorHAnsi" w:hAnsiTheme="majorHAnsi" w:cs="Arial"/>
        </w:rPr>
      </w:pPr>
      <w:r w:rsidRPr="00411D65">
        <w:rPr>
          <w:rFonts w:asciiTheme="majorHAnsi" w:hAnsiTheme="majorHAnsi" w:cs="Arial"/>
        </w:rPr>
        <w:t xml:space="preserve">Wszystkie rozliczenia za wykonane prace projektowe i roboty odbywają się na podstawie świadectw płatności wystawianych przez zarządzającego. Zarządzający wystawia świadectwo płatności po podpisaniu protokołu odbioru, stwierdzającego niewadliwe  wykonanie przedmiotu umowy, objętego odbiorem. </w:t>
      </w:r>
    </w:p>
    <w:p w14:paraId="21112184" w14:textId="06764117" w:rsidR="00296893" w:rsidRPr="00411D65" w:rsidRDefault="00296893" w:rsidP="00932440">
      <w:pPr>
        <w:pStyle w:val="Akapitzlist"/>
        <w:numPr>
          <w:ilvl w:val="2"/>
          <w:numId w:val="23"/>
        </w:numPr>
        <w:ind w:left="0" w:firstLine="0"/>
        <w:rPr>
          <w:rFonts w:asciiTheme="majorHAnsi" w:hAnsiTheme="majorHAnsi" w:cs="Arial"/>
        </w:rPr>
      </w:pPr>
      <w:r w:rsidRPr="00411D65">
        <w:rPr>
          <w:rFonts w:asciiTheme="majorHAnsi" w:hAnsiTheme="majorHAnsi" w:cs="Arial"/>
        </w:rPr>
        <w:t>Przejściowe świadectwo płatności jest wystawiane przez zarządzającego w celach bieżących rozliczeń wykonanych prac projektowych i robót na podstawie „Wykazu robót wykonanych częściowo” w trybie określonym w p. 5.3. Dokumentacja projektowa wykonawcy stanowi jeden z elementów rozliczeniowych.</w:t>
      </w:r>
      <w:r w:rsidR="00B636AD" w:rsidRPr="00411D65">
        <w:rPr>
          <w:rFonts w:asciiTheme="majorHAnsi" w:hAnsiTheme="majorHAnsi" w:cs="Arial"/>
        </w:rPr>
        <w:t xml:space="preserve"> </w:t>
      </w:r>
      <w:r w:rsidR="00EB6BEC" w:rsidRPr="00411D65">
        <w:rPr>
          <w:rFonts w:asciiTheme="majorHAnsi" w:hAnsiTheme="majorHAnsi" w:cs="Arial"/>
        </w:rPr>
        <w:t>Rozliczenia nie mogą odbywać się częściej niż na koniec k</w:t>
      </w:r>
      <w:r w:rsidR="00A52375" w:rsidRPr="00411D65">
        <w:rPr>
          <w:rFonts w:asciiTheme="majorHAnsi" w:hAnsiTheme="majorHAnsi" w:cs="Arial"/>
        </w:rPr>
        <w:t>ażdego miesiąca kalendarzowego, z zastrzeżeniem pkt. 6.2.3.</w:t>
      </w:r>
    </w:p>
    <w:p w14:paraId="3AE423A1" w14:textId="01BDB17F" w:rsidR="00313C7E" w:rsidRPr="00411D65" w:rsidRDefault="008765F7" w:rsidP="00932440">
      <w:pPr>
        <w:pStyle w:val="Akapitzlist"/>
        <w:numPr>
          <w:ilvl w:val="2"/>
          <w:numId w:val="23"/>
        </w:numPr>
        <w:ind w:left="0" w:firstLine="0"/>
        <w:rPr>
          <w:rFonts w:asciiTheme="majorHAnsi" w:hAnsiTheme="majorHAnsi" w:cs="Arial"/>
        </w:rPr>
      </w:pPr>
      <w:r w:rsidRPr="00411D65">
        <w:rPr>
          <w:rFonts w:asciiTheme="majorHAnsi" w:hAnsiTheme="majorHAnsi" w:cs="Arial"/>
        </w:rPr>
        <w:t xml:space="preserve">Zamawiający przewiduje możliwość rozliczenia robót budowlanych oraz prac projektowych określonych w pkt. 4.1.8. w terminach do 30.11.2016 oraz w terminie do 29.12.2016 r. Rozliczenie tych robót </w:t>
      </w:r>
      <w:r w:rsidR="00313C7E" w:rsidRPr="00411D65">
        <w:rPr>
          <w:rFonts w:asciiTheme="majorHAnsi" w:hAnsiTheme="majorHAnsi" w:cs="Arial"/>
        </w:rPr>
        <w:t>następować będzie w trybie określonym w pkt. 5.3.</w:t>
      </w:r>
      <w:r w:rsidR="00D96605">
        <w:rPr>
          <w:rFonts w:asciiTheme="majorHAnsi" w:hAnsiTheme="majorHAnsi" w:cs="Arial"/>
        </w:rPr>
        <w:t xml:space="preserve"> oraz w pkt. 4.1.11.</w:t>
      </w:r>
    </w:p>
    <w:p w14:paraId="293F92A8" w14:textId="6E8551F2" w:rsidR="00296893" w:rsidRPr="00411D65" w:rsidRDefault="00296893" w:rsidP="00932440">
      <w:pPr>
        <w:pStyle w:val="Akapitzlist"/>
        <w:numPr>
          <w:ilvl w:val="2"/>
          <w:numId w:val="23"/>
        </w:numPr>
        <w:ind w:left="0" w:firstLine="0"/>
        <w:rPr>
          <w:rFonts w:asciiTheme="majorHAnsi" w:hAnsiTheme="majorHAnsi" w:cs="Arial"/>
        </w:rPr>
      </w:pPr>
      <w:r w:rsidRPr="00411D65">
        <w:rPr>
          <w:rFonts w:asciiTheme="majorHAnsi" w:hAnsiTheme="majorHAnsi" w:cs="Arial"/>
        </w:rPr>
        <w:t>Końcowe świadectwo płatności jest wystawiane przez zarządzającego po dokonaniu odbioru końcowego oraz podpisaniu protokołu odbioru. Ustala ono końcowe rozliczenie umownego wynagrodzenia wykonawcy, z uwzględnieniem zwrotu odpowiedniej części zabezpieczenia należytego wykonania umowy, zgodnie z art. 151 Pzp.</w:t>
      </w:r>
    </w:p>
    <w:p w14:paraId="06E9F85F" w14:textId="21432C84" w:rsidR="00296893" w:rsidRPr="00411D65" w:rsidRDefault="00296893" w:rsidP="00932440">
      <w:pPr>
        <w:pStyle w:val="Akapitzlist"/>
        <w:numPr>
          <w:ilvl w:val="2"/>
          <w:numId w:val="23"/>
        </w:numPr>
        <w:ind w:left="0" w:firstLine="0"/>
        <w:rPr>
          <w:rFonts w:asciiTheme="majorHAnsi" w:hAnsiTheme="majorHAnsi" w:cs="Arial"/>
        </w:rPr>
      </w:pPr>
      <w:r w:rsidRPr="00411D65">
        <w:rPr>
          <w:rFonts w:asciiTheme="majorHAnsi" w:hAnsiTheme="majorHAnsi" w:cs="Arial"/>
        </w:rPr>
        <w:lastRenderedPageBreak/>
        <w:t>Ostateczne świadectwo płatności jest wystawiane po zakończeniu okresu rękojmi za wady przez zamawiającego i stanowi podstawę do zwolnienia zatrzymanej części zabezpieczenia należytego wykonania umowy.</w:t>
      </w:r>
    </w:p>
    <w:p w14:paraId="27802CB8" w14:textId="250616B3" w:rsidR="00296893" w:rsidRPr="00411D65" w:rsidRDefault="00296893" w:rsidP="00932440">
      <w:pPr>
        <w:pStyle w:val="Akapitzlist"/>
        <w:numPr>
          <w:ilvl w:val="1"/>
          <w:numId w:val="23"/>
        </w:numPr>
        <w:ind w:left="0" w:firstLine="0"/>
        <w:rPr>
          <w:rFonts w:asciiTheme="majorHAnsi" w:hAnsiTheme="majorHAnsi" w:cs="Arial"/>
          <w:b/>
        </w:rPr>
      </w:pPr>
      <w:r w:rsidRPr="00411D65">
        <w:rPr>
          <w:rFonts w:asciiTheme="majorHAnsi" w:hAnsiTheme="majorHAnsi" w:cs="Arial"/>
          <w:b/>
        </w:rPr>
        <w:t>Płatności</w:t>
      </w:r>
    </w:p>
    <w:p w14:paraId="7B4055A6" w14:textId="521A1044" w:rsidR="00296893" w:rsidRPr="00411D65" w:rsidRDefault="00296893" w:rsidP="00932440">
      <w:pPr>
        <w:pStyle w:val="Akapitzlist"/>
        <w:numPr>
          <w:ilvl w:val="2"/>
          <w:numId w:val="23"/>
        </w:numPr>
        <w:ind w:left="0" w:firstLine="0"/>
        <w:rPr>
          <w:rFonts w:asciiTheme="majorHAnsi" w:hAnsiTheme="majorHAnsi" w:cs="Arial"/>
        </w:rPr>
      </w:pPr>
      <w:r w:rsidRPr="00411D65">
        <w:rPr>
          <w:rFonts w:asciiTheme="majorHAnsi" w:hAnsiTheme="majorHAnsi" w:cs="Arial"/>
        </w:rPr>
        <w:t>Wszystkie płatności odbywają się na podstawie świadectw płatności wystawianych zgodnie z p.6.2. z uwzględnieniem potrąceń wynikających z umowy oraz wystawionej przez wykonawcę faktury, potwierdzonej przez zarządzającego.</w:t>
      </w:r>
    </w:p>
    <w:p w14:paraId="6E22B418" w14:textId="3FFE84FE" w:rsidR="00296893" w:rsidRPr="00411D65" w:rsidRDefault="00296893" w:rsidP="00932440">
      <w:pPr>
        <w:pStyle w:val="Akapitzlist"/>
        <w:numPr>
          <w:ilvl w:val="2"/>
          <w:numId w:val="23"/>
        </w:numPr>
        <w:ind w:left="0" w:firstLine="0"/>
        <w:rPr>
          <w:rFonts w:asciiTheme="majorHAnsi" w:hAnsiTheme="majorHAnsi" w:cs="Arial"/>
        </w:rPr>
      </w:pPr>
      <w:r w:rsidRPr="00411D65">
        <w:rPr>
          <w:rFonts w:asciiTheme="majorHAnsi" w:hAnsiTheme="majorHAnsi" w:cs="Arial"/>
        </w:rPr>
        <w:t xml:space="preserve">Zapłata faktury przez Zamawiającego nastąpi w formie przelewu na konto Wykonawcy, wskazane na fakturze, w terminie do 21 dni od dnia otrzymania </w:t>
      </w:r>
      <w:r w:rsidR="00BA6E42" w:rsidRPr="00411D65">
        <w:rPr>
          <w:rFonts w:asciiTheme="majorHAnsi" w:hAnsiTheme="majorHAnsi" w:cs="Arial"/>
        </w:rPr>
        <w:t>faktury przez Zamawiającego.</w:t>
      </w:r>
    </w:p>
    <w:p w14:paraId="35E97DD2" w14:textId="77777777" w:rsidR="00F67B51" w:rsidRPr="00411D65" w:rsidRDefault="00296893" w:rsidP="00932440">
      <w:pPr>
        <w:pStyle w:val="Akapitzlist"/>
        <w:numPr>
          <w:ilvl w:val="2"/>
          <w:numId w:val="23"/>
        </w:numPr>
        <w:ind w:left="0" w:firstLine="0"/>
        <w:rPr>
          <w:rFonts w:asciiTheme="majorHAnsi" w:hAnsiTheme="majorHAnsi" w:cs="Arial"/>
        </w:rPr>
      </w:pPr>
      <w:r w:rsidRPr="00411D65">
        <w:rPr>
          <w:rFonts w:asciiTheme="majorHAnsi" w:hAnsiTheme="majorHAnsi" w:cs="Arial"/>
        </w:rPr>
        <w:t>Dniem zapłaty wynagrodzenia jest dzień obciążenia rachunku Zamawiającego.</w:t>
      </w:r>
    </w:p>
    <w:p w14:paraId="2B2ADD16" w14:textId="77777777" w:rsidR="000C520A" w:rsidRPr="00411D65" w:rsidRDefault="000C520A" w:rsidP="00996EBA">
      <w:pPr>
        <w:pStyle w:val="Akapitzlist"/>
        <w:ind w:left="0"/>
        <w:rPr>
          <w:rFonts w:asciiTheme="majorHAnsi" w:hAnsiTheme="majorHAnsi" w:cs="Arial"/>
        </w:rPr>
      </w:pPr>
    </w:p>
    <w:p w14:paraId="3083F3F9" w14:textId="77777777" w:rsidR="00C41BB9" w:rsidRPr="00411D65" w:rsidRDefault="00C41BB9" w:rsidP="00932440">
      <w:pPr>
        <w:pStyle w:val="Akapitzlist"/>
        <w:numPr>
          <w:ilvl w:val="0"/>
          <w:numId w:val="19"/>
        </w:numPr>
        <w:rPr>
          <w:rFonts w:asciiTheme="majorHAnsi" w:hAnsiTheme="majorHAnsi" w:cs="Arial"/>
          <w:b/>
        </w:rPr>
      </w:pPr>
      <w:r w:rsidRPr="00411D65">
        <w:rPr>
          <w:rFonts w:asciiTheme="majorHAnsi" w:hAnsiTheme="majorHAnsi" w:cs="Arial"/>
          <w:b/>
        </w:rPr>
        <w:t>Zasady odpowiedzialności za wady przedmiotu zamówienia</w:t>
      </w:r>
    </w:p>
    <w:p w14:paraId="51336AA0" w14:textId="77777777" w:rsidR="000E513F" w:rsidRPr="00411D65" w:rsidRDefault="00C41BB9" w:rsidP="00932440">
      <w:pPr>
        <w:pStyle w:val="Akapitzlist"/>
        <w:numPr>
          <w:ilvl w:val="1"/>
          <w:numId w:val="22"/>
        </w:numPr>
        <w:overflowPunct w:val="0"/>
        <w:autoSpaceDE w:val="0"/>
        <w:spacing w:after="120"/>
        <w:ind w:left="0" w:firstLine="0"/>
        <w:textAlignment w:val="baseline"/>
        <w:rPr>
          <w:rFonts w:asciiTheme="majorHAnsi" w:hAnsiTheme="majorHAnsi" w:cs="Arial"/>
          <w:b/>
        </w:rPr>
      </w:pPr>
      <w:r w:rsidRPr="00411D65">
        <w:rPr>
          <w:rFonts w:asciiTheme="majorHAnsi" w:hAnsiTheme="majorHAnsi" w:cs="Arial"/>
        </w:rPr>
        <w:t>Jeżeli w toku czynności odbiorowych zostanie stwierdzone, że przedmiot odbioru nie osiągnął gotowości do odbioru z powodu nie zakończenia robót, jego wadliwego wykonania</w:t>
      </w:r>
      <w:r w:rsidR="002159EF" w:rsidRPr="00411D65">
        <w:rPr>
          <w:rFonts w:asciiTheme="majorHAnsi" w:hAnsiTheme="majorHAnsi" w:cs="Arial"/>
        </w:rPr>
        <w:t xml:space="preserve"> (poprzez wadliwe wykonanie przedmiotu umowy rozumie się wykonanie przedmiotu zamówienia obarczonego wadami istotnymi, które czynią przedmiot umowy niezdatny do użytku lub wyraźnie sprzeciwiają się umowie)</w:t>
      </w:r>
      <w:r w:rsidRPr="00411D65">
        <w:rPr>
          <w:rFonts w:asciiTheme="majorHAnsi" w:hAnsiTheme="majorHAnsi" w:cs="Arial"/>
        </w:rPr>
        <w:t>, niezgodnego z umową lub przeznaczeniem rzeczy Zamawiający może odmówić odbioru z winy Wykonawcy, chyba że stwierdzone wady mają charakter wad nieistotnych.</w:t>
      </w:r>
    </w:p>
    <w:p w14:paraId="3C8E6DCB" w14:textId="77777777" w:rsidR="00C41BB9" w:rsidRPr="00411D65" w:rsidRDefault="00C41BB9" w:rsidP="00932440">
      <w:pPr>
        <w:pStyle w:val="Akapitzlist"/>
        <w:numPr>
          <w:ilvl w:val="1"/>
          <w:numId w:val="22"/>
        </w:numPr>
        <w:overflowPunct w:val="0"/>
        <w:autoSpaceDE w:val="0"/>
        <w:spacing w:after="120"/>
        <w:ind w:left="0" w:firstLine="0"/>
        <w:textAlignment w:val="baseline"/>
        <w:rPr>
          <w:rFonts w:asciiTheme="majorHAnsi" w:hAnsiTheme="majorHAnsi" w:cs="Arial"/>
          <w:b/>
        </w:rPr>
      </w:pPr>
      <w:r w:rsidRPr="00411D65">
        <w:rPr>
          <w:rFonts w:asciiTheme="majorHAnsi" w:hAnsiTheme="majorHAnsi" w:cs="Arial"/>
        </w:rPr>
        <w:t>Jeżeli w toku czynności odbiorowych zostaną stwierdzone wady:</w:t>
      </w:r>
    </w:p>
    <w:p w14:paraId="3F16CD47" w14:textId="77777777" w:rsidR="008C4974" w:rsidRPr="00411D65" w:rsidRDefault="00C41BB9" w:rsidP="00932440">
      <w:pPr>
        <w:pStyle w:val="Akapitzlist"/>
        <w:numPr>
          <w:ilvl w:val="0"/>
          <w:numId w:val="38"/>
        </w:numPr>
        <w:rPr>
          <w:rFonts w:asciiTheme="majorHAnsi" w:hAnsiTheme="majorHAnsi"/>
        </w:rPr>
      </w:pPr>
      <w:r w:rsidRPr="00411D65">
        <w:rPr>
          <w:rFonts w:asciiTheme="majorHAnsi" w:hAnsiTheme="majorHAnsi"/>
        </w:rPr>
        <w:t>Nadające się do usunięcia, to Zamawiający może zażądać usunięcia wad wyznaczając Wykonawcy w tym celu odpowiedni termin; fakt usunięcia wad zostanie stwierdzony protokolarnie. Terminem usunięcia wad będzie termin protokolarnego potwierdzenia przez komisję odbiorową Zamawiającego, że wady zostały usunięte</w:t>
      </w:r>
    </w:p>
    <w:p w14:paraId="68CDF009" w14:textId="77777777" w:rsidR="00C41BB9" w:rsidRPr="00411D65" w:rsidRDefault="00C41BB9" w:rsidP="00932440">
      <w:pPr>
        <w:pStyle w:val="Akapitzlist"/>
        <w:numPr>
          <w:ilvl w:val="0"/>
          <w:numId w:val="38"/>
        </w:numPr>
        <w:rPr>
          <w:rFonts w:asciiTheme="majorHAnsi" w:hAnsiTheme="majorHAnsi"/>
        </w:rPr>
      </w:pPr>
      <w:r w:rsidRPr="00411D65">
        <w:rPr>
          <w:rFonts w:asciiTheme="majorHAnsi" w:hAnsiTheme="majorHAnsi"/>
        </w:rPr>
        <w:t>W przypadku wystąpienia wad nie nadających się do usunięcia Zamawiający może:</w:t>
      </w:r>
    </w:p>
    <w:p w14:paraId="3F7E81E8" w14:textId="77777777" w:rsidR="00C41BB9" w:rsidRPr="00411D65" w:rsidRDefault="00C41BB9" w:rsidP="00932440">
      <w:pPr>
        <w:pStyle w:val="Akapitzlist"/>
        <w:numPr>
          <w:ilvl w:val="0"/>
          <w:numId w:val="20"/>
        </w:numPr>
        <w:tabs>
          <w:tab w:val="center" w:pos="4916"/>
          <w:tab w:val="right" w:pos="9452"/>
        </w:tabs>
        <w:overflowPunct w:val="0"/>
        <w:autoSpaceDE w:val="0"/>
        <w:spacing w:after="120"/>
        <w:textAlignment w:val="baseline"/>
        <w:rPr>
          <w:rFonts w:asciiTheme="majorHAnsi" w:hAnsiTheme="majorHAnsi" w:cs="Arial"/>
        </w:rPr>
      </w:pPr>
      <w:r w:rsidRPr="00411D65">
        <w:rPr>
          <w:rFonts w:asciiTheme="majorHAnsi" w:hAnsiTheme="majorHAnsi" w:cs="Arial"/>
        </w:rPr>
        <w:t>jeżeli wady umożliwiają użytkowanie zgodnie z przeznaczeniem żądać obniżenia wynagrodzenia Wykonawcy odpowiednio do utraconej wartości użytkowej, estetycznej i technicznej;</w:t>
      </w:r>
    </w:p>
    <w:p w14:paraId="734A65B0" w14:textId="77777777" w:rsidR="00C41BB9" w:rsidRPr="00411D65" w:rsidRDefault="00C41BB9" w:rsidP="00932440">
      <w:pPr>
        <w:pStyle w:val="Akapitzlist"/>
        <w:numPr>
          <w:ilvl w:val="0"/>
          <w:numId w:val="20"/>
        </w:numPr>
        <w:tabs>
          <w:tab w:val="center" w:pos="4916"/>
          <w:tab w:val="right" w:pos="9452"/>
        </w:tabs>
        <w:overflowPunct w:val="0"/>
        <w:autoSpaceDE w:val="0"/>
        <w:spacing w:after="120"/>
        <w:textAlignment w:val="baseline"/>
        <w:rPr>
          <w:rFonts w:asciiTheme="majorHAnsi" w:hAnsiTheme="majorHAnsi" w:cs="Arial"/>
        </w:rPr>
      </w:pPr>
      <w:r w:rsidRPr="00411D65">
        <w:rPr>
          <w:rFonts w:asciiTheme="majorHAnsi" w:hAnsiTheme="majorHAnsi" w:cs="Arial"/>
        </w:rPr>
        <w:t xml:space="preserve">jeżeli wady uniemożliwiają użytkowanie zgodnie z przeznaczeniem, odstąpić od odbioru i zażądać wykonania wskazanego zakresu przedmiotu umowy po raz drugi wyznaczając ostateczny termin ich realizacji. W przypadku nie wykonania w ustalonym terminie przedmiotu umowy po raz drugi Zamawiający może odstąpić od umowy z winy Wykonawcy w terminie 14 dni od dnia powzięcia informacji o zaistnieniu okoliczności stanowiących podstawę odstąpienia, zachowując prawo do naliczenia Wykonawcy zastrzeżonych kar umownych i odszkodowań na zasadach </w:t>
      </w:r>
      <w:r w:rsidRPr="00411D65">
        <w:rPr>
          <w:rFonts w:asciiTheme="majorHAnsi" w:hAnsiTheme="majorHAnsi" w:cs="Arial"/>
        </w:rPr>
        <w:lastRenderedPageBreak/>
        <w:t>określonych w niniejszej umowie oraz żądania naprawienia szkody wynikłej z nienależytego wykonania umowy.</w:t>
      </w:r>
    </w:p>
    <w:p w14:paraId="082C0AED" w14:textId="77777777" w:rsidR="007313DC" w:rsidRPr="00411D65" w:rsidRDefault="00C41BB9" w:rsidP="00932440">
      <w:pPr>
        <w:pStyle w:val="Akapitzlist"/>
        <w:numPr>
          <w:ilvl w:val="1"/>
          <w:numId w:val="21"/>
        </w:numPr>
        <w:suppressAutoHyphens/>
        <w:overflowPunct w:val="0"/>
        <w:autoSpaceDE w:val="0"/>
        <w:spacing w:after="120"/>
        <w:ind w:left="0" w:firstLine="0"/>
        <w:textAlignment w:val="baseline"/>
        <w:rPr>
          <w:rFonts w:asciiTheme="majorHAnsi" w:hAnsiTheme="majorHAnsi" w:cs="Arial"/>
          <w:b/>
        </w:rPr>
      </w:pPr>
      <w:r w:rsidRPr="00411D65">
        <w:rPr>
          <w:rFonts w:asciiTheme="majorHAnsi" w:hAnsiTheme="majorHAnsi" w:cs="Arial"/>
        </w:rPr>
        <w:t>Wykonawca jest zobowiązany do pisemnego zawiadomienia Zamawiającego o usunięciu wad oraz do żądania wyznaczenia terminu na odbiór zakwestionowanych poprzednio robót jako wadliwych.</w:t>
      </w:r>
    </w:p>
    <w:p w14:paraId="1CABCE7D" w14:textId="77777777" w:rsidR="007313DC" w:rsidRPr="00411D65" w:rsidRDefault="00C41BB9" w:rsidP="00932440">
      <w:pPr>
        <w:pStyle w:val="Akapitzlist"/>
        <w:numPr>
          <w:ilvl w:val="1"/>
          <w:numId w:val="21"/>
        </w:numPr>
        <w:suppressAutoHyphens/>
        <w:overflowPunct w:val="0"/>
        <w:autoSpaceDE w:val="0"/>
        <w:spacing w:after="120"/>
        <w:ind w:left="0" w:firstLine="0"/>
        <w:textAlignment w:val="baseline"/>
        <w:rPr>
          <w:rFonts w:asciiTheme="majorHAnsi" w:hAnsiTheme="majorHAnsi" w:cs="Arial"/>
          <w:b/>
        </w:rPr>
      </w:pPr>
      <w:r w:rsidRPr="00411D65">
        <w:rPr>
          <w:rFonts w:asciiTheme="majorHAnsi" w:hAnsiTheme="majorHAnsi" w:cs="Arial"/>
        </w:rPr>
        <w:t>Wykonawca nie może odmówić usunięcia wad bez względu na wysokość związanych z tym kosztów.</w:t>
      </w:r>
    </w:p>
    <w:p w14:paraId="061D4138" w14:textId="77777777" w:rsidR="007313DC" w:rsidRPr="00411D65" w:rsidRDefault="00C41BB9" w:rsidP="00932440">
      <w:pPr>
        <w:pStyle w:val="Akapitzlist"/>
        <w:numPr>
          <w:ilvl w:val="1"/>
          <w:numId w:val="21"/>
        </w:numPr>
        <w:suppressAutoHyphens/>
        <w:overflowPunct w:val="0"/>
        <w:autoSpaceDE w:val="0"/>
        <w:spacing w:after="120"/>
        <w:ind w:left="0" w:firstLine="0"/>
        <w:textAlignment w:val="baseline"/>
        <w:rPr>
          <w:rFonts w:asciiTheme="majorHAnsi" w:hAnsiTheme="majorHAnsi" w:cs="Arial"/>
          <w:b/>
        </w:rPr>
      </w:pPr>
      <w:r w:rsidRPr="00411D65">
        <w:rPr>
          <w:rFonts w:asciiTheme="majorHAnsi" w:hAnsiTheme="majorHAnsi" w:cs="Arial"/>
        </w:rPr>
        <w:t>Zamawiający może usunąć w zastępstwie Wykonawcy i na jego koszt wady nie usunięte przez Wykonawcę w wyznaczonym terminie.</w:t>
      </w:r>
    </w:p>
    <w:p w14:paraId="2B5BB07A" w14:textId="77777777" w:rsidR="007313DC" w:rsidRPr="00411D65" w:rsidRDefault="00C41BB9" w:rsidP="00932440">
      <w:pPr>
        <w:pStyle w:val="Akapitzlist"/>
        <w:numPr>
          <w:ilvl w:val="1"/>
          <w:numId w:val="21"/>
        </w:numPr>
        <w:suppressAutoHyphens/>
        <w:overflowPunct w:val="0"/>
        <w:autoSpaceDE w:val="0"/>
        <w:spacing w:after="120"/>
        <w:ind w:left="0" w:firstLine="0"/>
        <w:textAlignment w:val="baseline"/>
        <w:rPr>
          <w:rFonts w:asciiTheme="majorHAnsi" w:hAnsiTheme="majorHAnsi" w:cs="Arial"/>
          <w:b/>
        </w:rPr>
      </w:pPr>
      <w:r w:rsidRPr="00411D65">
        <w:rPr>
          <w:rFonts w:asciiTheme="majorHAnsi" w:hAnsiTheme="majorHAnsi" w:cs="Arial"/>
        </w:rPr>
        <w:t>Po protokolarnym stwierdzeniu usunięcia wad stwierdzonych przy odbiorze oraz w okresie rękojmi, rozpoczynają swój bieg terminy na zwrot zabezpieczenia należytego wykonania umowy.</w:t>
      </w:r>
    </w:p>
    <w:p w14:paraId="778DF575" w14:textId="77777777" w:rsidR="007313DC" w:rsidRPr="00411D65" w:rsidRDefault="00C41BB9" w:rsidP="00932440">
      <w:pPr>
        <w:pStyle w:val="Akapitzlist"/>
        <w:numPr>
          <w:ilvl w:val="1"/>
          <w:numId w:val="21"/>
        </w:numPr>
        <w:suppressAutoHyphens/>
        <w:overflowPunct w:val="0"/>
        <w:autoSpaceDE w:val="0"/>
        <w:spacing w:after="120"/>
        <w:ind w:left="0" w:firstLine="0"/>
        <w:textAlignment w:val="baseline"/>
        <w:rPr>
          <w:rFonts w:asciiTheme="majorHAnsi" w:hAnsiTheme="majorHAnsi" w:cs="Arial"/>
          <w:b/>
        </w:rPr>
      </w:pPr>
      <w:r w:rsidRPr="00411D65">
        <w:rPr>
          <w:rFonts w:asciiTheme="majorHAnsi" w:hAnsiTheme="majorHAnsi" w:cs="Arial"/>
        </w:rPr>
        <w:t>Przed dokonaniem odbioru końcowego przedmiotu umowy Wykonawca udzieli Zamawiającemu pisemnej gwarancji jakości i rękojmi na wykonany przedmiot umowy.</w:t>
      </w:r>
    </w:p>
    <w:p w14:paraId="58D347AC" w14:textId="3B02D142" w:rsidR="00A11096" w:rsidRPr="00411D65" w:rsidRDefault="00A11096" w:rsidP="00932440">
      <w:pPr>
        <w:pStyle w:val="Akapitzlist"/>
        <w:numPr>
          <w:ilvl w:val="1"/>
          <w:numId w:val="21"/>
        </w:numPr>
        <w:suppressAutoHyphens/>
        <w:overflowPunct w:val="0"/>
        <w:autoSpaceDE w:val="0"/>
        <w:spacing w:after="120"/>
        <w:ind w:left="0" w:firstLine="0"/>
        <w:textAlignment w:val="baseline"/>
        <w:rPr>
          <w:rFonts w:asciiTheme="majorHAnsi" w:hAnsiTheme="majorHAnsi" w:cs="Arial"/>
          <w:b/>
        </w:rPr>
      </w:pPr>
      <w:r w:rsidRPr="00411D65">
        <w:rPr>
          <w:rFonts w:asciiTheme="majorHAnsi" w:hAnsiTheme="majorHAnsi" w:cs="Arial"/>
        </w:rPr>
        <w:t xml:space="preserve">Na wykonany przedmiot umowy Wykonawca udzieli Zamawiającemu </w:t>
      </w:r>
      <w:r w:rsidR="008E0BBC" w:rsidRPr="00411D65">
        <w:rPr>
          <w:rFonts w:asciiTheme="majorHAnsi" w:hAnsiTheme="majorHAnsi" w:cs="Arial"/>
        </w:rPr>
        <w:t>……</w:t>
      </w:r>
      <w:r w:rsidRPr="00411D65">
        <w:rPr>
          <w:rFonts w:asciiTheme="majorHAnsi" w:hAnsiTheme="majorHAnsi" w:cs="Arial"/>
        </w:rPr>
        <w:t xml:space="preserve"> - miesięcznej gwarancji jakości i rękojmi licząc od dnia odbioru końcowego, chyba że dokumentacja przetargowa przewiduje dłuższy okres gwarancji jakości i rękojmi dla określonych instalacji, wyposażenia bądź urządzeń. Okres gwarancji i rękojmi zostanie ustalony na podstawie </w:t>
      </w:r>
      <w:r w:rsidR="001D6F1D" w:rsidRPr="00411D65">
        <w:rPr>
          <w:rFonts w:asciiTheme="majorHAnsi" w:hAnsiTheme="majorHAnsi" w:cs="Arial"/>
        </w:rPr>
        <w:t>(w oparciu</w:t>
      </w:r>
      <w:r w:rsidR="00D94FF5" w:rsidRPr="00411D65">
        <w:rPr>
          <w:rFonts w:asciiTheme="majorHAnsi" w:hAnsiTheme="majorHAnsi" w:cs="Arial"/>
        </w:rPr>
        <w:t xml:space="preserve"> o</w:t>
      </w:r>
      <w:r w:rsidR="001D6F1D" w:rsidRPr="00411D65">
        <w:rPr>
          <w:rFonts w:asciiTheme="majorHAnsi" w:hAnsiTheme="majorHAnsi" w:cs="Arial"/>
        </w:rPr>
        <w:t xml:space="preserve">) </w:t>
      </w:r>
      <w:r w:rsidRPr="00411D65">
        <w:rPr>
          <w:rFonts w:asciiTheme="majorHAnsi" w:hAnsiTheme="majorHAnsi" w:cs="Arial"/>
        </w:rPr>
        <w:t>złożonego przez Wykonawcę Formularza ofertowego.</w:t>
      </w:r>
    </w:p>
    <w:p w14:paraId="3C717092" w14:textId="77777777" w:rsidR="00A11096" w:rsidRPr="00411D65" w:rsidRDefault="00A11096" w:rsidP="00932440">
      <w:pPr>
        <w:pStyle w:val="Akapitzlist"/>
        <w:numPr>
          <w:ilvl w:val="1"/>
          <w:numId w:val="21"/>
        </w:numPr>
        <w:suppressAutoHyphens/>
        <w:overflowPunct w:val="0"/>
        <w:autoSpaceDE w:val="0"/>
        <w:spacing w:after="120"/>
        <w:ind w:left="0" w:firstLine="0"/>
        <w:textAlignment w:val="baseline"/>
        <w:rPr>
          <w:rFonts w:asciiTheme="majorHAnsi" w:hAnsiTheme="majorHAnsi" w:cs="Arial"/>
          <w:b/>
        </w:rPr>
      </w:pPr>
      <w:r w:rsidRPr="00411D65">
        <w:rPr>
          <w:rFonts w:asciiTheme="majorHAnsi" w:hAnsiTheme="majorHAnsi" w:cs="Arial"/>
        </w:rPr>
        <w:t>W przypadku gdy producent udziela gwarancji jakości na elementy wchodzące w skład instalacji, wyposażenia bądź urządzeń na okres dłuższy, niż okresy, o których mowa w pkt 7.8 Wykonawca przedłoży Zamawiającemu gwarancję udzieloną przez producenta.</w:t>
      </w:r>
    </w:p>
    <w:p w14:paraId="66F857C5" w14:textId="77777777" w:rsidR="00A11096" w:rsidRPr="00411D65" w:rsidRDefault="00A11096" w:rsidP="00932440">
      <w:pPr>
        <w:pStyle w:val="Akapitzlist"/>
        <w:numPr>
          <w:ilvl w:val="1"/>
          <w:numId w:val="21"/>
        </w:numPr>
        <w:suppressAutoHyphens/>
        <w:overflowPunct w:val="0"/>
        <w:autoSpaceDE w:val="0"/>
        <w:spacing w:after="120"/>
        <w:ind w:left="0" w:firstLine="0"/>
        <w:textAlignment w:val="baseline"/>
        <w:rPr>
          <w:rFonts w:asciiTheme="majorHAnsi" w:hAnsiTheme="majorHAnsi" w:cs="Arial"/>
          <w:b/>
        </w:rPr>
      </w:pPr>
      <w:r w:rsidRPr="00411D65">
        <w:rPr>
          <w:rFonts w:asciiTheme="majorHAnsi" w:hAnsiTheme="majorHAnsi" w:cs="Arial"/>
        </w:rPr>
        <w:t>O wykryciu wady przez Zamawiającego w okresie gwarancji jakości Zamawiający zawiadomi Wykonawcę na piśmie wzywając go do usunięcia wad w określonym terminie.</w:t>
      </w:r>
    </w:p>
    <w:p w14:paraId="604C0C63" w14:textId="77777777" w:rsidR="00A11096" w:rsidRPr="00411D65" w:rsidRDefault="00A11096" w:rsidP="00932440">
      <w:pPr>
        <w:pStyle w:val="Akapitzlist"/>
        <w:numPr>
          <w:ilvl w:val="1"/>
          <w:numId w:val="21"/>
        </w:numPr>
        <w:suppressAutoHyphens/>
        <w:overflowPunct w:val="0"/>
        <w:autoSpaceDE w:val="0"/>
        <w:spacing w:after="120"/>
        <w:ind w:left="0" w:firstLine="0"/>
        <w:textAlignment w:val="baseline"/>
        <w:rPr>
          <w:rFonts w:asciiTheme="majorHAnsi" w:hAnsiTheme="majorHAnsi" w:cs="Arial"/>
          <w:b/>
        </w:rPr>
      </w:pPr>
      <w:r w:rsidRPr="00411D65">
        <w:rPr>
          <w:rFonts w:asciiTheme="majorHAnsi" w:hAnsiTheme="majorHAnsi" w:cs="Arial"/>
        </w:rPr>
        <w:t>W przypadku nie usunięcia wad w okresie gwarancji przez Wykonawcę w wyznaczonym przez Zamawiającego terminie, wady te usunie Zamawiający, obciążając pełnymi kosztami ich usunięcia Wykonawcę.</w:t>
      </w:r>
    </w:p>
    <w:p w14:paraId="60841A6A" w14:textId="77777777" w:rsidR="00A11096" w:rsidRPr="00411D65" w:rsidRDefault="00A11096" w:rsidP="00932440">
      <w:pPr>
        <w:pStyle w:val="Akapitzlist"/>
        <w:numPr>
          <w:ilvl w:val="1"/>
          <w:numId w:val="21"/>
        </w:numPr>
        <w:suppressAutoHyphens/>
        <w:overflowPunct w:val="0"/>
        <w:autoSpaceDE w:val="0"/>
        <w:spacing w:after="120"/>
        <w:ind w:left="0" w:firstLine="0"/>
        <w:textAlignment w:val="baseline"/>
        <w:rPr>
          <w:rFonts w:asciiTheme="majorHAnsi" w:hAnsiTheme="majorHAnsi" w:cs="Arial"/>
          <w:b/>
        </w:rPr>
      </w:pPr>
      <w:r w:rsidRPr="00411D65">
        <w:rPr>
          <w:rFonts w:asciiTheme="majorHAnsi" w:hAnsiTheme="majorHAnsi" w:cs="Arial"/>
        </w:rPr>
        <w:t>Niezależnie od uprawnień z tytułu gwarancji Zamawiającemu przysługują uprawnienia z tytułu rękojmi.</w:t>
      </w:r>
    </w:p>
    <w:p w14:paraId="46F6364A" w14:textId="77777777" w:rsidR="00A11096" w:rsidRPr="00411D65" w:rsidRDefault="00A11096" w:rsidP="00932440">
      <w:pPr>
        <w:pStyle w:val="Akapitzlist"/>
        <w:numPr>
          <w:ilvl w:val="1"/>
          <w:numId w:val="21"/>
        </w:numPr>
        <w:suppressAutoHyphens/>
        <w:overflowPunct w:val="0"/>
        <w:autoSpaceDE w:val="0"/>
        <w:spacing w:after="120"/>
        <w:ind w:left="0" w:firstLine="0"/>
        <w:textAlignment w:val="baseline"/>
        <w:rPr>
          <w:rFonts w:asciiTheme="majorHAnsi" w:hAnsiTheme="majorHAnsi" w:cs="Arial"/>
          <w:b/>
        </w:rPr>
      </w:pPr>
      <w:r w:rsidRPr="00411D65">
        <w:rPr>
          <w:rFonts w:asciiTheme="majorHAnsi" w:hAnsiTheme="majorHAnsi" w:cs="Arial"/>
        </w:rPr>
        <w:t>Strony postanawiają, iż odpowiedzialność z tytułu rękojmi za wady przedmiotu umowy zostaje rozszerzona na okres udzielonej gwarancji, z zastrzeżeniem pkt 7.8 oraz 7.9 niniejszej umowy.</w:t>
      </w:r>
    </w:p>
    <w:p w14:paraId="6E8D904B" w14:textId="282C0C5D" w:rsidR="00A11096" w:rsidRPr="00411D65" w:rsidRDefault="00A11096" w:rsidP="00932440">
      <w:pPr>
        <w:pStyle w:val="Akapitzlist"/>
        <w:numPr>
          <w:ilvl w:val="1"/>
          <w:numId w:val="21"/>
        </w:numPr>
        <w:suppressAutoHyphens/>
        <w:overflowPunct w:val="0"/>
        <w:autoSpaceDE w:val="0"/>
        <w:ind w:left="0" w:firstLine="0"/>
        <w:textAlignment w:val="baseline"/>
        <w:rPr>
          <w:rFonts w:asciiTheme="majorHAnsi" w:hAnsiTheme="majorHAnsi" w:cs="Arial"/>
        </w:rPr>
      </w:pPr>
      <w:r w:rsidRPr="00411D65">
        <w:rPr>
          <w:rFonts w:asciiTheme="majorHAnsi" w:hAnsiTheme="majorHAnsi" w:cs="Arial"/>
        </w:rPr>
        <w:t xml:space="preserve">Niezależnie od uregulowań dotyczących kar umownych, w okresie obowiązywania niniejszej umowy, po jej rozwiązaniu lub wygaśnięciu, Wykonawca jest i będzie odpowiedzialny wobec Zamawiającego na zasadach uregulowanych w kodeksie cywilnym za wszelkie szkody oraz roszczenia osób trzecich w przypadku, gdy będą one wynikać z wad przedmiotu umowy lub </w:t>
      </w:r>
      <w:r w:rsidRPr="00411D65">
        <w:rPr>
          <w:rFonts w:asciiTheme="majorHAnsi" w:hAnsiTheme="majorHAnsi" w:cs="Arial"/>
        </w:rPr>
        <w:lastRenderedPageBreak/>
        <w:t>nie dołożenia należytej staranności przez Wykonawcę lub jego podwykonawcę przy wykonaniu przedmiotu umowy.</w:t>
      </w:r>
    </w:p>
    <w:p w14:paraId="3CE3064E" w14:textId="77777777" w:rsidR="002C7811" w:rsidRPr="00411D65" w:rsidRDefault="002C7811" w:rsidP="002C7811">
      <w:pPr>
        <w:pStyle w:val="Akapitzlist"/>
        <w:suppressAutoHyphens/>
        <w:overflowPunct w:val="0"/>
        <w:autoSpaceDE w:val="0"/>
        <w:ind w:left="0"/>
        <w:textAlignment w:val="baseline"/>
        <w:rPr>
          <w:rFonts w:asciiTheme="majorHAnsi" w:hAnsiTheme="majorHAnsi" w:cs="Arial"/>
        </w:rPr>
      </w:pPr>
    </w:p>
    <w:p w14:paraId="5A526A88" w14:textId="77777777" w:rsidR="00C41BB9" w:rsidRPr="00411D65" w:rsidRDefault="00C41BB9" w:rsidP="00932440">
      <w:pPr>
        <w:pStyle w:val="Akapitzlist"/>
        <w:numPr>
          <w:ilvl w:val="0"/>
          <w:numId w:val="17"/>
        </w:numPr>
        <w:ind w:left="0" w:firstLine="0"/>
        <w:rPr>
          <w:rFonts w:asciiTheme="majorHAnsi" w:hAnsiTheme="majorHAnsi" w:cs="Arial"/>
          <w:b/>
        </w:rPr>
      </w:pPr>
      <w:r w:rsidRPr="00411D65">
        <w:rPr>
          <w:rFonts w:asciiTheme="majorHAnsi" w:hAnsiTheme="majorHAnsi" w:cs="Arial"/>
          <w:b/>
        </w:rPr>
        <w:t>ZMIANA LUB ODSTĄPIENIE OD UMOWY</w:t>
      </w:r>
    </w:p>
    <w:p w14:paraId="26CDD35A" w14:textId="77777777" w:rsidR="00C41BB9" w:rsidRPr="00411D65" w:rsidRDefault="00C41BB9" w:rsidP="00932440">
      <w:pPr>
        <w:pStyle w:val="Akapitzlist"/>
        <w:numPr>
          <w:ilvl w:val="1"/>
          <w:numId w:val="17"/>
        </w:numPr>
        <w:ind w:left="0" w:firstLine="0"/>
        <w:rPr>
          <w:rFonts w:asciiTheme="majorHAnsi" w:hAnsiTheme="majorHAnsi" w:cs="Arial"/>
          <w:b/>
        </w:rPr>
      </w:pPr>
      <w:r w:rsidRPr="00411D65">
        <w:rPr>
          <w:rFonts w:asciiTheme="majorHAnsi" w:hAnsiTheme="majorHAnsi" w:cs="Arial"/>
          <w:b/>
        </w:rPr>
        <w:t>Zmiany umowy</w:t>
      </w:r>
    </w:p>
    <w:p w14:paraId="4131E568" w14:textId="77777777" w:rsidR="009C69CF" w:rsidRPr="00411D65" w:rsidRDefault="00C41BB9" w:rsidP="00932440">
      <w:pPr>
        <w:pStyle w:val="Akapitzlist"/>
        <w:numPr>
          <w:ilvl w:val="2"/>
          <w:numId w:val="18"/>
        </w:numPr>
        <w:ind w:left="0" w:firstLine="0"/>
        <w:rPr>
          <w:rFonts w:asciiTheme="majorHAnsi" w:hAnsiTheme="majorHAnsi" w:cs="Arial"/>
        </w:rPr>
      </w:pPr>
      <w:r w:rsidRPr="00411D65">
        <w:rPr>
          <w:rFonts w:asciiTheme="majorHAnsi" w:hAnsiTheme="majorHAnsi" w:cs="Arial"/>
        </w:rPr>
        <w:t>Zmiana postanowień zawartej umowy może nastąpić wyłącznie za zgodą obu stron wyrażoną w formie pisemnego aneksu lub umowy pod rygorem nieważności.</w:t>
      </w:r>
    </w:p>
    <w:p w14:paraId="0FE891A6" w14:textId="77777777" w:rsidR="00D41614" w:rsidRPr="00411D65" w:rsidRDefault="00C41BB9" w:rsidP="00932440">
      <w:pPr>
        <w:pStyle w:val="Akapitzlist"/>
        <w:numPr>
          <w:ilvl w:val="2"/>
          <w:numId w:val="18"/>
        </w:numPr>
        <w:ind w:left="0" w:firstLine="0"/>
        <w:rPr>
          <w:rFonts w:asciiTheme="majorHAnsi" w:hAnsiTheme="majorHAnsi" w:cs="Arial"/>
        </w:rPr>
      </w:pPr>
      <w:r w:rsidRPr="00411D65">
        <w:rPr>
          <w:rFonts w:asciiTheme="majorHAnsi" w:hAnsiTheme="majorHAnsi" w:cs="Arial"/>
        </w:rPr>
        <w:t>Zamawiający przewiduje możliwość dokonania zmiany umowy w następujących wypadkach:</w:t>
      </w:r>
    </w:p>
    <w:p w14:paraId="682855FC" w14:textId="77777777" w:rsidR="0014093F" w:rsidRPr="00411D65" w:rsidRDefault="0014093F" w:rsidP="00932440">
      <w:pPr>
        <w:pStyle w:val="Akapitzlist"/>
        <w:numPr>
          <w:ilvl w:val="0"/>
          <w:numId w:val="48"/>
        </w:numPr>
        <w:autoSpaceDE w:val="0"/>
        <w:autoSpaceDN w:val="0"/>
        <w:adjustRightInd w:val="0"/>
        <w:rPr>
          <w:rFonts w:asciiTheme="majorHAnsi" w:hAnsiTheme="majorHAnsi" w:cs="Arial"/>
        </w:rPr>
      </w:pPr>
      <w:r w:rsidRPr="00411D65">
        <w:rPr>
          <w:rFonts w:asciiTheme="majorHAnsi" w:hAnsiTheme="majorHAnsi" w:cs="Arial"/>
        </w:rPr>
        <w:t>dopuszczalna jest zmiana umowy polegająca na zmianie danych Wykonawcy bez zmian samego Wykonawcy (np. zmiana siedziby, adresu, nazwy),</w:t>
      </w:r>
    </w:p>
    <w:p w14:paraId="6E7785BA" w14:textId="77777777" w:rsidR="0014093F" w:rsidRPr="00411D65" w:rsidRDefault="0014093F" w:rsidP="00932440">
      <w:pPr>
        <w:pStyle w:val="Akapitzlist"/>
        <w:numPr>
          <w:ilvl w:val="0"/>
          <w:numId w:val="48"/>
        </w:numPr>
        <w:autoSpaceDE w:val="0"/>
        <w:autoSpaceDN w:val="0"/>
        <w:adjustRightInd w:val="0"/>
        <w:rPr>
          <w:rFonts w:asciiTheme="majorHAnsi" w:hAnsiTheme="majorHAnsi" w:cs="Arial"/>
        </w:rPr>
      </w:pPr>
      <w:r w:rsidRPr="00411D65">
        <w:rPr>
          <w:rFonts w:asciiTheme="majorHAnsi" w:hAnsiTheme="majorHAnsi" w:cs="Arial"/>
        </w:rPr>
        <w:t>dopuszczalne jest zmiana wynagrodzenia Wykonawcy w przypadku zmiany powszechnie obowiązujących przepisów w zakresie wysokości stawki podatku od towarów i usług na przedmiot świadczenia,</w:t>
      </w:r>
    </w:p>
    <w:p w14:paraId="7A5220F6" w14:textId="77777777" w:rsidR="0014093F" w:rsidRPr="00411D65" w:rsidRDefault="0014093F" w:rsidP="00932440">
      <w:pPr>
        <w:pStyle w:val="Akapitzlist"/>
        <w:numPr>
          <w:ilvl w:val="0"/>
          <w:numId w:val="48"/>
        </w:numPr>
        <w:autoSpaceDE w:val="0"/>
        <w:autoSpaceDN w:val="0"/>
        <w:adjustRightInd w:val="0"/>
        <w:rPr>
          <w:rFonts w:asciiTheme="majorHAnsi" w:hAnsiTheme="majorHAnsi" w:cs="Arial"/>
        </w:rPr>
      </w:pPr>
      <w:r w:rsidRPr="00411D65">
        <w:rPr>
          <w:rFonts w:asciiTheme="majorHAnsi" w:hAnsiTheme="majorHAnsi" w:cs="Arial"/>
        </w:rPr>
        <w:t>dopuszczalne są zmiany postanowień umowy, które wynikają ze zmiany obowiązujących przepisów, jeżeli konieczne będzie dostosowanie postanowień umowy do nowego stanu prawnego,</w:t>
      </w:r>
    </w:p>
    <w:p w14:paraId="3BC768E4" w14:textId="77777777" w:rsidR="0014093F" w:rsidRPr="00411D65" w:rsidRDefault="0014093F" w:rsidP="00932440">
      <w:pPr>
        <w:pStyle w:val="Akapitzlist"/>
        <w:numPr>
          <w:ilvl w:val="0"/>
          <w:numId w:val="48"/>
        </w:numPr>
        <w:autoSpaceDE w:val="0"/>
        <w:autoSpaceDN w:val="0"/>
        <w:adjustRightInd w:val="0"/>
        <w:rPr>
          <w:rFonts w:asciiTheme="majorHAnsi" w:hAnsiTheme="majorHAnsi" w:cs="Arial"/>
        </w:rPr>
      </w:pPr>
      <w:r w:rsidRPr="00411D65">
        <w:rPr>
          <w:rFonts w:asciiTheme="majorHAnsi" w:hAnsiTheme="majorHAnsi" w:cs="Arial"/>
        </w:rPr>
        <w:t>dopuszczalna jest zmiana terminu realizacji przedmiotu zamówienia wraz ze skutkami wprowadzenia takiej zmiany, przy czym zmiana spowodowana może być jedynie okolicznościami leżącymi wyłącznie po stronie Zamawiającego np. konieczność przesunięcia terminu przekazania miejsca realizacji zamówienia, udzielenie zamówień dodatkowych, których wykonanie wpływa na zmianę terminu wykonania zamówienia podstawowego, okoliczności zaistniałe w trakcie realizacji przedmiotu umowy tj. np. kolizje z sieciami infrastruktury, utrudniające lub uniemożliwiające terminowe wykonanie przedmiotu umowy, przedłużający się czas trwania procedur administracyjnych, tymczasowy brak środków finansowych na realizację przedmiotu umowy itp. pod warunkiem, że nie zależą od Wykonawcy,</w:t>
      </w:r>
    </w:p>
    <w:p w14:paraId="6C0FBF7A" w14:textId="77777777" w:rsidR="0014093F" w:rsidRPr="00411D65" w:rsidRDefault="0014093F" w:rsidP="00932440">
      <w:pPr>
        <w:pStyle w:val="Akapitzlist"/>
        <w:numPr>
          <w:ilvl w:val="0"/>
          <w:numId w:val="48"/>
        </w:numPr>
        <w:autoSpaceDE w:val="0"/>
        <w:autoSpaceDN w:val="0"/>
        <w:adjustRightInd w:val="0"/>
        <w:rPr>
          <w:rFonts w:asciiTheme="majorHAnsi" w:hAnsiTheme="majorHAnsi" w:cs="Arial"/>
        </w:rPr>
      </w:pPr>
      <w:r w:rsidRPr="00411D65">
        <w:rPr>
          <w:rFonts w:asciiTheme="majorHAnsi" w:hAnsiTheme="majorHAnsi" w:cs="Arial"/>
        </w:rPr>
        <w:t>dopuszczalna jest zmiana zakresu przedmiotu umowy oraz sposób wykonywania przedmiotu umowy wraz ze skutkami wprowadzenia tej zmiany, przy czym zmiana spowodowana może być okolicznościami zaistniałymi w trakcie realizacji przedmiotu umowy, np. zmiana dokumentacji projektowej, zaistnienie warunków faktycznych w miejscu realizacji zamówienia, wpływających na zakres lub sposób wykonywania przedmiotu umowy tj. np. kolizje z sieciami infrastruktury itp.</w:t>
      </w:r>
    </w:p>
    <w:p w14:paraId="3331A48E" w14:textId="77777777" w:rsidR="0014093F" w:rsidRPr="00411D65" w:rsidRDefault="0014093F" w:rsidP="00932440">
      <w:pPr>
        <w:pStyle w:val="Akapitzlist"/>
        <w:numPr>
          <w:ilvl w:val="0"/>
          <w:numId w:val="48"/>
        </w:numPr>
        <w:autoSpaceDE w:val="0"/>
        <w:autoSpaceDN w:val="0"/>
        <w:adjustRightInd w:val="0"/>
        <w:rPr>
          <w:rFonts w:asciiTheme="majorHAnsi" w:hAnsiTheme="majorHAnsi" w:cs="Arial"/>
        </w:rPr>
      </w:pPr>
      <w:r w:rsidRPr="00411D65">
        <w:rPr>
          <w:rFonts w:asciiTheme="majorHAnsi" w:hAnsiTheme="majorHAnsi" w:cs="Arial"/>
        </w:rPr>
        <w:lastRenderedPageBreak/>
        <w:t>dopuszczalna jest zmiana zarządzającego lub personelu Wykonawcy wskazanego w umowie jeżeli wystąpiła konieczność zmiany personelu Zamawiającego lub Wykonawcy, wymienionego w umowie (choroba, śmierć, inny wypadek losowy) pod warunkiem, że nowy personel posiadał będzie co najmniej równorzędne doświadczenie i kwalifikacje, co personel zastępowany.</w:t>
      </w:r>
    </w:p>
    <w:p w14:paraId="1282B188" w14:textId="77777777" w:rsidR="0014093F" w:rsidRPr="00411D65" w:rsidRDefault="0014093F" w:rsidP="00932440">
      <w:pPr>
        <w:pStyle w:val="Akapitzlist"/>
        <w:numPr>
          <w:ilvl w:val="0"/>
          <w:numId w:val="48"/>
        </w:numPr>
        <w:autoSpaceDE w:val="0"/>
        <w:autoSpaceDN w:val="0"/>
        <w:adjustRightInd w:val="0"/>
        <w:rPr>
          <w:rFonts w:asciiTheme="majorHAnsi" w:hAnsiTheme="majorHAnsi" w:cs="Arial"/>
        </w:rPr>
      </w:pPr>
      <w:r w:rsidRPr="00411D65">
        <w:rPr>
          <w:rFonts w:asciiTheme="majorHAnsi" w:hAnsiTheme="majorHAnsi" w:cs="Arial"/>
        </w:rPr>
        <w:t>dopuszczalna jest zmiana terminu realizacji przedmiotu zamówienia wraz ze skutkami wprowadzenia takiej zmiany w przypadku, jeżeli powstaną okoliczności będące następstwem działania organów administracji, w szczególności: przekroczenie zakreślonych przez prawo terminów wydawania przez organy administracji decyzji itp., odmowa wydania przez organy administracji wymaganych decyzji, zezwoleń, uzgodnień na skutek błędów w dokumentacji projektowej, a okoliczności te uniemożliwią wykonanie przedmiotu umowy na warunkach określonych w dokumentacji przetargowej,</w:t>
      </w:r>
    </w:p>
    <w:p w14:paraId="3AE16EFF" w14:textId="77777777" w:rsidR="0014093F" w:rsidRPr="00411D65" w:rsidRDefault="0014093F" w:rsidP="00932440">
      <w:pPr>
        <w:pStyle w:val="Akapitzlist"/>
        <w:numPr>
          <w:ilvl w:val="0"/>
          <w:numId w:val="48"/>
        </w:numPr>
        <w:autoSpaceDE w:val="0"/>
        <w:autoSpaceDN w:val="0"/>
        <w:adjustRightInd w:val="0"/>
        <w:rPr>
          <w:rFonts w:asciiTheme="majorHAnsi" w:hAnsiTheme="majorHAnsi" w:cs="Arial"/>
        </w:rPr>
      </w:pPr>
      <w:r w:rsidRPr="00411D65">
        <w:rPr>
          <w:rFonts w:asciiTheme="majorHAnsi" w:hAnsiTheme="majorHAnsi" w:cs="Arial"/>
        </w:rPr>
        <w:t>dopuszczalna jest zmiana terminu realizacji przedmiotu zamówienia wraz ze skutkami wprowadzenia takiej zmiany, jeżeli w trakcie wykonywania przedmiotu umowy powstały konieczne zmiany technologiczne, w szczególności konieczności zrealizowania projektu przy zastosowaniu innych rozwiązań technicznych, technologicznych niż wskazane w dokumentacji projektowej w sytuacji, gdyby zastosowanie przewidzianych rozwiązań groziłoby niewykonaniem lub wadliwym wykonaniem przedmiotu umowy;</w:t>
      </w:r>
    </w:p>
    <w:p w14:paraId="175488CF" w14:textId="77777777" w:rsidR="00F16DC8" w:rsidRPr="00411D65" w:rsidRDefault="0014093F" w:rsidP="00932440">
      <w:pPr>
        <w:pStyle w:val="Akapitzlist"/>
        <w:numPr>
          <w:ilvl w:val="0"/>
          <w:numId w:val="48"/>
        </w:numPr>
        <w:autoSpaceDE w:val="0"/>
        <w:autoSpaceDN w:val="0"/>
        <w:adjustRightInd w:val="0"/>
        <w:rPr>
          <w:rFonts w:asciiTheme="majorHAnsi" w:hAnsiTheme="majorHAnsi" w:cs="Arial"/>
        </w:rPr>
      </w:pPr>
      <w:r w:rsidRPr="00411D65">
        <w:rPr>
          <w:rFonts w:asciiTheme="majorHAnsi" w:hAnsiTheme="majorHAnsi" w:cs="Arial"/>
        </w:rPr>
        <w:t>dopuszczalna jest zmiana terminu realizacji przedmiotu zamówienia wraz ze skutkami wprowadzenia takiej zmiany, jeżeli w trakcie wykonywania przedmiotu umowy doszło do kolizji z planowanymi lub równolegle prowadzonymi przez inne podmioty lub Zamawiającego inwestycjami, przy czym zmiany w umowie zostaną ograniczone do zmian koniecznych powodujących uniknięcie kolizji.</w:t>
      </w:r>
    </w:p>
    <w:p w14:paraId="177D8880" w14:textId="77777777" w:rsidR="00C41BB9" w:rsidRPr="00411D65" w:rsidRDefault="00C41BB9" w:rsidP="00932440">
      <w:pPr>
        <w:pStyle w:val="Akapitzlist"/>
        <w:numPr>
          <w:ilvl w:val="1"/>
          <w:numId w:val="18"/>
        </w:numPr>
        <w:ind w:left="709"/>
        <w:rPr>
          <w:rFonts w:asciiTheme="majorHAnsi" w:hAnsiTheme="majorHAnsi" w:cs="Arial"/>
          <w:b/>
        </w:rPr>
      </w:pPr>
      <w:r w:rsidRPr="00411D65">
        <w:rPr>
          <w:rFonts w:asciiTheme="majorHAnsi" w:hAnsiTheme="majorHAnsi" w:cs="Arial"/>
          <w:b/>
        </w:rPr>
        <w:t>Odstąpienie od umowy</w:t>
      </w:r>
    </w:p>
    <w:p w14:paraId="45EA5FC8" w14:textId="77777777" w:rsidR="00915168" w:rsidRPr="00411D65" w:rsidRDefault="00C41BB9" w:rsidP="00932440">
      <w:pPr>
        <w:pStyle w:val="Akapitzlist"/>
        <w:numPr>
          <w:ilvl w:val="2"/>
          <w:numId w:val="18"/>
        </w:numPr>
        <w:ind w:left="0" w:firstLine="0"/>
        <w:rPr>
          <w:rFonts w:asciiTheme="majorHAnsi" w:hAnsiTheme="majorHAnsi" w:cs="Arial"/>
          <w:b/>
        </w:rPr>
      </w:pPr>
      <w:r w:rsidRPr="00411D65">
        <w:rPr>
          <w:rFonts w:asciiTheme="majorHAnsi" w:hAnsiTheme="majorHAnsi" w:cs="Arial"/>
        </w:rPr>
        <w:t>Oprócz przypadków wymienionych w Kodeksie cywilnym, innych przepisach obowiązującego prawa, stronom przysługuje prawo odstąpienia od umowy w poniżej opisanych przypadkach.</w:t>
      </w:r>
    </w:p>
    <w:p w14:paraId="4B6947DC" w14:textId="77777777" w:rsidR="00C41BB9" w:rsidRPr="00411D65" w:rsidRDefault="00C41BB9" w:rsidP="00932440">
      <w:pPr>
        <w:pStyle w:val="Akapitzlist"/>
        <w:numPr>
          <w:ilvl w:val="2"/>
          <w:numId w:val="18"/>
        </w:numPr>
        <w:ind w:left="0" w:firstLine="0"/>
        <w:rPr>
          <w:rFonts w:asciiTheme="majorHAnsi" w:hAnsiTheme="majorHAnsi" w:cs="Arial"/>
          <w:b/>
        </w:rPr>
      </w:pPr>
      <w:r w:rsidRPr="00411D65">
        <w:rPr>
          <w:rFonts w:asciiTheme="majorHAnsi" w:hAnsiTheme="majorHAnsi" w:cs="Arial"/>
        </w:rPr>
        <w:t>Zamawiającemu przysługuje prawo do odstąpienia od umowy:</w:t>
      </w:r>
    </w:p>
    <w:p w14:paraId="20F69259" w14:textId="77777777" w:rsidR="00C41BB9" w:rsidRPr="00411D65" w:rsidRDefault="00C41BB9" w:rsidP="005F481C">
      <w:pPr>
        <w:numPr>
          <w:ilvl w:val="0"/>
          <w:numId w:val="3"/>
        </w:numPr>
        <w:tabs>
          <w:tab w:val="clear" w:pos="720"/>
        </w:tabs>
        <w:suppressAutoHyphens/>
        <w:overflowPunct w:val="0"/>
        <w:autoSpaceDE w:val="0"/>
        <w:spacing w:after="200"/>
        <w:textAlignment w:val="baseline"/>
        <w:rPr>
          <w:rFonts w:eastAsia="Times New Roman" w:cs="Arial"/>
          <w:lang w:eastAsia="pl-PL"/>
        </w:rPr>
      </w:pPr>
      <w:r w:rsidRPr="00411D65">
        <w:rPr>
          <w:rFonts w:eastAsia="Times New Roman" w:cs="Arial"/>
          <w:lang w:eastAsia="pl-PL"/>
        </w:rPr>
        <w:t>w razie zaistnienia istotnej zmiany okoliczności powodując</w:t>
      </w:r>
      <w:r w:rsidR="007A350A" w:rsidRPr="00411D65">
        <w:rPr>
          <w:rFonts w:eastAsia="Times New Roman" w:cs="Arial"/>
          <w:lang w:eastAsia="pl-PL"/>
        </w:rPr>
        <w:t>ej, że wykonanie umowy nie leży</w:t>
      </w:r>
      <w:r w:rsidRPr="00411D65">
        <w:rPr>
          <w:rFonts w:eastAsia="Times New Roman" w:cs="Arial"/>
          <w:lang w:eastAsia="pl-PL"/>
        </w:rPr>
        <w:t xml:space="preserve"> w interesie publicznym, czego nie można było przewidzieć w chwili zawarcia umowy;</w:t>
      </w:r>
    </w:p>
    <w:p w14:paraId="2D731A2E" w14:textId="77777777" w:rsidR="00C41BB9" w:rsidRPr="00411D65" w:rsidRDefault="00C41BB9" w:rsidP="005F481C">
      <w:pPr>
        <w:numPr>
          <w:ilvl w:val="0"/>
          <w:numId w:val="3"/>
        </w:numPr>
        <w:tabs>
          <w:tab w:val="clear" w:pos="720"/>
        </w:tabs>
        <w:suppressAutoHyphens/>
        <w:overflowPunct w:val="0"/>
        <w:autoSpaceDE w:val="0"/>
        <w:spacing w:after="200"/>
        <w:textAlignment w:val="baseline"/>
        <w:rPr>
          <w:rFonts w:eastAsia="Times New Roman" w:cs="Arial"/>
          <w:lang w:eastAsia="pl-PL"/>
        </w:rPr>
      </w:pPr>
      <w:r w:rsidRPr="00411D65">
        <w:rPr>
          <w:rFonts w:eastAsia="Times New Roman" w:cs="Arial"/>
          <w:lang w:eastAsia="pl-PL"/>
        </w:rPr>
        <w:t>gdy zostanie wydany nakaz zajęcia majątku Wykonawcy;</w:t>
      </w:r>
    </w:p>
    <w:p w14:paraId="33C0173A" w14:textId="77777777" w:rsidR="0066020D" w:rsidRPr="00411D65" w:rsidRDefault="0066020D" w:rsidP="005F481C">
      <w:pPr>
        <w:numPr>
          <w:ilvl w:val="0"/>
          <w:numId w:val="3"/>
        </w:numPr>
        <w:tabs>
          <w:tab w:val="clear" w:pos="720"/>
        </w:tabs>
        <w:suppressAutoHyphens/>
        <w:overflowPunct w:val="0"/>
        <w:autoSpaceDE w:val="0"/>
        <w:spacing w:after="200"/>
        <w:textAlignment w:val="baseline"/>
        <w:rPr>
          <w:rFonts w:eastAsia="Times New Roman" w:cs="Arial"/>
          <w:lang w:eastAsia="pl-PL"/>
        </w:rPr>
      </w:pPr>
      <w:r w:rsidRPr="00411D65">
        <w:rPr>
          <w:rFonts w:eastAsia="Times New Roman" w:cs="Arial"/>
          <w:lang w:eastAsia="pl-PL"/>
        </w:rPr>
        <w:lastRenderedPageBreak/>
        <w:t xml:space="preserve">gdy Wykonawca nie stawił się do przekazania </w:t>
      </w:r>
      <w:r w:rsidR="00F03445" w:rsidRPr="00411D65">
        <w:rPr>
          <w:rFonts w:eastAsia="Times New Roman" w:cs="Arial"/>
          <w:lang w:eastAsia="pl-PL"/>
        </w:rPr>
        <w:t xml:space="preserve">placu budowy w wyznaczonym przez Zamawiającego terminie, nie rozpoczął robót w wyznaczonym terminie bez uzasadnionych przyczyn lub nie kontynuuje ich pomimo wezwania Zamawiającego na piśmie; </w:t>
      </w:r>
    </w:p>
    <w:p w14:paraId="6B47CE9B" w14:textId="77777777" w:rsidR="00C41BB9" w:rsidRPr="00411D65" w:rsidRDefault="00C41BB9" w:rsidP="005F481C">
      <w:pPr>
        <w:numPr>
          <w:ilvl w:val="0"/>
          <w:numId w:val="3"/>
        </w:numPr>
        <w:tabs>
          <w:tab w:val="clear" w:pos="720"/>
        </w:tabs>
        <w:suppressAutoHyphens/>
        <w:overflowPunct w:val="0"/>
        <w:autoSpaceDE w:val="0"/>
        <w:spacing w:after="200"/>
        <w:textAlignment w:val="baseline"/>
        <w:rPr>
          <w:rFonts w:eastAsia="Times New Roman" w:cs="Arial"/>
          <w:lang w:eastAsia="pl-PL"/>
        </w:rPr>
      </w:pPr>
      <w:r w:rsidRPr="00411D65">
        <w:rPr>
          <w:rFonts w:eastAsia="Times New Roman" w:cs="Arial"/>
          <w:lang w:eastAsia="pl-PL"/>
        </w:rPr>
        <w:t>gdy Wykonawca skierował bez akceptacji Zamawiającego do kierowania robotami inne osoby niż wskazane w ofercie przetargowej;</w:t>
      </w:r>
    </w:p>
    <w:p w14:paraId="3CCDF58A" w14:textId="77777777" w:rsidR="00C41BB9" w:rsidRPr="00411D65" w:rsidRDefault="00C41BB9" w:rsidP="005F481C">
      <w:pPr>
        <w:numPr>
          <w:ilvl w:val="0"/>
          <w:numId w:val="3"/>
        </w:numPr>
        <w:tabs>
          <w:tab w:val="clear" w:pos="720"/>
        </w:tabs>
        <w:suppressAutoHyphens/>
        <w:overflowPunct w:val="0"/>
        <w:autoSpaceDE w:val="0"/>
        <w:spacing w:after="200"/>
        <w:textAlignment w:val="baseline"/>
        <w:rPr>
          <w:rFonts w:eastAsia="Times New Roman" w:cs="Arial"/>
          <w:lang w:eastAsia="pl-PL"/>
        </w:rPr>
      </w:pPr>
      <w:r w:rsidRPr="00411D65">
        <w:rPr>
          <w:rFonts w:eastAsia="Times New Roman" w:cs="Arial"/>
          <w:lang w:eastAsia="pl-PL"/>
        </w:rPr>
        <w:t>gdy Wykonawca przerwał realizację robót bez uzasadnionej przyczyny i przerwa trwa dłużej niż 14 dni;</w:t>
      </w:r>
    </w:p>
    <w:p w14:paraId="445171E5" w14:textId="39D60619" w:rsidR="00C41BB9" w:rsidRPr="00411D65" w:rsidRDefault="00C41BB9" w:rsidP="005F481C">
      <w:pPr>
        <w:numPr>
          <w:ilvl w:val="0"/>
          <w:numId w:val="3"/>
        </w:numPr>
        <w:tabs>
          <w:tab w:val="clear" w:pos="720"/>
        </w:tabs>
        <w:suppressAutoHyphens/>
        <w:overflowPunct w:val="0"/>
        <w:autoSpaceDE w:val="0"/>
        <w:spacing w:after="200"/>
        <w:textAlignment w:val="baseline"/>
        <w:rPr>
          <w:rFonts w:eastAsia="Times New Roman" w:cs="Arial"/>
          <w:lang w:eastAsia="pl-PL"/>
        </w:rPr>
      </w:pPr>
      <w:r w:rsidRPr="00411D65">
        <w:rPr>
          <w:rFonts w:eastAsia="Times New Roman" w:cs="Arial"/>
          <w:lang w:eastAsia="pl-PL"/>
        </w:rPr>
        <w:t xml:space="preserve">gdy Wykonawca realizuje przedmiot umowy niezgodnie z postanowieniami </w:t>
      </w:r>
      <w:r w:rsidR="003222F1" w:rsidRPr="00411D65">
        <w:rPr>
          <w:rFonts w:eastAsia="Times New Roman" w:cs="Arial"/>
          <w:lang w:eastAsia="pl-PL"/>
        </w:rPr>
        <w:t>określonymi w niniejszej umowie, pomimo wezwania Zamawiającego złożonego na piśmie;</w:t>
      </w:r>
    </w:p>
    <w:p w14:paraId="038B31F7" w14:textId="75E8EAAA" w:rsidR="00C41BB9" w:rsidRPr="00411D65" w:rsidRDefault="00C41BB9" w:rsidP="005F481C">
      <w:pPr>
        <w:numPr>
          <w:ilvl w:val="0"/>
          <w:numId w:val="3"/>
        </w:numPr>
        <w:tabs>
          <w:tab w:val="clear" w:pos="720"/>
        </w:tabs>
        <w:suppressAutoHyphens/>
        <w:overflowPunct w:val="0"/>
        <w:autoSpaceDE w:val="0"/>
        <w:spacing w:after="200"/>
        <w:textAlignment w:val="baseline"/>
        <w:rPr>
          <w:rFonts w:eastAsia="Times New Roman" w:cs="Arial"/>
          <w:lang w:eastAsia="pl-PL"/>
        </w:rPr>
      </w:pPr>
      <w:r w:rsidRPr="00411D65">
        <w:rPr>
          <w:rFonts w:eastAsia="Times New Roman" w:cs="Arial"/>
          <w:lang w:eastAsia="pl-PL"/>
        </w:rPr>
        <w:t xml:space="preserve">Wykonawca nie rozpoczął w ciągu </w:t>
      </w:r>
      <w:r w:rsidR="00010A8F" w:rsidRPr="00411D65">
        <w:rPr>
          <w:rFonts w:eastAsia="Times New Roman" w:cs="Arial"/>
          <w:lang w:eastAsia="pl-PL"/>
        </w:rPr>
        <w:t>7</w:t>
      </w:r>
      <w:r w:rsidRPr="00411D65">
        <w:rPr>
          <w:rFonts w:eastAsia="Times New Roman" w:cs="Arial"/>
          <w:lang w:eastAsia="pl-PL"/>
        </w:rPr>
        <w:t xml:space="preserve"> dni od daty podpisania niniejszej umowy, realizacji przedmiotu umowy bez uzasadnionych przyczyn ora</w:t>
      </w:r>
      <w:r w:rsidR="003A6DD8" w:rsidRPr="00411D65">
        <w:rPr>
          <w:rFonts w:eastAsia="Times New Roman" w:cs="Arial"/>
          <w:lang w:eastAsia="pl-PL"/>
        </w:rPr>
        <w:t>z nie kontynuuje jej realizacji</w:t>
      </w:r>
      <w:r w:rsidR="00065D5C" w:rsidRPr="00411D65">
        <w:rPr>
          <w:rFonts w:eastAsia="Times New Roman" w:cs="Arial"/>
          <w:lang w:eastAsia="pl-PL"/>
        </w:rPr>
        <w:t>;</w:t>
      </w:r>
    </w:p>
    <w:p w14:paraId="0E08870F" w14:textId="31C20DC1" w:rsidR="00065D5C" w:rsidRPr="00411D65" w:rsidRDefault="00065D5C" w:rsidP="00065D5C">
      <w:pPr>
        <w:numPr>
          <w:ilvl w:val="0"/>
          <w:numId w:val="3"/>
        </w:numPr>
        <w:suppressAutoHyphens/>
        <w:overflowPunct w:val="0"/>
        <w:autoSpaceDE w:val="0"/>
        <w:autoSpaceDN w:val="0"/>
        <w:textAlignment w:val="baseline"/>
        <w:rPr>
          <w:rFonts w:eastAsia="Times New Roman" w:cs="Arial"/>
          <w:lang w:eastAsia="pl-PL"/>
        </w:rPr>
      </w:pPr>
      <w:r w:rsidRPr="00411D65">
        <w:rPr>
          <w:rFonts w:eastAsia="Times New Roman" w:cs="Arial"/>
          <w:lang w:eastAsia="pl-PL"/>
        </w:rPr>
        <w:t xml:space="preserve">gdy </w:t>
      </w:r>
      <w:r w:rsidRPr="00411D65">
        <w:rPr>
          <w:rFonts w:cs="Arial"/>
        </w:rPr>
        <w:t>zrealizowanie przedmiotu umowy w całości nie będzie możliwe z przyczyn technicznych, albo na skutek zmiany przepisów prawnych np. p. poż., bhp, norm techn</w:t>
      </w:r>
      <w:r w:rsidR="003A6DD8" w:rsidRPr="00411D65">
        <w:rPr>
          <w:rFonts w:cs="Arial"/>
        </w:rPr>
        <w:t>icznych;</w:t>
      </w:r>
    </w:p>
    <w:p w14:paraId="7831F202" w14:textId="77777777" w:rsidR="004D5F93" w:rsidRPr="00411D65" w:rsidRDefault="00952F02" w:rsidP="00932440">
      <w:pPr>
        <w:pStyle w:val="Akapitzlist"/>
        <w:numPr>
          <w:ilvl w:val="2"/>
          <w:numId w:val="18"/>
        </w:numPr>
        <w:overflowPunct w:val="0"/>
        <w:autoSpaceDE w:val="0"/>
        <w:ind w:left="0" w:firstLine="0"/>
        <w:textAlignment w:val="baseline"/>
        <w:rPr>
          <w:rFonts w:asciiTheme="majorHAnsi" w:hAnsiTheme="majorHAnsi" w:cs="Arial"/>
          <w:b/>
        </w:rPr>
      </w:pPr>
      <w:r w:rsidRPr="00411D65">
        <w:rPr>
          <w:rFonts w:asciiTheme="majorHAnsi" w:hAnsiTheme="majorHAnsi" w:cs="Arial"/>
        </w:rPr>
        <w:t>o</w:t>
      </w:r>
      <w:r w:rsidR="00C41BB9" w:rsidRPr="00411D65">
        <w:rPr>
          <w:rFonts w:asciiTheme="majorHAnsi" w:hAnsiTheme="majorHAnsi" w:cs="Arial"/>
        </w:rPr>
        <w:t>świadczenie o odstąpieniu od umowy powinno nastąpić w formie pisemnej pod rygorem nieważności takiego oświadczenia i musi zawierać uzasadnienie. Termin na złożenie oświadczenia o odstąpieniu wynosi 14 dni od powzięcia wiadomości o okolicznościach uprawniających do odstąpienia od umowy a określonych w niniejszym rozdziale.</w:t>
      </w:r>
      <w:r w:rsidR="00065D5C" w:rsidRPr="00411D65">
        <w:rPr>
          <w:rFonts w:asciiTheme="majorHAnsi" w:hAnsiTheme="majorHAnsi" w:cs="Arial"/>
        </w:rPr>
        <w:t xml:space="preserve"> Oświadczenie o odstąpieniu może zostać złożone przez cały okres wykonywania umowy.</w:t>
      </w:r>
    </w:p>
    <w:p w14:paraId="2F1E3355" w14:textId="77777777" w:rsidR="00C41BB9" w:rsidRPr="00411D65" w:rsidRDefault="00C41BB9" w:rsidP="00932440">
      <w:pPr>
        <w:pStyle w:val="Akapitzlist"/>
        <w:numPr>
          <w:ilvl w:val="2"/>
          <w:numId w:val="18"/>
        </w:numPr>
        <w:overflowPunct w:val="0"/>
        <w:autoSpaceDE w:val="0"/>
        <w:ind w:left="0" w:firstLine="0"/>
        <w:textAlignment w:val="baseline"/>
        <w:rPr>
          <w:rFonts w:asciiTheme="majorHAnsi" w:hAnsiTheme="majorHAnsi" w:cs="Arial"/>
          <w:b/>
        </w:rPr>
      </w:pPr>
      <w:r w:rsidRPr="00411D65">
        <w:rPr>
          <w:rFonts w:asciiTheme="majorHAnsi" w:hAnsiTheme="majorHAnsi" w:cs="Arial"/>
        </w:rPr>
        <w:t>W przypadku odstąpienia od umowy, Wykonawcę oraz Zamawiającego obciążają następujące obowiązki szczegółowe:</w:t>
      </w:r>
    </w:p>
    <w:p w14:paraId="34A4206B" w14:textId="77777777" w:rsidR="00C41BB9" w:rsidRPr="00411D65" w:rsidRDefault="00C41BB9" w:rsidP="004D5F93">
      <w:pPr>
        <w:numPr>
          <w:ilvl w:val="0"/>
          <w:numId w:val="4"/>
        </w:numPr>
        <w:tabs>
          <w:tab w:val="clear" w:pos="360"/>
        </w:tabs>
        <w:suppressAutoHyphens/>
        <w:overflowPunct w:val="0"/>
        <w:autoSpaceDE w:val="0"/>
        <w:spacing w:after="200"/>
        <w:ind w:left="851" w:hanging="284"/>
        <w:textAlignment w:val="baseline"/>
        <w:rPr>
          <w:rFonts w:eastAsia="Times New Roman" w:cs="Arial"/>
          <w:lang w:eastAsia="pl-PL"/>
        </w:rPr>
      </w:pPr>
      <w:r w:rsidRPr="00411D65">
        <w:rPr>
          <w:rFonts w:eastAsia="Times New Roman" w:cs="Arial"/>
          <w:lang w:eastAsia="pl-PL"/>
        </w:rPr>
        <w:t>Wykonawca zabezpieczy przerwane roboty w zakresie obustronnie uzgodnionym na koszt strony odpowiedzialnej za przyczyny odstąpienia,</w:t>
      </w:r>
    </w:p>
    <w:p w14:paraId="177C68DD" w14:textId="77777777" w:rsidR="00C41BB9" w:rsidRPr="00411D65" w:rsidRDefault="00C41BB9" w:rsidP="004D5F93">
      <w:pPr>
        <w:numPr>
          <w:ilvl w:val="0"/>
          <w:numId w:val="4"/>
        </w:numPr>
        <w:tabs>
          <w:tab w:val="clear" w:pos="360"/>
        </w:tabs>
        <w:suppressAutoHyphens/>
        <w:overflowPunct w:val="0"/>
        <w:autoSpaceDE w:val="0"/>
        <w:spacing w:after="200"/>
        <w:ind w:left="851" w:hanging="284"/>
        <w:textAlignment w:val="baseline"/>
        <w:rPr>
          <w:rFonts w:eastAsia="Times New Roman" w:cs="Arial"/>
          <w:lang w:eastAsia="pl-PL"/>
        </w:rPr>
      </w:pPr>
      <w:r w:rsidRPr="00411D65">
        <w:rPr>
          <w:rFonts w:eastAsia="Times New Roman" w:cs="Arial"/>
          <w:lang w:eastAsia="pl-PL"/>
        </w:rPr>
        <w:t>Zamawiający dokona protokolarnego odbioru robót</w:t>
      </w:r>
      <w:r w:rsidR="00431BF1" w:rsidRPr="00411D65">
        <w:rPr>
          <w:rFonts w:eastAsia="Times New Roman" w:cs="Arial"/>
          <w:lang w:eastAsia="pl-PL"/>
        </w:rPr>
        <w:t>, wg stanu na dzień odstąpienia,</w:t>
      </w:r>
    </w:p>
    <w:p w14:paraId="1ACF9E69" w14:textId="77777777" w:rsidR="00C41BB9" w:rsidRPr="00411D65" w:rsidRDefault="00C41BB9" w:rsidP="004D5F93">
      <w:pPr>
        <w:numPr>
          <w:ilvl w:val="0"/>
          <w:numId w:val="4"/>
        </w:numPr>
        <w:tabs>
          <w:tab w:val="clear" w:pos="360"/>
        </w:tabs>
        <w:suppressAutoHyphens/>
        <w:overflowPunct w:val="0"/>
        <w:autoSpaceDE w:val="0"/>
        <w:spacing w:after="200"/>
        <w:ind w:left="851" w:hanging="284"/>
        <w:textAlignment w:val="baseline"/>
        <w:rPr>
          <w:rFonts w:eastAsia="Times New Roman" w:cs="Arial"/>
          <w:lang w:eastAsia="pl-PL"/>
        </w:rPr>
      </w:pPr>
      <w:r w:rsidRPr="00411D65">
        <w:rPr>
          <w:rFonts w:eastAsia="Times New Roman" w:cs="Arial"/>
          <w:lang w:eastAsia="pl-PL"/>
        </w:rPr>
        <w:t>W terminie 7 dni od daty odstąpienia od umowy Wykonawca przy udziale Zamawiającego sporządzi nieodpłatnie szczegółowy protokół inwentaryzacji robót w toku, według stanu na dzień odstąpienia,</w:t>
      </w:r>
    </w:p>
    <w:p w14:paraId="29FCD77F" w14:textId="77777777" w:rsidR="00C41BB9" w:rsidRPr="00411D65" w:rsidRDefault="00C41BB9" w:rsidP="004D5F93">
      <w:pPr>
        <w:numPr>
          <w:ilvl w:val="0"/>
          <w:numId w:val="4"/>
        </w:numPr>
        <w:tabs>
          <w:tab w:val="clear" w:pos="360"/>
        </w:tabs>
        <w:suppressAutoHyphens/>
        <w:overflowPunct w:val="0"/>
        <w:autoSpaceDE w:val="0"/>
        <w:spacing w:after="200"/>
        <w:ind w:left="851" w:hanging="284"/>
        <w:textAlignment w:val="baseline"/>
        <w:rPr>
          <w:rFonts w:eastAsia="Times New Roman" w:cs="Arial"/>
          <w:lang w:eastAsia="pl-PL"/>
        </w:rPr>
      </w:pPr>
      <w:r w:rsidRPr="00411D65">
        <w:rPr>
          <w:rFonts w:eastAsia="Times New Roman" w:cs="Arial"/>
          <w:lang w:eastAsia="pl-PL"/>
        </w:rPr>
        <w:t xml:space="preserve">Wykonawca sporządzi nieodpłatnie wykaz tych materiałów, konstrukcji lub urządzeń, które nie mogą być wykorzystane przez Wykonawcę do realizacji innych robót nie </w:t>
      </w:r>
      <w:r w:rsidRPr="00411D65">
        <w:rPr>
          <w:rFonts w:eastAsia="Times New Roman" w:cs="Arial"/>
          <w:lang w:eastAsia="pl-PL"/>
        </w:rPr>
        <w:lastRenderedPageBreak/>
        <w:t>objętych niniejszą umową, jeżeli odstąpienie od umowy nastąpiło z przyczyn niezależnych od niego.</w:t>
      </w:r>
    </w:p>
    <w:p w14:paraId="63E3E333" w14:textId="77777777" w:rsidR="00C41BB9" w:rsidRPr="00411D65" w:rsidRDefault="00C41BB9" w:rsidP="004D5F93">
      <w:pPr>
        <w:numPr>
          <w:ilvl w:val="0"/>
          <w:numId w:val="4"/>
        </w:numPr>
        <w:tabs>
          <w:tab w:val="clear" w:pos="360"/>
        </w:tabs>
        <w:suppressAutoHyphens/>
        <w:overflowPunct w:val="0"/>
        <w:autoSpaceDE w:val="0"/>
        <w:spacing w:after="200"/>
        <w:ind w:left="851" w:hanging="284"/>
        <w:textAlignment w:val="baseline"/>
        <w:rPr>
          <w:rFonts w:eastAsia="Times New Roman" w:cs="Arial"/>
          <w:lang w:eastAsia="pl-PL"/>
        </w:rPr>
      </w:pPr>
      <w:r w:rsidRPr="00411D65">
        <w:rPr>
          <w:rFonts w:eastAsia="Times New Roman" w:cs="Arial"/>
          <w:lang w:eastAsia="pl-PL"/>
        </w:rPr>
        <w:t>Wykonawca przekaże Zamawiającemu wykonane roboty, atesty, gwarancje oraz wszelkie dokumenty związane z realizacją umowy.</w:t>
      </w:r>
    </w:p>
    <w:p w14:paraId="389000FB" w14:textId="77777777" w:rsidR="00C41BB9" w:rsidRPr="00411D65" w:rsidRDefault="00C41BB9" w:rsidP="004D5F93">
      <w:pPr>
        <w:numPr>
          <w:ilvl w:val="0"/>
          <w:numId w:val="4"/>
        </w:numPr>
        <w:tabs>
          <w:tab w:val="clear" w:pos="360"/>
        </w:tabs>
        <w:suppressAutoHyphens/>
        <w:overflowPunct w:val="0"/>
        <w:autoSpaceDE w:val="0"/>
        <w:spacing w:after="200"/>
        <w:ind w:left="851" w:hanging="284"/>
        <w:textAlignment w:val="baseline"/>
        <w:rPr>
          <w:rFonts w:eastAsia="Times New Roman" w:cs="Arial"/>
          <w:lang w:eastAsia="pl-PL"/>
        </w:rPr>
      </w:pPr>
      <w:r w:rsidRPr="00411D65">
        <w:rPr>
          <w:rFonts w:eastAsia="Times New Roman" w:cs="Arial"/>
          <w:lang w:eastAsia="pl-PL"/>
        </w:rPr>
        <w:t xml:space="preserve">Wykonawca niezwłocznie, a najpóźniej w terminie 14 dni </w:t>
      </w:r>
      <w:r w:rsidR="007949A7" w:rsidRPr="00411D65">
        <w:rPr>
          <w:rFonts w:eastAsia="Times New Roman" w:cs="Arial"/>
          <w:lang w:eastAsia="pl-PL"/>
        </w:rPr>
        <w:t>miejsce realizacji zamówienia</w:t>
      </w:r>
      <w:r w:rsidRPr="00411D65">
        <w:rPr>
          <w:rFonts w:eastAsia="Times New Roman" w:cs="Arial"/>
          <w:lang w:eastAsia="pl-PL"/>
        </w:rPr>
        <w:t xml:space="preserve"> uporządkuje oraz usunie z </w:t>
      </w:r>
      <w:r w:rsidR="007949A7" w:rsidRPr="00411D65">
        <w:rPr>
          <w:rFonts w:eastAsia="Times New Roman" w:cs="Arial"/>
          <w:lang w:eastAsia="pl-PL"/>
        </w:rPr>
        <w:t xml:space="preserve">miejsca realizacji zamówienia </w:t>
      </w:r>
      <w:r w:rsidRPr="00411D65">
        <w:rPr>
          <w:rFonts w:eastAsia="Times New Roman" w:cs="Arial"/>
          <w:lang w:eastAsia="pl-PL"/>
        </w:rPr>
        <w:t>urządzenia, przez niego dostarczone lub wniesione, za wyjątkiem wskazanych w pkt d.</w:t>
      </w:r>
    </w:p>
    <w:p w14:paraId="078274C7" w14:textId="77777777" w:rsidR="00C41BB9" w:rsidRPr="00411D65" w:rsidRDefault="00C41BB9" w:rsidP="00932440">
      <w:pPr>
        <w:pStyle w:val="Akapitzlist"/>
        <w:numPr>
          <w:ilvl w:val="2"/>
          <w:numId w:val="18"/>
        </w:numPr>
        <w:overflowPunct w:val="0"/>
        <w:autoSpaceDE w:val="0"/>
        <w:ind w:left="0" w:firstLine="0"/>
        <w:textAlignment w:val="baseline"/>
        <w:rPr>
          <w:rFonts w:asciiTheme="majorHAnsi" w:hAnsiTheme="majorHAnsi" w:cs="Arial"/>
        </w:rPr>
      </w:pPr>
      <w:r w:rsidRPr="00411D65">
        <w:rPr>
          <w:rFonts w:asciiTheme="majorHAnsi" w:hAnsiTheme="majorHAnsi" w:cs="Arial"/>
        </w:rPr>
        <w:t>W przypadku odstąpienia od umowy z przyczyn, za które Wykonawca nie odpowiada, Zamawiający zapłaci odpowiednie wynagrodzenie za roboty oraz prace projektowe, które zostały wykonane do dnia odstąpienia oraz za materiały, konstrukcje lub urządzenia, wskazane w pkt d.</w:t>
      </w:r>
    </w:p>
    <w:p w14:paraId="32C6B6BC" w14:textId="77777777" w:rsidR="005F481C" w:rsidRPr="00411D65" w:rsidRDefault="005F481C" w:rsidP="005F481C">
      <w:pPr>
        <w:pStyle w:val="Akapitzlist"/>
        <w:overflowPunct w:val="0"/>
        <w:autoSpaceDE w:val="0"/>
        <w:ind w:left="0"/>
        <w:textAlignment w:val="baseline"/>
        <w:rPr>
          <w:rFonts w:asciiTheme="majorHAnsi" w:hAnsiTheme="majorHAnsi" w:cs="Arial"/>
          <w:highlight w:val="yellow"/>
        </w:rPr>
      </w:pPr>
    </w:p>
    <w:p w14:paraId="0C5D05DE" w14:textId="77777777" w:rsidR="0010737B" w:rsidRPr="00411D65" w:rsidRDefault="00C41BB9" w:rsidP="00932440">
      <w:pPr>
        <w:pStyle w:val="Akapitzlist"/>
        <w:numPr>
          <w:ilvl w:val="1"/>
          <w:numId w:val="18"/>
        </w:numPr>
        <w:ind w:left="0" w:firstLine="0"/>
        <w:rPr>
          <w:rFonts w:asciiTheme="majorHAnsi" w:hAnsiTheme="majorHAnsi" w:cs="Arial"/>
          <w:b/>
        </w:rPr>
      </w:pPr>
      <w:r w:rsidRPr="00411D65">
        <w:rPr>
          <w:rFonts w:asciiTheme="majorHAnsi" w:hAnsiTheme="majorHAnsi" w:cs="Arial"/>
          <w:b/>
        </w:rPr>
        <w:t>Rozliczenia w przypadku odstąpienia od umowy</w:t>
      </w:r>
    </w:p>
    <w:p w14:paraId="67B6D8A2" w14:textId="77777777" w:rsidR="0010737B" w:rsidRPr="00411D65" w:rsidRDefault="00C41BB9" w:rsidP="00932440">
      <w:pPr>
        <w:pStyle w:val="Akapitzlist"/>
        <w:numPr>
          <w:ilvl w:val="2"/>
          <w:numId w:val="18"/>
        </w:numPr>
        <w:ind w:left="0" w:firstLine="0"/>
        <w:rPr>
          <w:rFonts w:asciiTheme="majorHAnsi" w:hAnsiTheme="majorHAnsi" w:cs="Arial"/>
          <w:b/>
        </w:rPr>
      </w:pPr>
      <w:r w:rsidRPr="00411D65">
        <w:rPr>
          <w:rFonts w:asciiTheme="majorHAnsi" w:hAnsiTheme="majorHAnsi" w:cs="Arial"/>
          <w:lang w:eastAsia="ar-SA"/>
        </w:rPr>
        <w:t>Wykonawca zobowiązany jest do dokonania i dostarczenia Zamawiającemu inwentaryzacji robót wg stanu na dzień odstąpienia, potwierdzonej przez zarządzającego.</w:t>
      </w:r>
    </w:p>
    <w:p w14:paraId="6CA1A786" w14:textId="77777777" w:rsidR="0010737B" w:rsidRPr="00411D65" w:rsidRDefault="00C41BB9" w:rsidP="00932440">
      <w:pPr>
        <w:pStyle w:val="Akapitzlist"/>
        <w:numPr>
          <w:ilvl w:val="2"/>
          <w:numId w:val="18"/>
        </w:numPr>
        <w:ind w:left="0" w:firstLine="0"/>
        <w:rPr>
          <w:rFonts w:asciiTheme="majorHAnsi" w:hAnsiTheme="majorHAnsi" w:cs="Arial"/>
          <w:b/>
        </w:rPr>
      </w:pPr>
      <w:r w:rsidRPr="00411D65">
        <w:rPr>
          <w:rFonts w:asciiTheme="majorHAnsi" w:hAnsiTheme="majorHAnsi" w:cs="Arial"/>
        </w:rPr>
        <w:t>Na podstawie dokonanej inwentaryzacji zarządzający realizacją robót wystawia świadectwo płatności obejmujące wartość wykonanej, a niezapłaconej dotychczas dokumentacji projektowej oraz wartości wykonanych robót oraz zakupionych materiałów i urządzeń nienadających się do wbudowania w inny obiekt, stanowiące podstawę do wystawienia przez Wykonawcę odpowiedniej faktury.</w:t>
      </w:r>
    </w:p>
    <w:p w14:paraId="10A4B65F" w14:textId="77777777" w:rsidR="00C41BB9" w:rsidRPr="00411D65" w:rsidRDefault="00C41BB9" w:rsidP="00932440">
      <w:pPr>
        <w:pStyle w:val="Akapitzlist"/>
        <w:numPr>
          <w:ilvl w:val="2"/>
          <w:numId w:val="18"/>
        </w:numPr>
        <w:ind w:left="0" w:firstLine="0"/>
        <w:rPr>
          <w:rFonts w:asciiTheme="majorHAnsi" w:hAnsiTheme="majorHAnsi" w:cs="Arial"/>
          <w:b/>
        </w:rPr>
      </w:pPr>
      <w:r w:rsidRPr="00411D65">
        <w:rPr>
          <w:rFonts w:asciiTheme="majorHAnsi" w:hAnsiTheme="majorHAnsi" w:cs="Arial"/>
        </w:rPr>
        <w:t>Koszty dodatkowe poniesione na zabezpieczenie</w:t>
      </w:r>
      <w:r w:rsidR="00C24CDD" w:rsidRPr="00411D65">
        <w:rPr>
          <w:rFonts w:asciiTheme="majorHAnsi" w:hAnsiTheme="majorHAnsi" w:cs="Arial"/>
        </w:rPr>
        <w:t xml:space="preserve"> miejsca realizacji zamówienia</w:t>
      </w:r>
      <w:r w:rsidRPr="00411D65">
        <w:rPr>
          <w:rFonts w:asciiTheme="majorHAnsi" w:hAnsiTheme="majorHAnsi" w:cs="Arial"/>
        </w:rPr>
        <w:t xml:space="preserve"> ponosi strona, która spowodowała odstąpienie od umowy.</w:t>
      </w:r>
    </w:p>
    <w:p w14:paraId="19F50333" w14:textId="123CDF61" w:rsidR="00333C63" w:rsidRPr="00411D65" w:rsidRDefault="00333C63" w:rsidP="00333C63">
      <w:pPr>
        <w:pStyle w:val="Akapitzlist"/>
        <w:ind w:left="0"/>
        <w:rPr>
          <w:rFonts w:asciiTheme="majorHAnsi" w:hAnsiTheme="majorHAnsi" w:cs="Arial"/>
          <w:b/>
        </w:rPr>
      </w:pPr>
    </w:p>
    <w:p w14:paraId="4452463C" w14:textId="0CA3195F" w:rsidR="004876AC" w:rsidRPr="00411D65" w:rsidRDefault="004876AC" w:rsidP="00932440">
      <w:pPr>
        <w:pStyle w:val="Akapitzlist"/>
        <w:numPr>
          <w:ilvl w:val="1"/>
          <w:numId w:val="18"/>
        </w:numPr>
        <w:ind w:left="0" w:firstLine="0"/>
        <w:rPr>
          <w:rFonts w:asciiTheme="majorHAnsi" w:hAnsiTheme="majorHAnsi" w:cs="Arial"/>
          <w:b/>
        </w:rPr>
      </w:pPr>
      <w:r w:rsidRPr="00411D65">
        <w:rPr>
          <w:rFonts w:asciiTheme="majorHAnsi" w:hAnsiTheme="majorHAnsi" w:cs="Arial"/>
          <w:b/>
        </w:rPr>
        <w:t>Rozwiązanie umowy</w:t>
      </w:r>
    </w:p>
    <w:p w14:paraId="107CDE97" w14:textId="77628A82" w:rsidR="004876AC" w:rsidRPr="00411D65" w:rsidRDefault="004876AC" w:rsidP="00932440">
      <w:pPr>
        <w:pStyle w:val="Akapitzlist"/>
        <w:numPr>
          <w:ilvl w:val="2"/>
          <w:numId w:val="18"/>
        </w:numPr>
        <w:ind w:left="0" w:firstLine="0"/>
        <w:rPr>
          <w:rFonts w:asciiTheme="majorHAnsi" w:hAnsiTheme="majorHAnsi" w:cs="Arial"/>
        </w:rPr>
      </w:pPr>
      <w:r w:rsidRPr="00411D65">
        <w:rPr>
          <w:rFonts w:asciiTheme="majorHAnsi" w:hAnsiTheme="majorHAnsi" w:cs="Arial"/>
        </w:rPr>
        <w:t>Zamawiający może rozwiązać umowę, jeżeli zachodzi co najmniej jedna z następujących okoliczności:</w:t>
      </w:r>
      <w:bookmarkStart w:id="1" w:name="mip35518573"/>
      <w:bookmarkEnd w:id="1"/>
    </w:p>
    <w:p w14:paraId="787A0A81" w14:textId="755F5D51" w:rsidR="004876AC" w:rsidRPr="00411D65" w:rsidRDefault="004876AC" w:rsidP="00932440">
      <w:pPr>
        <w:pStyle w:val="Akapitzlist"/>
        <w:numPr>
          <w:ilvl w:val="0"/>
          <w:numId w:val="50"/>
        </w:numPr>
        <w:rPr>
          <w:rFonts w:asciiTheme="majorHAnsi" w:hAnsiTheme="majorHAnsi" w:cs="Arial"/>
        </w:rPr>
      </w:pPr>
      <w:r w:rsidRPr="00411D65">
        <w:rPr>
          <w:rFonts w:asciiTheme="majorHAnsi" w:hAnsiTheme="majorHAnsi" w:cs="Arial"/>
        </w:rPr>
        <w:t>zmiana umowy została dokonana z naruszeniem </w:t>
      </w:r>
      <w:hyperlink r:id="rId8" w:history="1">
        <w:r w:rsidRPr="00411D65">
          <w:rPr>
            <w:rFonts w:asciiTheme="majorHAnsi" w:hAnsiTheme="majorHAnsi" w:cs="Arial"/>
          </w:rPr>
          <w:t>art. 144 ust. 1-1b, 1d i 1e</w:t>
        </w:r>
      </w:hyperlink>
      <w:r w:rsidR="004305AB" w:rsidRPr="00411D65">
        <w:rPr>
          <w:rFonts w:asciiTheme="majorHAnsi" w:hAnsiTheme="majorHAnsi" w:cs="Arial"/>
        </w:rPr>
        <w:t xml:space="preserve"> ustawy Prawo zamówień publicznych</w:t>
      </w:r>
      <w:r w:rsidRPr="00411D65">
        <w:rPr>
          <w:rFonts w:asciiTheme="majorHAnsi" w:hAnsiTheme="majorHAnsi" w:cs="Arial"/>
        </w:rPr>
        <w:t>;</w:t>
      </w:r>
      <w:bookmarkStart w:id="2" w:name="mip35518574"/>
      <w:bookmarkEnd w:id="2"/>
    </w:p>
    <w:p w14:paraId="6B1E67A5" w14:textId="7ED150C8" w:rsidR="004876AC" w:rsidRPr="00411D65" w:rsidRDefault="004876AC" w:rsidP="00932440">
      <w:pPr>
        <w:pStyle w:val="Akapitzlist"/>
        <w:numPr>
          <w:ilvl w:val="0"/>
          <w:numId w:val="50"/>
        </w:numPr>
        <w:rPr>
          <w:rFonts w:asciiTheme="majorHAnsi" w:hAnsiTheme="majorHAnsi" w:cs="Arial"/>
        </w:rPr>
      </w:pPr>
      <w:r w:rsidRPr="00411D65">
        <w:rPr>
          <w:rFonts w:asciiTheme="majorHAnsi" w:hAnsiTheme="majorHAnsi" w:cs="Arial"/>
        </w:rPr>
        <w:t>wykonawca w chwili zawarcia umowy podlegał wykluczeniu z postępowania na podstawie </w:t>
      </w:r>
      <w:hyperlink r:id="rId9" w:history="1">
        <w:r w:rsidRPr="00411D65">
          <w:rPr>
            <w:rFonts w:asciiTheme="majorHAnsi" w:hAnsiTheme="majorHAnsi" w:cs="Arial"/>
          </w:rPr>
          <w:t>art. 24 ust. 1</w:t>
        </w:r>
      </w:hyperlink>
      <w:r w:rsidR="004305AB" w:rsidRPr="00411D65">
        <w:rPr>
          <w:rFonts w:asciiTheme="majorHAnsi" w:hAnsiTheme="majorHAnsi" w:cs="Arial"/>
        </w:rPr>
        <w:t xml:space="preserve"> Prawo zamówień publicznych</w:t>
      </w:r>
      <w:r w:rsidRPr="00411D65">
        <w:rPr>
          <w:rFonts w:asciiTheme="majorHAnsi" w:hAnsiTheme="majorHAnsi" w:cs="Arial"/>
        </w:rPr>
        <w:t>;</w:t>
      </w:r>
      <w:bookmarkStart w:id="3" w:name="mip35518575"/>
      <w:bookmarkEnd w:id="3"/>
    </w:p>
    <w:p w14:paraId="087B19C2" w14:textId="15A2A9EA" w:rsidR="004876AC" w:rsidRPr="00411D65" w:rsidRDefault="004876AC" w:rsidP="00932440">
      <w:pPr>
        <w:pStyle w:val="Akapitzlist"/>
        <w:numPr>
          <w:ilvl w:val="0"/>
          <w:numId w:val="50"/>
        </w:numPr>
        <w:rPr>
          <w:rFonts w:asciiTheme="majorHAnsi" w:hAnsiTheme="majorHAnsi" w:cs="Arial"/>
        </w:rPr>
      </w:pPr>
      <w:r w:rsidRPr="00411D65">
        <w:rPr>
          <w:rFonts w:asciiTheme="majorHAnsi" w:hAnsiTheme="majorHAnsi" w:cs="Arial"/>
        </w:rPr>
        <w:t xml:space="preserve">Trybunał Sprawiedliwości Unii Europejskiej stwierdził, w ramach procedury przewidzianej w art. 258 Traktatu o Funkcjonowaniu Unii Europejskiej, że państwo polskie uchybiło zobowiązaniom, które ciążą na nim na mocy Traktatów, dyrektywy </w:t>
      </w:r>
      <w:r w:rsidRPr="00411D65">
        <w:rPr>
          <w:rFonts w:asciiTheme="majorHAnsi" w:hAnsiTheme="majorHAnsi" w:cs="Arial"/>
        </w:rPr>
        <w:lastRenderedPageBreak/>
        <w:t>2014/24/UE i dyrektywy 2014/25/UE, z uwagi na to, że zamawiający udzielił zamówienia z naruszeniem przepisów prawa Unii Europejskiej.</w:t>
      </w:r>
    </w:p>
    <w:p w14:paraId="7597E1D8" w14:textId="5747CA4B" w:rsidR="004876AC" w:rsidRPr="00411D65" w:rsidRDefault="004876AC" w:rsidP="00932440">
      <w:pPr>
        <w:pStyle w:val="Akapitzlist"/>
        <w:numPr>
          <w:ilvl w:val="2"/>
          <w:numId w:val="18"/>
        </w:numPr>
        <w:ind w:left="0" w:firstLine="0"/>
        <w:rPr>
          <w:rFonts w:asciiTheme="majorHAnsi" w:hAnsiTheme="majorHAnsi" w:cs="Arial"/>
        </w:rPr>
      </w:pPr>
      <w:bookmarkStart w:id="4" w:name="mip35518576"/>
      <w:bookmarkEnd w:id="4"/>
      <w:r w:rsidRPr="00411D65">
        <w:rPr>
          <w:rFonts w:asciiTheme="majorHAnsi" w:hAnsiTheme="majorHAnsi" w:cs="Arial"/>
        </w:rPr>
        <w:t xml:space="preserve">W przypadku, o którym mowa </w:t>
      </w:r>
      <w:r w:rsidR="00526B1A" w:rsidRPr="00411D65">
        <w:rPr>
          <w:rFonts w:asciiTheme="majorHAnsi" w:hAnsiTheme="majorHAnsi" w:cs="Arial"/>
        </w:rPr>
        <w:t>w pkt. 8.4.1.</w:t>
      </w:r>
      <w:r w:rsidRPr="00411D65">
        <w:rPr>
          <w:rFonts w:asciiTheme="majorHAnsi" w:hAnsiTheme="majorHAnsi" w:cs="Arial"/>
        </w:rPr>
        <w:t>, wykonawca może żądać wyłącznie wynagrodzenia należnego z tytułu wykonania części umowy.</w:t>
      </w:r>
    </w:p>
    <w:p w14:paraId="69FBFC7D" w14:textId="57F7CE66" w:rsidR="004876AC" w:rsidRPr="00411D65" w:rsidRDefault="004876AC" w:rsidP="00333C63">
      <w:pPr>
        <w:pStyle w:val="Akapitzlist"/>
        <w:ind w:left="0"/>
        <w:rPr>
          <w:rFonts w:asciiTheme="majorHAnsi" w:hAnsiTheme="majorHAnsi" w:cs="Arial"/>
          <w:b/>
        </w:rPr>
      </w:pPr>
    </w:p>
    <w:p w14:paraId="67888734" w14:textId="77777777" w:rsidR="00C41BB9" w:rsidRPr="00411D65" w:rsidRDefault="00333C63" w:rsidP="00932440">
      <w:pPr>
        <w:pStyle w:val="Akapitzlist"/>
        <w:numPr>
          <w:ilvl w:val="0"/>
          <w:numId w:val="18"/>
        </w:numPr>
        <w:ind w:left="0" w:firstLine="0"/>
        <w:rPr>
          <w:rFonts w:asciiTheme="majorHAnsi" w:hAnsiTheme="majorHAnsi" w:cs="Arial"/>
          <w:b/>
        </w:rPr>
      </w:pPr>
      <w:r w:rsidRPr="00411D65">
        <w:rPr>
          <w:rFonts w:asciiTheme="majorHAnsi" w:hAnsiTheme="majorHAnsi" w:cs="Arial"/>
          <w:b/>
        </w:rPr>
        <w:t>Prawa autorskie</w:t>
      </w:r>
      <w:r w:rsidR="00954E0F" w:rsidRPr="00411D65">
        <w:rPr>
          <w:rFonts w:asciiTheme="majorHAnsi" w:hAnsiTheme="majorHAnsi" w:cs="Arial"/>
          <w:b/>
        </w:rPr>
        <w:t xml:space="preserve"> do dokumentacji projektowej</w:t>
      </w:r>
    </w:p>
    <w:p w14:paraId="7BB7C142" w14:textId="77777777" w:rsidR="00333C63" w:rsidRPr="00411D65" w:rsidRDefault="00333C63" w:rsidP="00932440">
      <w:pPr>
        <w:pStyle w:val="Akapitzlist"/>
        <w:numPr>
          <w:ilvl w:val="1"/>
          <w:numId w:val="18"/>
        </w:numPr>
        <w:ind w:left="0" w:firstLine="0"/>
        <w:rPr>
          <w:rFonts w:asciiTheme="majorHAnsi" w:hAnsiTheme="majorHAnsi"/>
        </w:rPr>
      </w:pPr>
      <w:r w:rsidRPr="00411D65">
        <w:rPr>
          <w:rFonts w:asciiTheme="majorHAnsi" w:hAnsiTheme="majorHAnsi"/>
        </w:rPr>
        <w:t xml:space="preserve">W ramach wynagrodzenia, o którym mowa w </w:t>
      </w:r>
      <w:r w:rsidR="000757D2" w:rsidRPr="00411D65">
        <w:rPr>
          <w:rFonts w:asciiTheme="majorHAnsi" w:hAnsiTheme="majorHAnsi"/>
        </w:rPr>
        <w:t>pkt. 6.1.</w:t>
      </w:r>
      <w:r w:rsidR="00865053" w:rsidRPr="00411D65">
        <w:rPr>
          <w:rFonts w:asciiTheme="majorHAnsi" w:hAnsiTheme="majorHAnsi"/>
        </w:rPr>
        <w:t>2</w:t>
      </w:r>
      <w:r w:rsidR="00472513" w:rsidRPr="00411D65">
        <w:rPr>
          <w:rFonts w:asciiTheme="majorHAnsi" w:hAnsiTheme="majorHAnsi"/>
        </w:rPr>
        <w:t xml:space="preserve"> niniejszej umowy</w:t>
      </w:r>
      <w:r w:rsidRPr="00411D65">
        <w:rPr>
          <w:rFonts w:asciiTheme="majorHAnsi" w:hAnsiTheme="majorHAnsi"/>
        </w:rPr>
        <w:t>, Wykonawca przenosi na Zamawiającego majątkowe prawa autorskie do</w:t>
      </w:r>
      <w:r w:rsidRPr="00411D65">
        <w:rPr>
          <w:rFonts w:asciiTheme="majorHAnsi" w:hAnsiTheme="majorHAnsi" w:cs="Arial"/>
        </w:rPr>
        <w:t xml:space="preserve"> wszelkich materiałów i wyników prac stanowiących d</w:t>
      </w:r>
      <w:r w:rsidRPr="00411D65">
        <w:rPr>
          <w:rFonts w:asciiTheme="majorHAnsi" w:hAnsiTheme="majorHAnsi"/>
        </w:rPr>
        <w:t xml:space="preserve">okumentację </w:t>
      </w:r>
      <w:r w:rsidR="00865053" w:rsidRPr="00411D65">
        <w:rPr>
          <w:rFonts w:asciiTheme="majorHAnsi" w:hAnsiTheme="majorHAnsi"/>
        </w:rPr>
        <w:t xml:space="preserve">wykonawczą i </w:t>
      </w:r>
      <w:r w:rsidR="0088562F" w:rsidRPr="00411D65">
        <w:rPr>
          <w:rFonts w:asciiTheme="majorHAnsi" w:hAnsiTheme="majorHAnsi"/>
        </w:rPr>
        <w:t>powykonawczą</w:t>
      </w:r>
      <w:r w:rsidRPr="00411D65">
        <w:rPr>
          <w:rFonts w:asciiTheme="majorHAnsi" w:hAnsiTheme="majorHAnsi"/>
        </w:rPr>
        <w:t xml:space="preserve"> powstałą w wyniku realizacji przedmiotu niniejszej Umowy, </w:t>
      </w:r>
      <w:r w:rsidR="0033496E" w:rsidRPr="00411D65">
        <w:rPr>
          <w:rFonts w:asciiTheme="majorHAnsi" w:hAnsiTheme="majorHAnsi"/>
        </w:rPr>
        <w:t xml:space="preserve">opracowania dodatkowe o których mowa w </w:t>
      </w:r>
      <w:r w:rsidR="00AA5BE1" w:rsidRPr="00411D65">
        <w:rPr>
          <w:rFonts w:asciiTheme="majorHAnsi" w:hAnsiTheme="majorHAnsi"/>
        </w:rPr>
        <w:t>SIWZ, oraz inne dokumenty powstałe w wyniku realizacji</w:t>
      </w:r>
      <w:r w:rsidR="007254FB" w:rsidRPr="00411D65">
        <w:rPr>
          <w:rFonts w:asciiTheme="majorHAnsi" w:hAnsiTheme="majorHAnsi"/>
        </w:rPr>
        <w:t xml:space="preserve"> przedmiotu</w:t>
      </w:r>
      <w:r w:rsidR="00AA5BE1" w:rsidRPr="00411D65">
        <w:rPr>
          <w:rFonts w:asciiTheme="majorHAnsi" w:hAnsiTheme="majorHAnsi"/>
        </w:rPr>
        <w:t xml:space="preserve"> niniejszej umowy, </w:t>
      </w:r>
      <w:r w:rsidR="00DB5786" w:rsidRPr="00411D65">
        <w:rPr>
          <w:rFonts w:asciiTheme="majorHAnsi" w:hAnsiTheme="majorHAnsi"/>
        </w:rPr>
        <w:t>zwane</w:t>
      </w:r>
      <w:r w:rsidR="000D3DE6" w:rsidRPr="00411D65">
        <w:rPr>
          <w:rFonts w:asciiTheme="majorHAnsi" w:hAnsiTheme="majorHAnsi"/>
        </w:rPr>
        <w:t xml:space="preserve"> dalej U</w:t>
      </w:r>
      <w:r w:rsidR="004D292D" w:rsidRPr="00411D65">
        <w:rPr>
          <w:rFonts w:asciiTheme="majorHAnsi" w:hAnsiTheme="majorHAnsi"/>
        </w:rPr>
        <w:t>twora</w:t>
      </w:r>
      <w:r w:rsidRPr="00411D65">
        <w:rPr>
          <w:rFonts w:asciiTheme="majorHAnsi" w:hAnsiTheme="majorHAnsi"/>
        </w:rPr>
        <w:t>m</w:t>
      </w:r>
      <w:r w:rsidR="004D292D" w:rsidRPr="00411D65">
        <w:rPr>
          <w:rFonts w:asciiTheme="majorHAnsi" w:hAnsiTheme="majorHAnsi"/>
        </w:rPr>
        <w:t>i</w:t>
      </w:r>
      <w:r w:rsidRPr="00411D65">
        <w:rPr>
          <w:rFonts w:asciiTheme="majorHAnsi" w:hAnsiTheme="majorHAnsi"/>
        </w:rPr>
        <w:t>.</w:t>
      </w:r>
    </w:p>
    <w:p w14:paraId="537E0C58" w14:textId="77777777" w:rsidR="00333C63" w:rsidRPr="00411D65" w:rsidRDefault="00333C63" w:rsidP="00932440">
      <w:pPr>
        <w:pStyle w:val="Akapitzlist"/>
        <w:numPr>
          <w:ilvl w:val="1"/>
          <w:numId w:val="18"/>
        </w:numPr>
        <w:ind w:left="0" w:firstLine="0"/>
        <w:rPr>
          <w:rFonts w:asciiTheme="majorHAnsi" w:hAnsiTheme="majorHAnsi"/>
        </w:rPr>
      </w:pPr>
      <w:r w:rsidRPr="00411D65">
        <w:rPr>
          <w:rFonts w:asciiTheme="majorHAnsi" w:hAnsiTheme="majorHAnsi"/>
        </w:rPr>
        <w:t>Przeniesienie majątkowych praw autorskich do Utwor</w:t>
      </w:r>
      <w:r w:rsidR="001B2436" w:rsidRPr="00411D65">
        <w:rPr>
          <w:rFonts w:asciiTheme="majorHAnsi" w:hAnsiTheme="majorHAnsi"/>
        </w:rPr>
        <w:t>ów</w:t>
      </w:r>
      <w:r w:rsidR="00F56E23" w:rsidRPr="00411D65">
        <w:rPr>
          <w:rFonts w:asciiTheme="majorHAnsi" w:hAnsiTheme="majorHAnsi"/>
        </w:rPr>
        <w:t xml:space="preserve"> o których mowa w pkt. 9.1 niniejszej umowy nastąpi w chwili przekazania Zamawiającemu </w:t>
      </w:r>
      <w:r w:rsidR="001C6CE6" w:rsidRPr="00411D65">
        <w:rPr>
          <w:rFonts w:asciiTheme="majorHAnsi" w:hAnsiTheme="majorHAnsi"/>
        </w:rPr>
        <w:t>zaakceptowanego</w:t>
      </w:r>
      <w:r w:rsidR="000E6CBE" w:rsidRPr="00411D65">
        <w:rPr>
          <w:rFonts w:asciiTheme="majorHAnsi" w:hAnsiTheme="majorHAnsi"/>
        </w:rPr>
        <w:t xml:space="preserve"> przez ZW Ut</w:t>
      </w:r>
      <w:r w:rsidR="00E76893" w:rsidRPr="00411D65">
        <w:rPr>
          <w:rFonts w:asciiTheme="majorHAnsi" w:hAnsiTheme="majorHAnsi"/>
        </w:rPr>
        <w:t>wor</w:t>
      </w:r>
      <w:r w:rsidR="001C6CE6" w:rsidRPr="00411D65">
        <w:rPr>
          <w:rFonts w:asciiTheme="majorHAnsi" w:hAnsiTheme="majorHAnsi"/>
        </w:rPr>
        <w:t>u</w:t>
      </w:r>
      <w:r w:rsidR="00E76893" w:rsidRPr="00411D65">
        <w:rPr>
          <w:rFonts w:asciiTheme="majorHAnsi" w:hAnsiTheme="majorHAnsi"/>
        </w:rPr>
        <w:t xml:space="preserve"> i zapłaty Wykona</w:t>
      </w:r>
      <w:r w:rsidR="008A444E" w:rsidRPr="00411D65">
        <w:rPr>
          <w:rFonts w:asciiTheme="majorHAnsi" w:hAnsiTheme="majorHAnsi"/>
        </w:rPr>
        <w:t>wcy wynagrodzenia za dany Utwó</w:t>
      </w:r>
      <w:r w:rsidR="00177974" w:rsidRPr="00411D65">
        <w:rPr>
          <w:rFonts w:asciiTheme="majorHAnsi" w:hAnsiTheme="majorHAnsi"/>
        </w:rPr>
        <w:t>r, zgodnie z harmonogramem rzeczowo-finansowym</w:t>
      </w:r>
      <w:r w:rsidR="00FE648F" w:rsidRPr="00411D65">
        <w:rPr>
          <w:rFonts w:asciiTheme="majorHAnsi" w:hAnsiTheme="majorHAnsi"/>
        </w:rPr>
        <w:t>.</w:t>
      </w:r>
    </w:p>
    <w:p w14:paraId="25AC601D" w14:textId="77777777" w:rsidR="00333C63" w:rsidRPr="00411D65" w:rsidRDefault="00333C63" w:rsidP="00932440">
      <w:pPr>
        <w:pStyle w:val="Akapitzlist"/>
        <w:numPr>
          <w:ilvl w:val="1"/>
          <w:numId w:val="18"/>
        </w:numPr>
        <w:ind w:left="0" w:firstLine="0"/>
        <w:rPr>
          <w:rFonts w:asciiTheme="majorHAnsi" w:hAnsiTheme="majorHAnsi"/>
        </w:rPr>
      </w:pPr>
      <w:r w:rsidRPr="00411D65">
        <w:rPr>
          <w:rFonts w:asciiTheme="majorHAnsi" w:hAnsiTheme="majorHAnsi"/>
          <w:bCs/>
          <w:iCs/>
        </w:rPr>
        <w:t>Niezależnie od powyższych postanowień na pierwsze żądanie Zamawiającego, Wykonawca w każdej chwili potwierdzi na piśmie, iż nastąpiło przeniesienie na Zamawiającego majątkowych praw autorskich do wszelkich utworów, które powstały na podstawie Umowy i zostały przeniesione na Zamawiającego. Wykonawca potwierdzi przejście praw bez prawa do dodatkowego wynagrodzenia.</w:t>
      </w:r>
    </w:p>
    <w:p w14:paraId="60F011B3" w14:textId="501BB872" w:rsidR="00333C63" w:rsidRPr="00411D65" w:rsidRDefault="00333C63" w:rsidP="00932440">
      <w:pPr>
        <w:pStyle w:val="Akapitzlist"/>
        <w:numPr>
          <w:ilvl w:val="1"/>
          <w:numId w:val="18"/>
        </w:numPr>
        <w:ind w:left="0" w:firstLine="0"/>
        <w:rPr>
          <w:rFonts w:asciiTheme="majorHAnsi" w:hAnsiTheme="majorHAnsi"/>
        </w:rPr>
      </w:pPr>
      <w:r w:rsidRPr="00411D65">
        <w:rPr>
          <w:rFonts w:asciiTheme="majorHAnsi" w:hAnsiTheme="majorHAnsi"/>
        </w:rPr>
        <w:t>Strony uznają, że Utwór, zgodnie z ustawą z dnia 4 lutego 1994 r. o prawie</w:t>
      </w:r>
      <w:r w:rsidR="00BD67D4" w:rsidRPr="00411D65">
        <w:rPr>
          <w:rFonts w:asciiTheme="majorHAnsi" w:hAnsiTheme="majorHAnsi"/>
        </w:rPr>
        <w:t xml:space="preserve"> autorskim i prawach pokrewnych,</w:t>
      </w:r>
      <w:r w:rsidRPr="00411D65">
        <w:rPr>
          <w:rFonts w:asciiTheme="majorHAnsi" w:hAnsiTheme="majorHAnsi"/>
        </w:rPr>
        <w:t xml:space="preserve"> jest przedmiotem praw autorskich. </w:t>
      </w:r>
    </w:p>
    <w:p w14:paraId="74E3DFB5" w14:textId="77777777" w:rsidR="00333C63" w:rsidRPr="00411D65" w:rsidRDefault="00333C63" w:rsidP="00932440">
      <w:pPr>
        <w:pStyle w:val="Akapitzlist"/>
        <w:numPr>
          <w:ilvl w:val="1"/>
          <w:numId w:val="18"/>
        </w:numPr>
        <w:ind w:left="0" w:firstLine="0"/>
        <w:rPr>
          <w:rFonts w:asciiTheme="majorHAnsi" w:hAnsiTheme="majorHAnsi"/>
        </w:rPr>
      </w:pPr>
      <w:r w:rsidRPr="00411D65">
        <w:rPr>
          <w:rFonts w:asciiTheme="majorHAnsi" w:hAnsiTheme="majorHAnsi"/>
        </w:rPr>
        <w:t xml:space="preserve">Wraz z dostarczeniem Utworu, przechodzi na rzecz Zamawiającego własność wszystkich egzemplarzy oryginałów powstałych przy realizacji Umowy w wersji papierowej oraz na nośniku elektronicznym oraz następuje przeniesienie autorskich praw majątkowych do Utworu. </w:t>
      </w:r>
    </w:p>
    <w:p w14:paraId="650A213B" w14:textId="77777777" w:rsidR="00333C63" w:rsidRPr="00411D65" w:rsidRDefault="00333C63" w:rsidP="00932440">
      <w:pPr>
        <w:pStyle w:val="Akapitzlist"/>
        <w:numPr>
          <w:ilvl w:val="1"/>
          <w:numId w:val="18"/>
        </w:numPr>
        <w:ind w:left="0" w:firstLine="0"/>
        <w:rPr>
          <w:rFonts w:asciiTheme="majorHAnsi" w:hAnsiTheme="majorHAnsi"/>
        </w:rPr>
      </w:pPr>
      <w:r w:rsidRPr="00411D65">
        <w:rPr>
          <w:rFonts w:asciiTheme="majorHAnsi" w:hAnsiTheme="majorHAnsi"/>
        </w:rPr>
        <w:t>Zamawiający ma prawo wykorzystywania Utworu przez czas nieokreślony w kraju i za granicą, w szczególności prawo do korzystania z niego na niżej wymienionych polach eksploatacji:</w:t>
      </w:r>
    </w:p>
    <w:p w14:paraId="50A9C5A6" w14:textId="77777777" w:rsidR="00333C63" w:rsidRPr="00411D65" w:rsidRDefault="00333C63" w:rsidP="00932440">
      <w:pPr>
        <w:pStyle w:val="Tekstpodstawowy"/>
        <w:numPr>
          <w:ilvl w:val="0"/>
          <w:numId w:val="39"/>
        </w:numPr>
        <w:spacing w:after="0"/>
        <w:rPr>
          <w:rFonts w:asciiTheme="majorHAnsi" w:hAnsiTheme="majorHAnsi"/>
        </w:rPr>
      </w:pPr>
      <w:r w:rsidRPr="00411D65">
        <w:rPr>
          <w:rFonts w:asciiTheme="majorHAnsi" w:hAnsiTheme="majorHAnsi"/>
          <w:b/>
        </w:rPr>
        <w:t>w zakresie utrwalania i zwielokrotniania utworu</w:t>
      </w:r>
      <w:r w:rsidRPr="00411D65">
        <w:rPr>
          <w:rFonts w:asciiTheme="majorHAnsi" w:hAnsiTheme="majorHAnsi"/>
        </w:rPr>
        <w:t xml:space="preserve"> – wytwarzanie dowolną techniką w dowolnej skali na dowolnym materiale egzemplarzy utworu, w szczególności:  techniką drukarską, reprograficzną, zapisu magnetycznego oraz techniką cyfrową,</w:t>
      </w:r>
    </w:p>
    <w:p w14:paraId="1C105CC1" w14:textId="77777777" w:rsidR="00333C63" w:rsidRPr="00411D65" w:rsidRDefault="00333C63" w:rsidP="00932440">
      <w:pPr>
        <w:pStyle w:val="Tekstpodstawowy"/>
        <w:numPr>
          <w:ilvl w:val="0"/>
          <w:numId w:val="39"/>
        </w:numPr>
        <w:spacing w:after="0"/>
        <w:ind w:hanging="283"/>
        <w:rPr>
          <w:rFonts w:asciiTheme="majorHAnsi" w:hAnsiTheme="majorHAnsi"/>
        </w:rPr>
      </w:pPr>
      <w:r w:rsidRPr="00411D65">
        <w:rPr>
          <w:rFonts w:asciiTheme="majorHAnsi" w:hAnsiTheme="majorHAnsi"/>
          <w:b/>
        </w:rPr>
        <w:t>w zakresie obrotu oryginałem albo egzemplarzami, na których utwór utrwalono</w:t>
      </w:r>
      <w:r w:rsidRPr="00411D65">
        <w:rPr>
          <w:rFonts w:asciiTheme="majorHAnsi" w:hAnsiTheme="majorHAnsi"/>
        </w:rPr>
        <w:t xml:space="preserve"> - wprowadzanie do obrotu w całości bądź częściach w szczególności poprzez: zbywanie, użyczenie lub najem oryginału albo egzemplarzy.</w:t>
      </w:r>
    </w:p>
    <w:p w14:paraId="3AC31DB9" w14:textId="77777777" w:rsidR="00333C63" w:rsidRPr="00411D65" w:rsidRDefault="00333C63" w:rsidP="00932440">
      <w:pPr>
        <w:pStyle w:val="Tekstpodstawowy"/>
        <w:numPr>
          <w:ilvl w:val="0"/>
          <w:numId w:val="39"/>
        </w:numPr>
        <w:spacing w:after="0"/>
        <w:ind w:hanging="283"/>
        <w:rPr>
          <w:rFonts w:asciiTheme="majorHAnsi" w:hAnsiTheme="majorHAnsi"/>
        </w:rPr>
      </w:pPr>
      <w:r w:rsidRPr="00411D65">
        <w:rPr>
          <w:rFonts w:asciiTheme="majorHAnsi" w:hAnsiTheme="majorHAnsi"/>
          <w:b/>
        </w:rPr>
        <w:lastRenderedPageBreak/>
        <w:t>w zakresie rozpowszechniania utworu w sposób inny niż określony w lit. b</w:t>
      </w:r>
      <w:r w:rsidRPr="00411D65">
        <w:rPr>
          <w:rFonts w:asciiTheme="majorHAnsi" w:hAnsiTheme="majorHAnsi"/>
        </w:rPr>
        <w:t xml:space="preserve"> – publiczne wystawienie, wyświetlenie, odtworzenie oraz nadawanie i remitowanie , a także publiczne udostępnianie utworu w taki sposób, aby każdy mógł mieć do niego dostęp w miejscu i czasie przez siebie wybranym,</w:t>
      </w:r>
    </w:p>
    <w:p w14:paraId="6A58123A" w14:textId="77777777" w:rsidR="00333C63" w:rsidRPr="00411D65" w:rsidRDefault="00333C63" w:rsidP="00932440">
      <w:pPr>
        <w:pStyle w:val="Tekstpodstawowy"/>
        <w:numPr>
          <w:ilvl w:val="0"/>
          <w:numId w:val="39"/>
        </w:numPr>
        <w:spacing w:after="0"/>
        <w:ind w:hanging="283"/>
        <w:rPr>
          <w:rFonts w:asciiTheme="majorHAnsi" w:hAnsiTheme="majorHAnsi"/>
        </w:rPr>
      </w:pPr>
      <w:r w:rsidRPr="00411D65">
        <w:rPr>
          <w:rFonts w:asciiTheme="majorHAnsi" w:hAnsiTheme="majorHAnsi"/>
        </w:rPr>
        <w:t xml:space="preserve">wprowadzanie do pamięci komputera i innych podobnie działających urządzeń, </w:t>
      </w:r>
    </w:p>
    <w:p w14:paraId="4FC03AF9" w14:textId="77777777" w:rsidR="00333C63" w:rsidRPr="00411D65" w:rsidRDefault="00333C63" w:rsidP="00932440">
      <w:pPr>
        <w:pStyle w:val="Tekstpodstawowy"/>
        <w:numPr>
          <w:ilvl w:val="0"/>
          <w:numId w:val="39"/>
        </w:numPr>
        <w:spacing w:after="0"/>
        <w:ind w:hanging="283"/>
        <w:rPr>
          <w:rFonts w:asciiTheme="majorHAnsi" w:hAnsiTheme="majorHAnsi"/>
        </w:rPr>
      </w:pPr>
      <w:r w:rsidRPr="00411D65">
        <w:rPr>
          <w:rFonts w:asciiTheme="majorHAnsi" w:hAnsiTheme="majorHAnsi"/>
        </w:rPr>
        <w:t>wykorzystywania i umieszczania w aplikacjach multimedialnych czy informatycznych, w oprogramowaniach dotyczących komputera, telefonu oraz innych podobnie działających urządzeń,</w:t>
      </w:r>
    </w:p>
    <w:p w14:paraId="1CA33E9F" w14:textId="77777777" w:rsidR="00333C63" w:rsidRPr="00411D65" w:rsidRDefault="00333C63" w:rsidP="00932440">
      <w:pPr>
        <w:pStyle w:val="Tekstpodstawowy"/>
        <w:numPr>
          <w:ilvl w:val="0"/>
          <w:numId w:val="39"/>
        </w:numPr>
        <w:spacing w:after="0"/>
        <w:ind w:hanging="283"/>
        <w:rPr>
          <w:rFonts w:asciiTheme="majorHAnsi" w:hAnsiTheme="majorHAnsi"/>
        </w:rPr>
      </w:pPr>
      <w:r w:rsidRPr="00411D65">
        <w:rPr>
          <w:rFonts w:asciiTheme="majorHAnsi" w:hAnsiTheme="majorHAnsi"/>
        </w:rPr>
        <w:t xml:space="preserve">wykorzystywanie w sieci Internet lub innych sieciach komputerowych lub teleinformatycznych, </w:t>
      </w:r>
    </w:p>
    <w:p w14:paraId="3DA61D46" w14:textId="77777777" w:rsidR="00333C63" w:rsidRPr="00411D65" w:rsidRDefault="00333C63" w:rsidP="00932440">
      <w:pPr>
        <w:pStyle w:val="Tekstpodstawowy"/>
        <w:numPr>
          <w:ilvl w:val="0"/>
          <w:numId w:val="39"/>
        </w:numPr>
        <w:spacing w:after="0"/>
        <w:ind w:hanging="283"/>
        <w:rPr>
          <w:rFonts w:asciiTheme="majorHAnsi" w:hAnsiTheme="majorHAnsi"/>
        </w:rPr>
      </w:pPr>
      <w:r w:rsidRPr="00411D65">
        <w:rPr>
          <w:rFonts w:asciiTheme="majorHAnsi" w:hAnsiTheme="majorHAnsi"/>
        </w:rPr>
        <w:t>rozpowszechnianie przez Internet (w szczególności przez pocztę elektroniczną, strony WWW i serwery ftp), Intranet, Extranet i inne sieci komputerowe</w:t>
      </w:r>
    </w:p>
    <w:p w14:paraId="28BDD328" w14:textId="77777777" w:rsidR="00333C63" w:rsidRPr="00411D65" w:rsidRDefault="00333C63" w:rsidP="00932440">
      <w:pPr>
        <w:pStyle w:val="Tekstpodstawowy"/>
        <w:numPr>
          <w:ilvl w:val="0"/>
          <w:numId w:val="39"/>
        </w:numPr>
        <w:spacing w:after="0"/>
        <w:ind w:hanging="283"/>
        <w:rPr>
          <w:rFonts w:asciiTheme="majorHAnsi" w:hAnsiTheme="majorHAnsi"/>
        </w:rPr>
      </w:pPr>
      <w:r w:rsidRPr="00411D65">
        <w:rPr>
          <w:rFonts w:asciiTheme="majorHAnsi" w:hAnsiTheme="majorHAnsi"/>
        </w:rPr>
        <w:t xml:space="preserve">używania we wszystkich formach reklamy, </w:t>
      </w:r>
    </w:p>
    <w:p w14:paraId="155A7F60" w14:textId="77777777" w:rsidR="00333C63" w:rsidRPr="00411D65" w:rsidRDefault="00333C63" w:rsidP="00932440">
      <w:pPr>
        <w:pStyle w:val="Tekstpodstawowy"/>
        <w:numPr>
          <w:ilvl w:val="0"/>
          <w:numId w:val="39"/>
        </w:numPr>
        <w:spacing w:after="0"/>
        <w:ind w:hanging="283"/>
        <w:rPr>
          <w:rFonts w:asciiTheme="majorHAnsi" w:hAnsiTheme="majorHAnsi"/>
        </w:rPr>
      </w:pPr>
      <w:r w:rsidRPr="00411D65">
        <w:rPr>
          <w:rFonts w:asciiTheme="majorHAnsi" w:hAnsiTheme="majorHAnsi"/>
        </w:rPr>
        <w:t>umieszczanie na towarach lub opakowaniach,</w:t>
      </w:r>
    </w:p>
    <w:p w14:paraId="4BD5312F" w14:textId="77777777" w:rsidR="00333C63" w:rsidRPr="00411D65" w:rsidRDefault="00333C63" w:rsidP="00932440">
      <w:pPr>
        <w:pStyle w:val="Tekstpodstawowy"/>
        <w:numPr>
          <w:ilvl w:val="0"/>
          <w:numId w:val="39"/>
        </w:numPr>
        <w:spacing w:after="0"/>
        <w:ind w:hanging="283"/>
        <w:rPr>
          <w:rFonts w:asciiTheme="majorHAnsi" w:hAnsiTheme="majorHAnsi"/>
        </w:rPr>
      </w:pPr>
      <w:r w:rsidRPr="00411D65">
        <w:rPr>
          <w:rFonts w:asciiTheme="majorHAnsi" w:hAnsiTheme="majorHAnsi"/>
        </w:rPr>
        <w:t>umieszczania na środkach trwałych, wyposażeniu, dokumentach, pismach,</w:t>
      </w:r>
    </w:p>
    <w:p w14:paraId="4CCCB177" w14:textId="77777777" w:rsidR="00333C63" w:rsidRPr="00411D65" w:rsidRDefault="00333C63" w:rsidP="00932440">
      <w:pPr>
        <w:pStyle w:val="Tekstpodstawowy"/>
        <w:numPr>
          <w:ilvl w:val="0"/>
          <w:numId w:val="39"/>
        </w:numPr>
        <w:spacing w:after="0"/>
        <w:ind w:hanging="283"/>
        <w:rPr>
          <w:rFonts w:asciiTheme="majorHAnsi" w:hAnsiTheme="majorHAnsi"/>
        </w:rPr>
      </w:pPr>
      <w:r w:rsidRPr="00411D65">
        <w:rPr>
          <w:rFonts w:asciiTheme="majorHAnsi" w:hAnsiTheme="majorHAnsi"/>
        </w:rPr>
        <w:t xml:space="preserve">swobodnego używania i korzystania w zakresie promocji i reklamy tak przez Zamawiającego, jak i przez podmioty pozostające z nim w związkach kapitałowych, personalnych i gospodarczych, </w:t>
      </w:r>
    </w:p>
    <w:p w14:paraId="63C0F074" w14:textId="77777777" w:rsidR="00333C63" w:rsidRPr="00411D65" w:rsidRDefault="00333C63" w:rsidP="00932440">
      <w:pPr>
        <w:pStyle w:val="Akapitzlist"/>
        <w:numPr>
          <w:ilvl w:val="1"/>
          <w:numId w:val="18"/>
        </w:numPr>
        <w:ind w:left="0" w:firstLine="0"/>
        <w:rPr>
          <w:rFonts w:asciiTheme="majorHAnsi" w:hAnsiTheme="majorHAnsi"/>
        </w:rPr>
      </w:pPr>
      <w:r w:rsidRPr="00411D65">
        <w:rPr>
          <w:rFonts w:asciiTheme="majorHAnsi" w:hAnsiTheme="majorHAnsi"/>
        </w:rPr>
        <w:t>Wykonawca przenosi na Zamawiającego wyłączne prawo zezwalania na wykonywanie zależnego prawa autorskiego</w:t>
      </w:r>
      <w:r w:rsidR="0014750B" w:rsidRPr="00411D65">
        <w:rPr>
          <w:rFonts w:asciiTheme="majorHAnsi" w:hAnsiTheme="majorHAnsi"/>
        </w:rPr>
        <w:t xml:space="preserve"> do U</w:t>
      </w:r>
      <w:r w:rsidR="009E698D" w:rsidRPr="00411D65">
        <w:rPr>
          <w:rFonts w:asciiTheme="majorHAnsi" w:hAnsiTheme="majorHAnsi"/>
        </w:rPr>
        <w:t>t</w:t>
      </w:r>
      <w:r w:rsidR="0014750B" w:rsidRPr="00411D65">
        <w:rPr>
          <w:rFonts w:asciiTheme="majorHAnsi" w:hAnsiTheme="majorHAnsi"/>
        </w:rPr>
        <w:t>worów</w:t>
      </w:r>
      <w:r w:rsidRPr="00411D65">
        <w:rPr>
          <w:rFonts w:asciiTheme="majorHAnsi" w:hAnsiTheme="majorHAnsi"/>
        </w:rPr>
        <w:t>, w tym udzielanie zezwoleń na m.in. dokonywanie opracowań, przeróbek, itp. Utwór po wykonaniu zależnego prawa autorskiego, w tym m.in. modyfikacji, podlega tym samym możliwym polom eks</w:t>
      </w:r>
      <w:r w:rsidR="009E698D" w:rsidRPr="00411D65">
        <w:rPr>
          <w:rFonts w:asciiTheme="majorHAnsi" w:hAnsiTheme="majorHAnsi"/>
        </w:rPr>
        <w:t xml:space="preserve">ploatacyjnym wynikającym z przeniesienia </w:t>
      </w:r>
      <w:r w:rsidRPr="00411D65">
        <w:rPr>
          <w:rFonts w:asciiTheme="majorHAnsi" w:hAnsiTheme="majorHAnsi"/>
        </w:rPr>
        <w:t>autor</w:t>
      </w:r>
      <w:r w:rsidR="009E698D" w:rsidRPr="00411D65">
        <w:rPr>
          <w:rFonts w:asciiTheme="majorHAnsi" w:hAnsiTheme="majorHAnsi"/>
        </w:rPr>
        <w:t>skich praw majątkowych do Utworów</w:t>
      </w:r>
      <w:r w:rsidRPr="00411D65">
        <w:rPr>
          <w:rFonts w:asciiTheme="majorHAnsi" w:hAnsiTheme="majorHAnsi"/>
        </w:rPr>
        <w:t xml:space="preserve"> na Zamawiającego. </w:t>
      </w:r>
    </w:p>
    <w:p w14:paraId="7BD58441" w14:textId="77777777" w:rsidR="00333C63" w:rsidRPr="00411D65" w:rsidRDefault="00333C63" w:rsidP="00932440">
      <w:pPr>
        <w:pStyle w:val="Akapitzlist"/>
        <w:numPr>
          <w:ilvl w:val="1"/>
          <w:numId w:val="18"/>
        </w:numPr>
        <w:ind w:left="0" w:firstLine="0"/>
        <w:rPr>
          <w:rFonts w:asciiTheme="majorHAnsi" w:hAnsiTheme="majorHAnsi"/>
        </w:rPr>
      </w:pPr>
      <w:r w:rsidRPr="00411D65">
        <w:rPr>
          <w:rFonts w:asciiTheme="majorHAnsi" w:hAnsiTheme="majorHAnsi"/>
        </w:rPr>
        <w:t xml:space="preserve">Prawa określone w punktach </w:t>
      </w:r>
      <w:r w:rsidR="00DA5AE7" w:rsidRPr="00411D65">
        <w:rPr>
          <w:rFonts w:asciiTheme="majorHAnsi" w:hAnsiTheme="majorHAnsi"/>
        </w:rPr>
        <w:t>9.6. i 9.7.</w:t>
      </w:r>
      <w:r w:rsidRPr="00411D65">
        <w:rPr>
          <w:rFonts w:asciiTheme="majorHAnsi" w:hAnsiTheme="majorHAnsi"/>
        </w:rPr>
        <w:t xml:space="preserve"> Zamawiający może wykonywać bez ograniczeń.</w:t>
      </w:r>
    </w:p>
    <w:p w14:paraId="493FA3F4" w14:textId="77777777" w:rsidR="00333C63" w:rsidRPr="00411D65" w:rsidRDefault="00333C63" w:rsidP="00932440">
      <w:pPr>
        <w:pStyle w:val="Akapitzlist"/>
        <w:numPr>
          <w:ilvl w:val="1"/>
          <w:numId w:val="18"/>
        </w:numPr>
        <w:ind w:left="0" w:firstLine="0"/>
        <w:rPr>
          <w:rFonts w:asciiTheme="majorHAnsi" w:hAnsiTheme="majorHAnsi"/>
        </w:rPr>
      </w:pPr>
      <w:r w:rsidRPr="00411D65">
        <w:rPr>
          <w:rFonts w:asciiTheme="majorHAnsi" w:hAnsiTheme="majorHAnsi"/>
        </w:rPr>
        <w:t xml:space="preserve">Wykonawca zobowiązuje się do niezwłocznego udzielenia Zamawiającemu zezwolenia na korzystanie z Utworu </w:t>
      </w:r>
      <w:r w:rsidR="00DA5AE7" w:rsidRPr="00411D65">
        <w:rPr>
          <w:rFonts w:asciiTheme="majorHAnsi" w:hAnsiTheme="majorHAnsi"/>
        </w:rPr>
        <w:t>na nowym polu eksploatacji</w:t>
      </w:r>
      <w:r w:rsidRPr="00411D65">
        <w:rPr>
          <w:rFonts w:asciiTheme="majorHAnsi" w:hAnsiTheme="majorHAnsi"/>
        </w:rPr>
        <w:t>, nieznanym w chwili zawarcia Umowy. Wykonawca może odmówić udzielenia zezwolenia tylko z ważnych powodów.</w:t>
      </w:r>
    </w:p>
    <w:p w14:paraId="2981A8AD" w14:textId="77777777" w:rsidR="00333C63" w:rsidRPr="00411D65" w:rsidRDefault="00333C63" w:rsidP="00932440">
      <w:pPr>
        <w:pStyle w:val="Akapitzlist"/>
        <w:numPr>
          <w:ilvl w:val="1"/>
          <w:numId w:val="18"/>
        </w:numPr>
        <w:ind w:left="0" w:firstLine="0"/>
        <w:rPr>
          <w:rFonts w:asciiTheme="majorHAnsi" w:hAnsiTheme="majorHAnsi"/>
        </w:rPr>
      </w:pPr>
      <w:r w:rsidRPr="00411D65">
        <w:rPr>
          <w:rFonts w:asciiTheme="majorHAnsi" w:hAnsiTheme="majorHAnsi"/>
        </w:rPr>
        <w:t>Wykonawca oświadcza, iż jest podmiotem praw autorskich do Utworu.</w:t>
      </w:r>
    </w:p>
    <w:p w14:paraId="6E30B0F0" w14:textId="77777777" w:rsidR="00333C63" w:rsidRPr="00411D65" w:rsidRDefault="00333C63" w:rsidP="00932440">
      <w:pPr>
        <w:pStyle w:val="Akapitzlist"/>
        <w:numPr>
          <w:ilvl w:val="1"/>
          <w:numId w:val="18"/>
        </w:numPr>
        <w:ind w:left="0" w:firstLine="0"/>
        <w:rPr>
          <w:rFonts w:asciiTheme="majorHAnsi" w:hAnsiTheme="majorHAnsi"/>
        </w:rPr>
      </w:pPr>
      <w:r w:rsidRPr="00411D65">
        <w:rPr>
          <w:rFonts w:asciiTheme="majorHAnsi" w:hAnsiTheme="majorHAnsi"/>
        </w:rPr>
        <w:t xml:space="preserve">W przypadku wystąpienia przez osoby trzecie z roszczeniami do Zamawiającego dotyczącymi naruszenia ich praw do </w:t>
      </w:r>
      <w:r w:rsidR="00DA5AE7" w:rsidRPr="00411D65">
        <w:rPr>
          <w:rFonts w:asciiTheme="majorHAnsi" w:hAnsiTheme="majorHAnsi"/>
        </w:rPr>
        <w:t>utworu o którym mowa w pkt. 9.1 niniejszej umowy</w:t>
      </w:r>
      <w:r w:rsidRPr="00411D65">
        <w:rPr>
          <w:rFonts w:asciiTheme="majorHAnsi" w:hAnsiTheme="majorHAnsi"/>
        </w:rPr>
        <w:t xml:space="preserve">, Wykonawca zobowiązany jest na każde wezwanie Zamawiającego przedstawić wszystkie posiadane informacje pomocne do wyjaśnienia zasadności roszczeń osób trzecich. Nadto Wykonawca zobowiązany będzie w wypadku wytoczenia powództwa pokryć koszty zastępstwa procesowego, koszty sądowe oraz zapłacić zasadzone odszkodowanie lub koszty polubownego załatwienia sprawy. Wykonawca zobowiązuje się dokonać wszelkich działań niezbędnych do </w:t>
      </w:r>
      <w:r w:rsidRPr="00411D65">
        <w:rPr>
          <w:rFonts w:asciiTheme="majorHAnsi" w:hAnsiTheme="majorHAnsi"/>
        </w:rPr>
        <w:lastRenderedPageBreak/>
        <w:t>zwolnienia Zamawiającego z odpowiedzialności z tytułu jakichkolwiek roszczeń osób trzecich do oprogramowania i doprowadzić do stanu zgodnego z postanowieniami niniejszej Umowy.</w:t>
      </w:r>
    </w:p>
    <w:p w14:paraId="5D00DAF3" w14:textId="77777777" w:rsidR="00333C63" w:rsidRPr="00411D65" w:rsidRDefault="00333C63" w:rsidP="00932440">
      <w:pPr>
        <w:pStyle w:val="Akapitzlist"/>
        <w:numPr>
          <w:ilvl w:val="1"/>
          <w:numId w:val="18"/>
        </w:numPr>
        <w:ind w:left="0" w:firstLine="0"/>
        <w:rPr>
          <w:rFonts w:asciiTheme="majorHAnsi" w:hAnsiTheme="majorHAnsi"/>
        </w:rPr>
      </w:pPr>
      <w:r w:rsidRPr="00411D65">
        <w:rPr>
          <w:rFonts w:asciiTheme="majorHAnsi" w:hAnsiTheme="majorHAnsi"/>
        </w:rPr>
        <w:t xml:space="preserve">Wykonawca zobowiązuje się przystąpić po stronie Zamawiającego do wszystkich sporów mogących wyniknąć z roszczeń zgłaszanych przez osoby trzecie z tytułu naruszenia przez Zamawiającego praw, o których mowa w </w:t>
      </w:r>
      <w:r w:rsidR="00DA5AE7" w:rsidRPr="00411D65">
        <w:rPr>
          <w:rFonts w:asciiTheme="majorHAnsi" w:hAnsiTheme="majorHAnsi"/>
        </w:rPr>
        <w:t>pkt. 9.1. niniejszej umowy</w:t>
      </w:r>
      <w:r w:rsidRPr="00411D65">
        <w:rPr>
          <w:rFonts w:asciiTheme="majorHAnsi" w:hAnsiTheme="majorHAnsi"/>
        </w:rPr>
        <w:t>, w tym w szczególności praw do patentu, praw autorskich, praw do znaku towarowego lub z tytułu przywłaszczenia tajemnic handlowych.</w:t>
      </w:r>
    </w:p>
    <w:p w14:paraId="04DC8E8C" w14:textId="77777777" w:rsidR="00333C63" w:rsidRPr="00411D65" w:rsidRDefault="00333C63" w:rsidP="00AC71B9">
      <w:pPr>
        <w:pStyle w:val="Akapitzlist"/>
        <w:ind w:left="0"/>
        <w:rPr>
          <w:rFonts w:asciiTheme="majorHAnsi" w:hAnsiTheme="majorHAnsi" w:cs="Arial"/>
          <w:b/>
          <w:highlight w:val="yellow"/>
        </w:rPr>
      </w:pPr>
    </w:p>
    <w:p w14:paraId="1C55446A" w14:textId="77777777" w:rsidR="00AC71B9" w:rsidRPr="00411D65" w:rsidRDefault="00AC71B9" w:rsidP="00932440">
      <w:pPr>
        <w:pStyle w:val="Akapitzlist"/>
        <w:numPr>
          <w:ilvl w:val="0"/>
          <w:numId w:val="16"/>
        </w:numPr>
        <w:ind w:left="284" w:hanging="284"/>
        <w:rPr>
          <w:rFonts w:asciiTheme="majorHAnsi" w:hAnsiTheme="majorHAnsi" w:cs="Arial"/>
          <w:b/>
        </w:rPr>
      </w:pPr>
      <w:r w:rsidRPr="00411D65">
        <w:rPr>
          <w:rFonts w:asciiTheme="majorHAnsi" w:hAnsiTheme="majorHAnsi" w:cs="Arial"/>
          <w:b/>
        </w:rPr>
        <w:t>Podwykonawcy.</w:t>
      </w:r>
    </w:p>
    <w:p w14:paraId="5CD08A47" w14:textId="59ABF7FC" w:rsidR="00AC71B9" w:rsidRPr="00411D65" w:rsidRDefault="00AC71B9" w:rsidP="00932440">
      <w:pPr>
        <w:pStyle w:val="Default"/>
        <w:numPr>
          <w:ilvl w:val="1"/>
          <w:numId w:val="16"/>
        </w:numPr>
        <w:spacing w:line="360" w:lineRule="auto"/>
        <w:ind w:left="0" w:firstLine="0"/>
        <w:jc w:val="both"/>
        <w:rPr>
          <w:rFonts w:asciiTheme="majorHAnsi" w:hAnsiTheme="majorHAnsi"/>
        </w:rPr>
      </w:pPr>
      <w:r w:rsidRPr="00411D65">
        <w:rPr>
          <w:rFonts w:asciiTheme="majorHAnsi" w:hAnsiTheme="majorHAnsi"/>
          <w:color w:val="auto"/>
          <w:sz w:val="22"/>
          <w:szCs w:val="22"/>
        </w:rPr>
        <w:t xml:space="preserve">Wykonawca – zgodnie z oświadczeniem zawartym w </w:t>
      </w:r>
      <w:r w:rsidR="00BD67D4" w:rsidRPr="00411D65">
        <w:rPr>
          <w:rFonts w:asciiTheme="majorHAnsi" w:hAnsiTheme="majorHAnsi"/>
          <w:color w:val="auto"/>
          <w:sz w:val="22"/>
          <w:szCs w:val="22"/>
        </w:rPr>
        <w:t>Ofercie – wykona zamówienie sam</w:t>
      </w:r>
      <w:r w:rsidRPr="00411D65">
        <w:rPr>
          <w:rFonts w:asciiTheme="majorHAnsi" w:hAnsiTheme="majorHAnsi"/>
          <w:color w:val="auto"/>
          <w:sz w:val="22"/>
          <w:szCs w:val="22"/>
        </w:rPr>
        <w:t xml:space="preserve">/ sam, za wyjątkiem następującego zakresu: </w:t>
      </w:r>
      <w:r w:rsidR="00916E53" w:rsidRPr="00411D65">
        <w:rPr>
          <w:rFonts w:asciiTheme="majorHAnsi" w:hAnsiTheme="majorHAnsi"/>
          <w:color w:val="auto"/>
          <w:sz w:val="22"/>
          <w:szCs w:val="22"/>
        </w:rPr>
        <w:t xml:space="preserve">…………………………. </w:t>
      </w:r>
      <w:r w:rsidRPr="00411D65">
        <w:rPr>
          <w:rFonts w:asciiTheme="majorHAnsi" w:hAnsiTheme="majorHAnsi"/>
          <w:color w:val="auto"/>
          <w:sz w:val="22"/>
          <w:szCs w:val="22"/>
        </w:rPr>
        <w:t>który zostanie wyk</w:t>
      </w:r>
      <w:r w:rsidR="00EE60B2" w:rsidRPr="00411D65">
        <w:rPr>
          <w:rFonts w:asciiTheme="majorHAnsi" w:hAnsiTheme="majorHAnsi"/>
          <w:color w:val="auto"/>
          <w:sz w:val="22"/>
          <w:szCs w:val="22"/>
        </w:rPr>
        <w:t>onany przy udziale podwykonawc</w:t>
      </w:r>
      <w:r w:rsidR="0048047B" w:rsidRPr="00411D65">
        <w:rPr>
          <w:rFonts w:asciiTheme="majorHAnsi" w:hAnsiTheme="majorHAnsi"/>
          <w:color w:val="auto"/>
          <w:sz w:val="22"/>
          <w:szCs w:val="22"/>
        </w:rPr>
        <w:t>ów.</w:t>
      </w:r>
    </w:p>
    <w:p w14:paraId="3B6F54CD" w14:textId="77777777" w:rsidR="00AC71B9" w:rsidRPr="00411D65" w:rsidRDefault="00AC71B9" w:rsidP="00932440">
      <w:pPr>
        <w:pStyle w:val="Default"/>
        <w:numPr>
          <w:ilvl w:val="1"/>
          <w:numId w:val="16"/>
        </w:numPr>
        <w:spacing w:line="360" w:lineRule="auto"/>
        <w:ind w:left="0" w:firstLine="0"/>
        <w:jc w:val="both"/>
        <w:rPr>
          <w:rFonts w:asciiTheme="majorHAnsi" w:hAnsiTheme="majorHAnsi"/>
          <w:color w:val="auto"/>
          <w:sz w:val="22"/>
          <w:szCs w:val="22"/>
        </w:rPr>
      </w:pPr>
      <w:r w:rsidRPr="00411D65">
        <w:rPr>
          <w:rFonts w:asciiTheme="majorHAnsi" w:hAnsiTheme="majorHAnsi"/>
          <w:color w:val="auto"/>
          <w:sz w:val="22"/>
          <w:szCs w:val="22"/>
        </w:rPr>
        <w:t>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14:paraId="3914FF62" w14:textId="3EBA758B" w:rsidR="00AC71B9" w:rsidRPr="00411D65" w:rsidRDefault="00AC71B9" w:rsidP="00932440">
      <w:pPr>
        <w:pStyle w:val="Default"/>
        <w:numPr>
          <w:ilvl w:val="1"/>
          <w:numId w:val="16"/>
        </w:numPr>
        <w:spacing w:line="360" w:lineRule="auto"/>
        <w:ind w:left="567" w:hanging="567"/>
        <w:jc w:val="both"/>
        <w:rPr>
          <w:rFonts w:asciiTheme="majorHAnsi" w:hAnsiTheme="majorHAnsi"/>
          <w:color w:val="auto"/>
          <w:sz w:val="22"/>
          <w:szCs w:val="22"/>
        </w:rPr>
      </w:pPr>
      <w:r w:rsidRPr="00411D65">
        <w:rPr>
          <w:rFonts w:asciiTheme="majorHAnsi" w:hAnsiTheme="majorHAnsi"/>
          <w:color w:val="auto"/>
          <w:sz w:val="22"/>
          <w:szCs w:val="22"/>
        </w:rPr>
        <w:t xml:space="preserve">Zamawiający w ciągu 14 dni zgłasza </w:t>
      </w:r>
      <w:r w:rsidR="00714280" w:rsidRPr="00411D65">
        <w:rPr>
          <w:rFonts w:asciiTheme="majorHAnsi" w:hAnsiTheme="majorHAnsi"/>
          <w:color w:val="auto"/>
          <w:sz w:val="22"/>
          <w:szCs w:val="22"/>
        </w:rPr>
        <w:t>w formie pisemnej</w:t>
      </w:r>
      <w:r w:rsidRPr="00411D65">
        <w:rPr>
          <w:rFonts w:asciiTheme="majorHAnsi" w:hAnsiTheme="majorHAnsi"/>
          <w:color w:val="auto"/>
          <w:sz w:val="22"/>
          <w:szCs w:val="22"/>
        </w:rPr>
        <w:t xml:space="preserve"> zastrzeżenia do przedłożonego projektu umowy o podwykonawstwo, której przedmiotem są roboty budowlane w przypadku, gdy:</w:t>
      </w:r>
    </w:p>
    <w:p w14:paraId="7596344E" w14:textId="77777777" w:rsidR="00AC71B9" w:rsidRPr="00411D65" w:rsidRDefault="00AC71B9" w:rsidP="00932440">
      <w:pPr>
        <w:numPr>
          <w:ilvl w:val="0"/>
          <w:numId w:val="42"/>
        </w:numPr>
        <w:ind w:left="567" w:hanging="567"/>
        <w:rPr>
          <w:rFonts w:eastAsia="Times New Roman" w:cs="Arial"/>
          <w:lang w:eastAsia="pl-PL"/>
        </w:rPr>
      </w:pPr>
      <w:r w:rsidRPr="00411D65">
        <w:rPr>
          <w:rFonts w:eastAsia="Times New Roman" w:cs="Arial"/>
          <w:lang w:eastAsia="pl-PL"/>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1E618F25" w14:textId="77777777" w:rsidR="00AC71B9" w:rsidRPr="00411D65" w:rsidRDefault="00AC71B9" w:rsidP="00932440">
      <w:pPr>
        <w:numPr>
          <w:ilvl w:val="0"/>
          <w:numId w:val="42"/>
        </w:numPr>
        <w:ind w:left="567" w:hanging="567"/>
        <w:rPr>
          <w:rFonts w:eastAsia="Times New Roman" w:cs="Arial"/>
          <w:lang w:eastAsia="pl-PL"/>
        </w:rPr>
      </w:pPr>
      <w:r w:rsidRPr="00411D65">
        <w:rPr>
          <w:rFonts w:eastAsia="Times New Roman" w:cs="Arial"/>
          <w:lang w:eastAsia="pl-PL"/>
        </w:rPr>
        <w:t>termin wykonania umowy o podwykonawstwo wykracza poza termin wykonania wskazany w pkt. 4.1.2;</w:t>
      </w:r>
    </w:p>
    <w:p w14:paraId="1FBD4D31" w14:textId="77777777" w:rsidR="00AC71B9" w:rsidRPr="00411D65" w:rsidRDefault="00AC71B9" w:rsidP="00932440">
      <w:pPr>
        <w:numPr>
          <w:ilvl w:val="0"/>
          <w:numId w:val="42"/>
        </w:numPr>
        <w:ind w:left="567" w:hanging="567"/>
        <w:rPr>
          <w:rFonts w:eastAsia="Times New Roman" w:cs="Arial"/>
          <w:lang w:eastAsia="pl-PL"/>
        </w:rPr>
      </w:pPr>
      <w:r w:rsidRPr="00411D65">
        <w:rPr>
          <w:rFonts w:eastAsia="Times New Roman" w:cs="Arial"/>
          <w:lang w:eastAsia="pl-PL"/>
        </w:rPr>
        <w:t>umowa zawiera zapisy uzależniające dokonanie zapłaty na rzecz podwykonawcy od odbioru robót przez Zamawiającego lub od zapłaty należności Wykonawcy przez Zamawiającego;</w:t>
      </w:r>
    </w:p>
    <w:p w14:paraId="3C4726F8" w14:textId="77777777" w:rsidR="00AC71B9" w:rsidRPr="00411D65" w:rsidRDefault="00AC71B9" w:rsidP="00932440">
      <w:pPr>
        <w:numPr>
          <w:ilvl w:val="0"/>
          <w:numId w:val="42"/>
        </w:numPr>
        <w:ind w:left="567" w:hanging="567"/>
        <w:rPr>
          <w:rFonts w:eastAsia="Times New Roman" w:cs="Arial"/>
          <w:lang w:eastAsia="pl-PL"/>
        </w:rPr>
      </w:pPr>
      <w:r w:rsidRPr="00411D65">
        <w:rPr>
          <w:rFonts w:eastAsia="Times New Roman" w:cs="Arial"/>
          <w:lang w:eastAsia="pl-PL"/>
        </w:rPr>
        <w:t xml:space="preserve">umowa nie zawiera uregulowań dotyczących zawierania umów na roboty budowlane, dostawy lub usługi z dalszymi podwykonawcami, w szczególności zapisów warunkujących podpisania tych umów od ich akceptacji i zgody Wykonawcy. </w:t>
      </w:r>
    </w:p>
    <w:p w14:paraId="10AECD97" w14:textId="77777777" w:rsidR="00AC71B9" w:rsidRPr="00411D65" w:rsidRDefault="00AC71B9" w:rsidP="00932440">
      <w:pPr>
        <w:numPr>
          <w:ilvl w:val="0"/>
          <w:numId w:val="42"/>
        </w:numPr>
        <w:ind w:left="567" w:hanging="567"/>
        <w:rPr>
          <w:rFonts w:eastAsia="Times New Roman" w:cs="Arial"/>
          <w:lang w:eastAsia="pl-PL"/>
        </w:rPr>
      </w:pPr>
      <w:r w:rsidRPr="00411D65">
        <w:rPr>
          <w:rFonts w:eastAsia="Times New Roman" w:cs="Arial"/>
          <w:lang w:eastAsia="pl-PL"/>
        </w:rPr>
        <w:t>umowa zawiera ceny jednostkowe wyższe niż zawarte w Ofercie Wykonawcy;</w:t>
      </w:r>
    </w:p>
    <w:p w14:paraId="1D11D700" w14:textId="77777777" w:rsidR="00AC71B9" w:rsidRPr="00411D65" w:rsidRDefault="00AC71B9" w:rsidP="00932440">
      <w:pPr>
        <w:numPr>
          <w:ilvl w:val="0"/>
          <w:numId w:val="42"/>
        </w:numPr>
        <w:ind w:left="567" w:hanging="567"/>
        <w:rPr>
          <w:rFonts w:eastAsia="Times New Roman" w:cs="Arial"/>
          <w:lang w:eastAsia="pl-PL"/>
        </w:rPr>
      </w:pPr>
      <w:r w:rsidRPr="00411D65">
        <w:rPr>
          <w:rFonts w:eastAsia="Times New Roman" w:cs="Arial"/>
          <w:lang w:eastAsia="pl-PL"/>
        </w:rPr>
        <w:lastRenderedPageBreak/>
        <w:t xml:space="preserve">umowa nie zawiera cen (również jednostkowych) z dopuszczeniem utajnienia tych cen dla podmiotów innych niż Zamawiający oraz osoby przez niego uprawnione. </w:t>
      </w:r>
    </w:p>
    <w:p w14:paraId="5071D6DE" w14:textId="1388BA5E" w:rsidR="00AC71B9" w:rsidRPr="00411D65" w:rsidRDefault="00AC71B9" w:rsidP="00932440">
      <w:pPr>
        <w:pStyle w:val="Default"/>
        <w:numPr>
          <w:ilvl w:val="1"/>
          <w:numId w:val="16"/>
        </w:numPr>
        <w:spacing w:line="360" w:lineRule="auto"/>
        <w:ind w:left="0" w:firstLine="0"/>
        <w:jc w:val="both"/>
        <w:rPr>
          <w:rFonts w:asciiTheme="majorHAnsi" w:hAnsiTheme="majorHAnsi"/>
          <w:color w:val="auto"/>
          <w:sz w:val="22"/>
          <w:szCs w:val="22"/>
        </w:rPr>
      </w:pPr>
      <w:r w:rsidRPr="00411D65">
        <w:rPr>
          <w:rFonts w:asciiTheme="majorHAnsi" w:hAnsiTheme="majorHAnsi"/>
          <w:color w:val="auto"/>
          <w:sz w:val="22"/>
          <w:szCs w:val="22"/>
        </w:rPr>
        <w:t xml:space="preserve">Niezgłoszenie </w:t>
      </w:r>
      <w:r w:rsidR="00714280" w:rsidRPr="00411D65">
        <w:rPr>
          <w:rFonts w:asciiTheme="majorHAnsi" w:hAnsiTheme="majorHAnsi"/>
          <w:color w:val="auto"/>
          <w:sz w:val="22"/>
          <w:szCs w:val="22"/>
        </w:rPr>
        <w:t>w formie pisemnej</w:t>
      </w:r>
      <w:r w:rsidRPr="00411D65">
        <w:rPr>
          <w:rFonts w:asciiTheme="majorHAnsi" w:hAnsiTheme="majorHAnsi"/>
          <w:color w:val="auto"/>
          <w:sz w:val="22"/>
          <w:szCs w:val="22"/>
        </w:rPr>
        <w:t xml:space="preserve"> zastrzeżeń do przedłożonego projektu umowy o podwykonawstwo, której przedmiotem są roboty budowlane, w terminie wskazanym w pkt. 10.</w:t>
      </w:r>
      <w:r w:rsidR="0048047B" w:rsidRPr="00411D65">
        <w:rPr>
          <w:rFonts w:asciiTheme="majorHAnsi" w:hAnsiTheme="majorHAnsi"/>
          <w:color w:val="auto"/>
          <w:sz w:val="22"/>
          <w:szCs w:val="22"/>
        </w:rPr>
        <w:t>3</w:t>
      </w:r>
      <w:r w:rsidRPr="00411D65">
        <w:rPr>
          <w:rFonts w:asciiTheme="majorHAnsi" w:hAnsiTheme="majorHAnsi"/>
          <w:color w:val="auto"/>
          <w:sz w:val="22"/>
          <w:szCs w:val="22"/>
        </w:rPr>
        <w:t xml:space="preserve"> uważa się za akceptację projektu umowy przez Zamawiającego.</w:t>
      </w:r>
    </w:p>
    <w:p w14:paraId="3A4CE182" w14:textId="77777777" w:rsidR="00AC71B9" w:rsidRPr="00411D65" w:rsidRDefault="00AC71B9" w:rsidP="00932440">
      <w:pPr>
        <w:pStyle w:val="Default"/>
        <w:numPr>
          <w:ilvl w:val="1"/>
          <w:numId w:val="16"/>
        </w:numPr>
        <w:spacing w:line="360" w:lineRule="auto"/>
        <w:ind w:left="0" w:firstLine="0"/>
        <w:jc w:val="both"/>
        <w:rPr>
          <w:rFonts w:asciiTheme="majorHAnsi" w:hAnsiTheme="majorHAnsi"/>
          <w:color w:val="auto"/>
          <w:sz w:val="22"/>
          <w:szCs w:val="22"/>
        </w:rPr>
      </w:pPr>
      <w:r w:rsidRPr="00411D65">
        <w:rPr>
          <w:rFonts w:asciiTheme="majorHAnsi" w:hAnsiTheme="majorHAnsi"/>
          <w:color w:val="auto"/>
          <w:sz w:val="22"/>
          <w:szCs w:val="22"/>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3274106B" w14:textId="42CEFD58" w:rsidR="00AC71B9" w:rsidRPr="00411D65" w:rsidRDefault="00AC71B9" w:rsidP="00932440">
      <w:pPr>
        <w:pStyle w:val="Default"/>
        <w:numPr>
          <w:ilvl w:val="1"/>
          <w:numId w:val="16"/>
        </w:numPr>
        <w:spacing w:line="360" w:lineRule="auto"/>
        <w:ind w:left="0" w:firstLine="0"/>
        <w:jc w:val="both"/>
        <w:rPr>
          <w:rFonts w:asciiTheme="majorHAnsi" w:hAnsiTheme="majorHAnsi"/>
          <w:color w:val="auto"/>
          <w:sz w:val="22"/>
          <w:szCs w:val="22"/>
        </w:rPr>
      </w:pPr>
      <w:r w:rsidRPr="00411D65">
        <w:rPr>
          <w:rFonts w:asciiTheme="majorHAnsi" w:hAnsiTheme="majorHAnsi"/>
          <w:color w:val="auto"/>
          <w:sz w:val="22"/>
          <w:szCs w:val="22"/>
        </w:rPr>
        <w:t xml:space="preserve">Zamawiający w ciągu 7 dni zgłasza </w:t>
      </w:r>
      <w:r w:rsidR="00714280" w:rsidRPr="00411D65">
        <w:rPr>
          <w:rFonts w:asciiTheme="majorHAnsi" w:hAnsiTheme="majorHAnsi"/>
          <w:color w:val="auto"/>
          <w:sz w:val="22"/>
          <w:szCs w:val="22"/>
        </w:rPr>
        <w:t>w formie pisemnej</w:t>
      </w:r>
      <w:r w:rsidRPr="00411D65">
        <w:rPr>
          <w:rFonts w:asciiTheme="majorHAnsi" w:hAnsiTheme="majorHAnsi"/>
          <w:color w:val="auto"/>
          <w:sz w:val="22"/>
          <w:szCs w:val="22"/>
        </w:rPr>
        <w:t xml:space="preserve"> sprzeciw do przedłożonej umowy o podwykonawstwo, której przedmiotem są roboty budowlane, w przypadkach, o których mowa w pkt. 10.</w:t>
      </w:r>
      <w:r w:rsidR="0048047B" w:rsidRPr="00411D65">
        <w:rPr>
          <w:rFonts w:asciiTheme="majorHAnsi" w:hAnsiTheme="majorHAnsi"/>
          <w:color w:val="auto"/>
          <w:sz w:val="22"/>
          <w:szCs w:val="22"/>
        </w:rPr>
        <w:t>3</w:t>
      </w:r>
      <w:r w:rsidRPr="00411D65">
        <w:rPr>
          <w:rFonts w:asciiTheme="majorHAnsi" w:hAnsiTheme="majorHAnsi"/>
          <w:color w:val="auto"/>
          <w:sz w:val="22"/>
          <w:szCs w:val="22"/>
        </w:rPr>
        <w:t>.</w:t>
      </w:r>
    </w:p>
    <w:p w14:paraId="29A6AAB2" w14:textId="466E6BF9" w:rsidR="00AC71B9" w:rsidRPr="00411D65" w:rsidRDefault="00AC71B9" w:rsidP="00932440">
      <w:pPr>
        <w:pStyle w:val="Default"/>
        <w:numPr>
          <w:ilvl w:val="1"/>
          <w:numId w:val="16"/>
        </w:numPr>
        <w:spacing w:line="360" w:lineRule="auto"/>
        <w:ind w:left="0" w:firstLine="0"/>
        <w:jc w:val="both"/>
        <w:rPr>
          <w:rFonts w:asciiTheme="majorHAnsi" w:hAnsiTheme="majorHAnsi"/>
          <w:color w:val="auto"/>
          <w:sz w:val="22"/>
          <w:szCs w:val="22"/>
        </w:rPr>
      </w:pPr>
      <w:r w:rsidRPr="00411D65">
        <w:rPr>
          <w:rFonts w:asciiTheme="majorHAnsi" w:hAnsiTheme="majorHAnsi"/>
          <w:color w:val="auto"/>
          <w:sz w:val="22"/>
          <w:szCs w:val="22"/>
        </w:rPr>
        <w:t xml:space="preserve">Niezgłoszenie </w:t>
      </w:r>
      <w:r w:rsidR="00714280" w:rsidRPr="00411D65">
        <w:rPr>
          <w:rFonts w:asciiTheme="majorHAnsi" w:hAnsiTheme="majorHAnsi"/>
          <w:color w:val="auto"/>
          <w:sz w:val="22"/>
          <w:szCs w:val="22"/>
        </w:rPr>
        <w:t>w formie pisemnej</w:t>
      </w:r>
      <w:r w:rsidRPr="00411D65">
        <w:rPr>
          <w:rFonts w:asciiTheme="majorHAnsi" w:hAnsiTheme="majorHAnsi"/>
          <w:color w:val="auto"/>
          <w:sz w:val="22"/>
          <w:szCs w:val="22"/>
        </w:rPr>
        <w:t xml:space="preserve"> sprzeciwu do przedłożonej umowy o podwykonawstwo, której przedmiotem są roboty budowlane, w terminie określonym w pkt. 10.</w:t>
      </w:r>
      <w:r w:rsidR="00A8329B" w:rsidRPr="00411D65">
        <w:rPr>
          <w:rFonts w:asciiTheme="majorHAnsi" w:hAnsiTheme="majorHAnsi"/>
          <w:color w:val="auto"/>
          <w:sz w:val="22"/>
          <w:szCs w:val="22"/>
        </w:rPr>
        <w:t>6</w:t>
      </w:r>
      <w:r w:rsidRPr="00411D65">
        <w:rPr>
          <w:rFonts w:asciiTheme="majorHAnsi" w:hAnsiTheme="majorHAnsi"/>
          <w:color w:val="auto"/>
          <w:sz w:val="22"/>
          <w:szCs w:val="22"/>
        </w:rPr>
        <w:t>, uważa się za akceptację umowy przez Zamawiającego.</w:t>
      </w:r>
    </w:p>
    <w:p w14:paraId="79EF2FA0" w14:textId="1A91AD11" w:rsidR="00AC71B9" w:rsidRPr="00411D65" w:rsidRDefault="00AC71B9" w:rsidP="00932440">
      <w:pPr>
        <w:pStyle w:val="Default"/>
        <w:numPr>
          <w:ilvl w:val="1"/>
          <w:numId w:val="16"/>
        </w:numPr>
        <w:spacing w:line="360" w:lineRule="auto"/>
        <w:ind w:left="0" w:firstLine="0"/>
        <w:jc w:val="both"/>
        <w:rPr>
          <w:rFonts w:asciiTheme="majorHAnsi" w:hAnsiTheme="majorHAnsi"/>
          <w:color w:val="auto"/>
          <w:sz w:val="22"/>
          <w:szCs w:val="22"/>
        </w:rPr>
      </w:pPr>
      <w:r w:rsidRPr="00411D65">
        <w:rPr>
          <w:rFonts w:asciiTheme="majorHAnsi" w:hAnsiTheme="majorHAnsi"/>
          <w:color w:val="auto"/>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pkt. 6.1.</w:t>
      </w:r>
      <w:r w:rsidR="00EA4334" w:rsidRPr="00411D65">
        <w:rPr>
          <w:rFonts w:asciiTheme="majorHAnsi" w:hAnsiTheme="majorHAnsi"/>
          <w:color w:val="auto"/>
          <w:sz w:val="22"/>
          <w:szCs w:val="22"/>
        </w:rPr>
        <w:t>2</w:t>
      </w:r>
      <w:r w:rsidRPr="00411D65">
        <w:rPr>
          <w:rFonts w:asciiTheme="majorHAnsi" w:hAnsiTheme="majorHAnsi"/>
          <w:color w:val="auto"/>
          <w:sz w:val="22"/>
          <w:szCs w:val="22"/>
        </w:rPr>
        <w:t xml:space="preserve"> niniejszej umowy, jako niepodlegające niniejszemu obowiązkowi. </w:t>
      </w:r>
    </w:p>
    <w:p w14:paraId="6802F978" w14:textId="2FF26AD0" w:rsidR="00AC71B9" w:rsidRPr="00411D65" w:rsidRDefault="00AC71B9" w:rsidP="00932440">
      <w:pPr>
        <w:pStyle w:val="Default"/>
        <w:numPr>
          <w:ilvl w:val="1"/>
          <w:numId w:val="16"/>
        </w:numPr>
        <w:spacing w:line="360" w:lineRule="auto"/>
        <w:ind w:left="0" w:firstLine="0"/>
        <w:jc w:val="both"/>
        <w:rPr>
          <w:rFonts w:asciiTheme="majorHAnsi" w:hAnsiTheme="majorHAnsi"/>
          <w:color w:val="auto"/>
          <w:sz w:val="22"/>
          <w:szCs w:val="22"/>
        </w:rPr>
      </w:pPr>
      <w:r w:rsidRPr="00411D65">
        <w:rPr>
          <w:rFonts w:asciiTheme="majorHAnsi" w:hAnsiTheme="majorHAnsi"/>
          <w:color w:val="auto"/>
          <w:sz w:val="22"/>
          <w:szCs w:val="22"/>
        </w:rPr>
        <w:t>W przypadku, o którym mowa w 10.</w:t>
      </w:r>
      <w:r w:rsidR="00A8329B" w:rsidRPr="00411D65">
        <w:rPr>
          <w:rFonts w:asciiTheme="majorHAnsi" w:hAnsiTheme="majorHAnsi"/>
          <w:color w:val="auto"/>
          <w:sz w:val="22"/>
          <w:szCs w:val="22"/>
        </w:rPr>
        <w:t>8</w:t>
      </w:r>
      <w:r w:rsidRPr="00411D65">
        <w:rPr>
          <w:rFonts w:asciiTheme="majorHAnsi" w:hAnsiTheme="majorHAnsi"/>
          <w:color w:val="auto"/>
          <w:sz w:val="22"/>
          <w:szCs w:val="22"/>
        </w:rPr>
        <w:t>9, jeżeli termin zapłaty wynagrodzenia jest dłuższy niż określony w pkt. 10.</w:t>
      </w:r>
      <w:r w:rsidR="00A8329B" w:rsidRPr="00411D65">
        <w:rPr>
          <w:rFonts w:asciiTheme="majorHAnsi" w:hAnsiTheme="majorHAnsi"/>
          <w:color w:val="auto"/>
          <w:sz w:val="22"/>
          <w:szCs w:val="22"/>
        </w:rPr>
        <w:t>3</w:t>
      </w:r>
      <w:r w:rsidRPr="00411D65">
        <w:rPr>
          <w:rFonts w:asciiTheme="majorHAnsi" w:hAnsiTheme="majorHAnsi"/>
          <w:color w:val="auto"/>
          <w:sz w:val="22"/>
          <w:szCs w:val="22"/>
        </w:rPr>
        <w:t xml:space="preserve"> pkt 1, Zamawiający poinformuje o tym Wykonawcę i wezwie go do doprowadzenia do zmiany tej umowy w terminie nie dłuższym niż 3 dni od otrzymania informacji, pod rygorem wystąpienia o zapłatę kary umownej.</w:t>
      </w:r>
    </w:p>
    <w:p w14:paraId="5529639C" w14:textId="5AE85911" w:rsidR="00AC71B9" w:rsidRPr="00411D65" w:rsidRDefault="00A8329B" w:rsidP="00932440">
      <w:pPr>
        <w:pStyle w:val="Default"/>
        <w:numPr>
          <w:ilvl w:val="1"/>
          <w:numId w:val="16"/>
        </w:numPr>
        <w:spacing w:line="360" w:lineRule="auto"/>
        <w:ind w:left="0" w:firstLine="0"/>
        <w:jc w:val="both"/>
        <w:rPr>
          <w:rFonts w:asciiTheme="majorHAnsi" w:hAnsiTheme="majorHAnsi"/>
          <w:color w:val="auto"/>
          <w:sz w:val="22"/>
          <w:szCs w:val="22"/>
        </w:rPr>
      </w:pPr>
      <w:r w:rsidRPr="00411D65">
        <w:rPr>
          <w:rFonts w:asciiTheme="majorHAnsi" w:hAnsiTheme="majorHAnsi"/>
          <w:color w:val="auto"/>
          <w:sz w:val="22"/>
          <w:szCs w:val="22"/>
        </w:rPr>
        <w:t>Przepisy pkt. 10.2 – 10.9</w:t>
      </w:r>
      <w:r w:rsidR="00AC71B9" w:rsidRPr="00411D65">
        <w:rPr>
          <w:rFonts w:asciiTheme="majorHAnsi" w:hAnsiTheme="majorHAnsi"/>
          <w:color w:val="auto"/>
          <w:sz w:val="22"/>
          <w:szCs w:val="22"/>
        </w:rPr>
        <w:t xml:space="preserve"> stosuje się odpowiednio do zmian umów o podwykonawstwo.</w:t>
      </w:r>
    </w:p>
    <w:p w14:paraId="2FDF2A8B" w14:textId="77777777" w:rsidR="00AC71B9" w:rsidRPr="00411D65" w:rsidRDefault="00AC71B9" w:rsidP="00932440">
      <w:pPr>
        <w:pStyle w:val="Default"/>
        <w:numPr>
          <w:ilvl w:val="1"/>
          <w:numId w:val="16"/>
        </w:numPr>
        <w:spacing w:line="360" w:lineRule="auto"/>
        <w:ind w:left="0" w:firstLine="0"/>
        <w:jc w:val="both"/>
        <w:rPr>
          <w:rFonts w:asciiTheme="majorHAnsi" w:hAnsiTheme="majorHAnsi"/>
          <w:color w:val="auto"/>
          <w:sz w:val="22"/>
          <w:szCs w:val="22"/>
        </w:rPr>
      </w:pPr>
      <w:r w:rsidRPr="00411D65">
        <w:rPr>
          <w:rFonts w:asciiTheme="majorHAnsi" w:hAnsiTheme="majorHAnsi"/>
          <w:color w:val="auto"/>
          <w:sz w:val="22"/>
          <w:szCs w:val="22"/>
        </w:rPr>
        <w:t>W przypadku powierzenia przez Wykonawcę realizacji robót podwykonawcy, Wykonawca jest zobowiązany do dokonania we własnym zakresie zapłaty wymagalnego wynagrodzenia należnego podwykonawcy z zachowaniem terminów płatności określonych w umowie z podwykonawcą. Warunkiem zapłaty przez Zamawiającego drugiej i następnych części należnego Wykonawcy wynagrodzenia za odebrane roboty budowlane jest przedstawienie Zamawiającemu dowodów zapłaty wymagalnego wynagrodzenia podwykonawcom i dalszym podwykonawcom, biorącym udział w realizacji odebranych robót budowlanych tj. polecenie dokonania przelewu oraz oświadczenie podwykonawcy lub dalszego podwykonawcy, potwierdzające dokonanie zapłaty całości należnego mu wymagalnego wynagrodzenia.</w:t>
      </w:r>
    </w:p>
    <w:p w14:paraId="1F6FEC4B" w14:textId="77777777" w:rsidR="00AC71B9" w:rsidRPr="00411D65" w:rsidRDefault="00AC71B9" w:rsidP="00932440">
      <w:pPr>
        <w:pStyle w:val="Default"/>
        <w:numPr>
          <w:ilvl w:val="1"/>
          <w:numId w:val="16"/>
        </w:numPr>
        <w:spacing w:line="360" w:lineRule="auto"/>
        <w:ind w:left="0" w:firstLine="0"/>
        <w:jc w:val="both"/>
        <w:rPr>
          <w:rFonts w:asciiTheme="majorHAnsi" w:hAnsiTheme="majorHAnsi"/>
          <w:color w:val="auto"/>
          <w:sz w:val="22"/>
          <w:szCs w:val="22"/>
        </w:rPr>
      </w:pPr>
      <w:r w:rsidRPr="00411D65">
        <w:rPr>
          <w:rFonts w:asciiTheme="majorHAnsi" w:hAnsiTheme="majorHAnsi"/>
          <w:color w:val="auto"/>
          <w:sz w:val="22"/>
          <w:szCs w:val="22"/>
        </w:rPr>
        <w:lastRenderedPageBreak/>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23C8ABE6" w14:textId="5E3CA19E" w:rsidR="00AC71B9" w:rsidRPr="00411D65" w:rsidRDefault="00AC71B9" w:rsidP="00932440">
      <w:pPr>
        <w:pStyle w:val="Default"/>
        <w:numPr>
          <w:ilvl w:val="1"/>
          <w:numId w:val="16"/>
        </w:numPr>
        <w:spacing w:line="360" w:lineRule="auto"/>
        <w:ind w:left="0" w:firstLine="0"/>
        <w:jc w:val="both"/>
        <w:rPr>
          <w:rFonts w:asciiTheme="majorHAnsi" w:hAnsiTheme="majorHAnsi"/>
          <w:color w:val="auto"/>
          <w:sz w:val="22"/>
          <w:szCs w:val="22"/>
        </w:rPr>
      </w:pPr>
      <w:r w:rsidRPr="00411D65">
        <w:rPr>
          <w:rFonts w:asciiTheme="majorHAnsi" w:hAnsiTheme="majorHAnsi"/>
          <w:color w:val="auto"/>
          <w:sz w:val="22"/>
          <w:szCs w:val="22"/>
        </w:rPr>
        <w:t>Wynagrodzenie, o którym mowa w pkt. 10.</w:t>
      </w:r>
      <w:r w:rsidR="00A8329B" w:rsidRPr="00411D65">
        <w:rPr>
          <w:rFonts w:asciiTheme="majorHAnsi" w:hAnsiTheme="majorHAnsi"/>
          <w:color w:val="auto"/>
          <w:sz w:val="22"/>
          <w:szCs w:val="22"/>
        </w:rPr>
        <w:t>12</w:t>
      </w:r>
      <w:r w:rsidRPr="00411D65">
        <w:rPr>
          <w:rFonts w:asciiTheme="majorHAnsi" w:hAnsiTheme="majorHAnsi"/>
          <w:color w:val="auto"/>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477684D" w14:textId="77777777" w:rsidR="00AC71B9" w:rsidRPr="00411D65" w:rsidRDefault="00AC71B9" w:rsidP="00932440">
      <w:pPr>
        <w:pStyle w:val="Default"/>
        <w:numPr>
          <w:ilvl w:val="1"/>
          <w:numId w:val="16"/>
        </w:numPr>
        <w:spacing w:line="360" w:lineRule="auto"/>
        <w:ind w:left="0" w:firstLine="0"/>
        <w:jc w:val="both"/>
        <w:rPr>
          <w:rFonts w:asciiTheme="majorHAnsi" w:hAnsiTheme="majorHAnsi"/>
          <w:color w:val="auto"/>
          <w:sz w:val="22"/>
          <w:szCs w:val="22"/>
        </w:rPr>
      </w:pPr>
      <w:r w:rsidRPr="00411D65">
        <w:rPr>
          <w:rFonts w:asciiTheme="majorHAnsi" w:hAnsiTheme="majorHAnsi"/>
          <w:color w:val="auto"/>
          <w:sz w:val="22"/>
          <w:szCs w:val="22"/>
        </w:rPr>
        <w:t>Bezpośrednia zapłata obejmuje wyłącznie należne wynagrodzenie, bez odsetek, należnych podwykonawcy lub dalszemu podwykonawcy.</w:t>
      </w:r>
    </w:p>
    <w:p w14:paraId="53E93254" w14:textId="38314F40" w:rsidR="00AC71B9" w:rsidRPr="00411D65" w:rsidRDefault="00AC71B9" w:rsidP="00932440">
      <w:pPr>
        <w:pStyle w:val="Default"/>
        <w:numPr>
          <w:ilvl w:val="1"/>
          <w:numId w:val="16"/>
        </w:numPr>
        <w:spacing w:line="360" w:lineRule="auto"/>
        <w:ind w:left="0" w:firstLine="0"/>
        <w:jc w:val="both"/>
        <w:rPr>
          <w:rFonts w:asciiTheme="majorHAnsi" w:hAnsiTheme="majorHAnsi"/>
          <w:color w:val="auto"/>
          <w:sz w:val="22"/>
          <w:szCs w:val="22"/>
        </w:rPr>
      </w:pPr>
      <w:r w:rsidRPr="00411D65">
        <w:rPr>
          <w:rFonts w:asciiTheme="majorHAnsi" w:hAnsiTheme="majorHAnsi"/>
          <w:color w:val="auto"/>
          <w:sz w:val="22"/>
          <w:szCs w:val="22"/>
        </w:rPr>
        <w:t xml:space="preserve">Przed dokonaniem bezpośredniej zapłaty Zamawiający umożliwi Wykonawcy zgłoszenie </w:t>
      </w:r>
      <w:r w:rsidR="009C62C9" w:rsidRPr="00411D65">
        <w:rPr>
          <w:rFonts w:asciiTheme="majorHAnsi" w:hAnsiTheme="majorHAnsi"/>
          <w:color w:val="auto"/>
          <w:sz w:val="22"/>
          <w:szCs w:val="22"/>
        </w:rPr>
        <w:t>w formie pisemnej</w:t>
      </w:r>
      <w:r w:rsidRPr="00411D65">
        <w:rPr>
          <w:rFonts w:asciiTheme="majorHAnsi" w:hAnsiTheme="majorHAnsi"/>
          <w:color w:val="auto"/>
          <w:sz w:val="22"/>
          <w:szCs w:val="22"/>
        </w:rPr>
        <w:t xml:space="preserve"> uwag dotyczących zasadności bezpośredniej zapłaty wynagrodzenia podwykonawcy lub dalszemu podwykonawcy, o których mowa w pkt. 10.</w:t>
      </w:r>
      <w:r w:rsidR="00A8329B" w:rsidRPr="00411D65">
        <w:rPr>
          <w:rFonts w:asciiTheme="majorHAnsi" w:hAnsiTheme="majorHAnsi"/>
          <w:color w:val="auto"/>
          <w:sz w:val="22"/>
          <w:szCs w:val="22"/>
        </w:rPr>
        <w:t>12</w:t>
      </w:r>
      <w:r w:rsidRPr="00411D65">
        <w:rPr>
          <w:rFonts w:asciiTheme="majorHAnsi" w:hAnsiTheme="majorHAnsi"/>
          <w:color w:val="auto"/>
          <w:sz w:val="22"/>
          <w:szCs w:val="22"/>
        </w:rPr>
        <w:t>. Zamawiający poinformuje o terminie zgłaszania uwag, nie krótszym niż 7 dni od dnia doręczenia tej informacji.</w:t>
      </w:r>
    </w:p>
    <w:p w14:paraId="343CB0FC" w14:textId="451408CE" w:rsidR="00AC71B9" w:rsidRPr="00411D65" w:rsidRDefault="00AC71B9" w:rsidP="00932440">
      <w:pPr>
        <w:pStyle w:val="Default"/>
        <w:numPr>
          <w:ilvl w:val="1"/>
          <w:numId w:val="16"/>
        </w:numPr>
        <w:spacing w:line="360" w:lineRule="auto"/>
        <w:ind w:left="567" w:hanging="567"/>
        <w:jc w:val="both"/>
        <w:rPr>
          <w:rFonts w:asciiTheme="majorHAnsi" w:hAnsiTheme="majorHAnsi"/>
          <w:color w:val="auto"/>
          <w:sz w:val="22"/>
          <w:szCs w:val="22"/>
        </w:rPr>
      </w:pPr>
      <w:r w:rsidRPr="00411D65">
        <w:rPr>
          <w:rFonts w:asciiTheme="majorHAnsi" w:hAnsiTheme="majorHAnsi"/>
          <w:color w:val="auto"/>
          <w:sz w:val="22"/>
          <w:szCs w:val="22"/>
        </w:rPr>
        <w:t>W przypadku zgłoszenia uwag, o których mowa w pkt. 10.1</w:t>
      </w:r>
      <w:r w:rsidR="00A8329B" w:rsidRPr="00411D65">
        <w:rPr>
          <w:rFonts w:asciiTheme="majorHAnsi" w:hAnsiTheme="majorHAnsi"/>
          <w:color w:val="auto"/>
          <w:sz w:val="22"/>
          <w:szCs w:val="22"/>
        </w:rPr>
        <w:t>5</w:t>
      </w:r>
      <w:r w:rsidRPr="00411D65">
        <w:rPr>
          <w:rFonts w:asciiTheme="majorHAnsi" w:hAnsiTheme="majorHAnsi"/>
          <w:color w:val="auto"/>
          <w:sz w:val="22"/>
          <w:szCs w:val="22"/>
        </w:rPr>
        <w:t>, w terminie wskazanym przez zamawiającego, zamawiający może:</w:t>
      </w:r>
    </w:p>
    <w:p w14:paraId="175E7FAD" w14:textId="77777777" w:rsidR="00AC71B9" w:rsidRPr="00411D65" w:rsidRDefault="00AC71B9" w:rsidP="00932440">
      <w:pPr>
        <w:numPr>
          <w:ilvl w:val="2"/>
          <w:numId w:val="41"/>
        </w:numPr>
        <w:ind w:left="567" w:hanging="567"/>
        <w:rPr>
          <w:rFonts w:eastAsia="Times New Roman" w:cs="Arial"/>
          <w:lang w:eastAsia="pl-PL"/>
        </w:rPr>
      </w:pPr>
      <w:r w:rsidRPr="00411D65">
        <w:rPr>
          <w:rFonts w:eastAsia="Times New Roman" w:cs="Arial"/>
          <w:lang w:eastAsia="pl-PL"/>
        </w:rPr>
        <w:t>nie dokonać bezpośredniej zapłaty wynagrodzenia podwykonawcy lub dalszemu podwykonawcy, jeżeli wykonawca wykaże niezasadność takiej zapłaty, albo</w:t>
      </w:r>
    </w:p>
    <w:p w14:paraId="1F54D84E" w14:textId="77777777" w:rsidR="00AC71B9" w:rsidRPr="00411D65" w:rsidRDefault="00AC71B9" w:rsidP="00932440">
      <w:pPr>
        <w:numPr>
          <w:ilvl w:val="2"/>
          <w:numId w:val="41"/>
        </w:numPr>
        <w:ind w:left="567" w:hanging="567"/>
        <w:rPr>
          <w:rFonts w:eastAsia="Times New Roman" w:cs="Arial"/>
          <w:lang w:eastAsia="pl-PL"/>
        </w:rPr>
      </w:pPr>
      <w:r w:rsidRPr="00411D65">
        <w:rPr>
          <w:rFonts w:eastAsia="Times New Roman" w:cs="Arial"/>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4FAF49E" w14:textId="77777777" w:rsidR="00AC71B9" w:rsidRPr="00411D65" w:rsidRDefault="00AC71B9" w:rsidP="00932440">
      <w:pPr>
        <w:numPr>
          <w:ilvl w:val="2"/>
          <w:numId w:val="41"/>
        </w:numPr>
        <w:ind w:left="567" w:hanging="567"/>
        <w:rPr>
          <w:rFonts w:eastAsia="Times New Roman" w:cs="Arial"/>
          <w:lang w:eastAsia="pl-PL"/>
        </w:rPr>
      </w:pPr>
      <w:r w:rsidRPr="00411D65">
        <w:rPr>
          <w:rFonts w:eastAsia="Times New Roman" w:cs="Arial"/>
          <w:lang w:eastAsia="pl-PL"/>
        </w:rPr>
        <w:t>dokonać bezpośredniej zapłaty wynagrodzenia podwykonawcy lub dalszemu podwykonawcy, jeżeli podwykonawca lub dalszy podwykonawca wykaże zasadność takiej zapłaty.</w:t>
      </w:r>
    </w:p>
    <w:p w14:paraId="7A87016D" w14:textId="1DE46C38" w:rsidR="00AC71B9" w:rsidRPr="00411D65" w:rsidRDefault="00AC71B9" w:rsidP="00932440">
      <w:pPr>
        <w:pStyle w:val="Default"/>
        <w:numPr>
          <w:ilvl w:val="1"/>
          <w:numId w:val="16"/>
        </w:numPr>
        <w:spacing w:line="360" w:lineRule="auto"/>
        <w:ind w:left="0" w:firstLine="0"/>
        <w:jc w:val="both"/>
        <w:rPr>
          <w:rFonts w:asciiTheme="majorHAnsi" w:hAnsiTheme="majorHAnsi"/>
          <w:color w:val="auto"/>
          <w:sz w:val="22"/>
          <w:szCs w:val="22"/>
        </w:rPr>
      </w:pPr>
      <w:r w:rsidRPr="00411D65">
        <w:rPr>
          <w:rFonts w:asciiTheme="majorHAnsi" w:hAnsiTheme="majorHAnsi"/>
          <w:color w:val="auto"/>
          <w:sz w:val="22"/>
          <w:szCs w:val="22"/>
        </w:rPr>
        <w:t>W przypadku dokonania bezpośredniej zapłaty podwykonawcy lub dalszemu podwykonawcy, o których mowa w pkt. 10.1</w:t>
      </w:r>
      <w:r w:rsidR="00A8329B" w:rsidRPr="00411D65">
        <w:rPr>
          <w:rFonts w:asciiTheme="majorHAnsi" w:hAnsiTheme="majorHAnsi"/>
          <w:color w:val="auto"/>
          <w:sz w:val="22"/>
          <w:szCs w:val="22"/>
        </w:rPr>
        <w:t>2</w:t>
      </w:r>
      <w:r w:rsidRPr="00411D65">
        <w:rPr>
          <w:rFonts w:asciiTheme="majorHAnsi" w:hAnsiTheme="majorHAnsi"/>
          <w:color w:val="auto"/>
          <w:sz w:val="22"/>
          <w:szCs w:val="22"/>
        </w:rPr>
        <w:t>, Zamawiający potrąci kwotę wypłaconego wynagrodzenia z wynagrodzenia należnego Wykonawcy.</w:t>
      </w:r>
    </w:p>
    <w:p w14:paraId="284E9CFF" w14:textId="77777777" w:rsidR="00AC71B9" w:rsidRPr="00411D65" w:rsidRDefault="00AC71B9" w:rsidP="00932440">
      <w:pPr>
        <w:pStyle w:val="Default"/>
        <w:numPr>
          <w:ilvl w:val="1"/>
          <w:numId w:val="16"/>
        </w:numPr>
        <w:spacing w:line="360" w:lineRule="auto"/>
        <w:ind w:left="0" w:firstLine="0"/>
        <w:jc w:val="both"/>
        <w:rPr>
          <w:rFonts w:asciiTheme="majorHAnsi" w:hAnsiTheme="majorHAnsi"/>
          <w:color w:val="auto"/>
          <w:sz w:val="22"/>
          <w:szCs w:val="22"/>
        </w:rPr>
      </w:pPr>
      <w:r w:rsidRPr="00411D65">
        <w:rPr>
          <w:rFonts w:asciiTheme="majorHAnsi" w:hAnsiTheme="majorHAnsi"/>
          <w:color w:val="auto"/>
          <w:sz w:val="22"/>
          <w:szCs w:val="22"/>
        </w:rPr>
        <w:t>Jakakolwiek przerwa w realizacji przedmiotu Umowy wynikająca z braku podwykonawcy/usługodawcy/dostawcy będzie traktowana jako przerwa wynikła z przyczyn zależnych od Wykonawcy i nie może stanowić podstawy do zmiany terminu zakończenia robót, o którym mowa w pkt. 4.1.2. Umowy a także będzie stanowić podstawę do naliczenia kar umownych.</w:t>
      </w:r>
    </w:p>
    <w:p w14:paraId="6AE9B9C7" w14:textId="77777777" w:rsidR="00AC71B9" w:rsidRPr="00411D65" w:rsidRDefault="00AC71B9" w:rsidP="00932440">
      <w:pPr>
        <w:pStyle w:val="Default"/>
        <w:numPr>
          <w:ilvl w:val="1"/>
          <w:numId w:val="16"/>
        </w:numPr>
        <w:spacing w:line="360" w:lineRule="auto"/>
        <w:ind w:left="0" w:firstLine="0"/>
        <w:jc w:val="both"/>
        <w:rPr>
          <w:rFonts w:asciiTheme="majorHAnsi" w:hAnsiTheme="majorHAnsi"/>
          <w:color w:val="auto"/>
          <w:sz w:val="22"/>
          <w:szCs w:val="22"/>
        </w:rPr>
      </w:pPr>
      <w:r w:rsidRPr="00411D65">
        <w:rPr>
          <w:rFonts w:asciiTheme="majorHAnsi" w:hAnsiTheme="majorHAnsi"/>
          <w:color w:val="auto"/>
          <w:sz w:val="22"/>
          <w:szCs w:val="22"/>
        </w:rPr>
        <w:lastRenderedPageBreak/>
        <w:t>Wykonawca odpowiada za działania i zaniechania podwykonawców/ usługodawców/ dostawców jak za swoje własne.</w:t>
      </w:r>
    </w:p>
    <w:p w14:paraId="2388EAA6" w14:textId="77777777" w:rsidR="00AC71B9" w:rsidRPr="00411D65" w:rsidRDefault="00AC71B9" w:rsidP="00AC71B9">
      <w:pPr>
        <w:rPr>
          <w:rFonts w:cs="Arial"/>
          <w:b/>
        </w:rPr>
      </w:pPr>
    </w:p>
    <w:p w14:paraId="4F18DE48" w14:textId="4FE2795E" w:rsidR="001F7BFD" w:rsidRPr="00411D65" w:rsidRDefault="001F7BFD" w:rsidP="00932440">
      <w:pPr>
        <w:pStyle w:val="Akapitzlist"/>
        <w:numPr>
          <w:ilvl w:val="0"/>
          <w:numId w:val="16"/>
        </w:numPr>
        <w:ind w:left="284" w:hanging="284"/>
        <w:rPr>
          <w:rFonts w:asciiTheme="majorHAnsi" w:hAnsiTheme="majorHAnsi" w:cs="Arial"/>
          <w:b/>
        </w:rPr>
      </w:pPr>
      <w:r w:rsidRPr="00411D65">
        <w:rPr>
          <w:rFonts w:asciiTheme="majorHAnsi" w:hAnsiTheme="majorHAnsi" w:cs="Arial"/>
          <w:b/>
        </w:rPr>
        <w:t>Dane osobowe/kontrola pracowników</w:t>
      </w:r>
    </w:p>
    <w:p w14:paraId="46D0FCC7" w14:textId="7AE1C83E" w:rsidR="002F0DC2" w:rsidRPr="00600899" w:rsidRDefault="002F0DC2" w:rsidP="00932440">
      <w:pPr>
        <w:pStyle w:val="Default"/>
        <w:numPr>
          <w:ilvl w:val="1"/>
          <w:numId w:val="16"/>
        </w:numPr>
        <w:spacing w:line="360" w:lineRule="auto"/>
        <w:ind w:left="0" w:firstLine="0"/>
        <w:jc w:val="both"/>
        <w:rPr>
          <w:rFonts w:asciiTheme="majorHAnsi" w:hAnsiTheme="majorHAnsi"/>
          <w:color w:val="auto"/>
          <w:sz w:val="22"/>
          <w:szCs w:val="22"/>
        </w:rPr>
      </w:pPr>
      <w:r>
        <w:rPr>
          <w:rFonts w:asciiTheme="majorHAnsi" w:hAnsiTheme="majorHAnsi"/>
          <w:color w:val="auto"/>
          <w:sz w:val="22"/>
          <w:szCs w:val="22"/>
        </w:rPr>
        <w:t xml:space="preserve">Wykonawca </w:t>
      </w:r>
      <w:r w:rsidR="00600899">
        <w:rPr>
          <w:rFonts w:asciiTheme="majorHAnsi" w:hAnsiTheme="majorHAnsi"/>
          <w:color w:val="auto"/>
          <w:sz w:val="22"/>
          <w:szCs w:val="22"/>
        </w:rPr>
        <w:t>oświadcza, że</w:t>
      </w:r>
      <w:r>
        <w:rPr>
          <w:rFonts w:asciiTheme="majorHAnsi" w:hAnsiTheme="majorHAnsi"/>
          <w:color w:val="auto"/>
          <w:sz w:val="22"/>
          <w:szCs w:val="22"/>
        </w:rPr>
        <w:t xml:space="preserve"> </w:t>
      </w:r>
      <w:r w:rsidRPr="00600899">
        <w:rPr>
          <w:rFonts w:asciiTheme="majorHAnsi" w:hAnsiTheme="majorHAnsi"/>
          <w:color w:val="auto"/>
          <w:sz w:val="22"/>
          <w:szCs w:val="22"/>
        </w:rPr>
        <w:t>osoby wykonujące czynności w trakcie realizacji zamówienia będą zatrudnione przez Wykonawcę lub Podwykonawcę na podstawie umowy o pracę w rozumieniu przepisów art. 22 ust 1 ustawy z dnia 26 czerwca 1974 r. – Kodeks pracy (Dz. U z 2014 r. poz. 1502, z późn. zm.)</w:t>
      </w:r>
      <w:r w:rsidR="00600899" w:rsidRPr="00600899">
        <w:rPr>
          <w:rFonts w:asciiTheme="majorHAnsi" w:hAnsiTheme="majorHAnsi"/>
          <w:color w:val="auto"/>
          <w:sz w:val="22"/>
          <w:szCs w:val="22"/>
        </w:rPr>
        <w:t xml:space="preserve">, </w:t>
      </w:r>
      <w:r w:rsidR="00600899" w:rsidRPr="00411D65">
        <w:rPr>
          <w:rFonts w:asciiTheme="majorHAnsi" w:hAnsiTheme="majorHAnsi"/>
          <w:color w:val="auto"/>
          <w:sz w:val="22"/>
          <w:szCs w:val="22"/>
        </w:rPr>
        <w:t>jeżeli wykonanie tych czynności polega na wykonywaniu pracy w sposób określony w art. 22 § 1 ustawy z dnia 26 czerwca 1974 r. – Kodeks pracy (Dz. U. z 2014 r. poz. 1502, z późn. zm.)</w:t>
      </w:r>
      <w:r w:rsidR="00600899">
        <w:rPr>
          <w:rFonts w:asciiTheme="majorHAnsi" w:hAnsiTheme="majorHAnsi"/>
          <w:color w:val="auto"/>
          <w:sz w:val="22"/>
          <w:szCs w:val="22"/>
        </w:rPr>
        <w:t xml:space="preserve">. </w:t>
      </w:r>
      <w:r w:rsidRPr="00600899">
        <w:rPr>
          <w:rFonts w:asciiTheme="majorHAnsi" w:hAnsiTheme="majorHAnsi"/>
          <w:color w:val="auto"/>
          <w:sz w:val="22"/>
          <w:szCs w:val="22"/>
        </w:rPr>
        <w:t>Powyższe wymaganie nie dotyczy prac wykonywanych przez osoby prowadzące jednoosobową działalność gospodarczą.</w:t>
      </w:r>
    </w:p>
    <w:p w14:paraId="385AE6EB" w14:textId="77777777" w:rsidR="00600899" w:rsidRDefault="00600899" w:rsidP="00932440">
      <w:pPr>
        <w:pStyle w:val="Default"/>
        <w:numPr>
          <w:ilvl w:val="1"/>
          <w:numId w:val="16"/>
        </w:numPr>
        <w:spacing w:line="360" w:lineRule="auto"/>
        <w:ind w:left="0" w:firstLine="0"/>
        <w:jc w:val="both"/>
        <w:rPr>
          <w:rFonts w:asciiTheme="majorHAnsi" w:hAnsiTheme="majorHAnsi"/>
          <w:color w:val="auto"/>
          <w:sz w:val="22"/>
          <w:szCs w:val="22"/>
        </w:rPr>
      </w:pPr>
      <w:r>
        <w:rPr>
          <w:rFonts w:asciiTheme="majorHAnsi" w:hAnsiTheme="majorHAnsi"/>
          <w:color w:val="auto"/>
          <w:sz w:val="22"/>
          <w:szCs w:val="22"/>
        </w:rPr>
        <w:t>W</w:t>
      </w:r>
      <w:r w:rsidRPr="009D09D1">
        <w:rPr>
          <w:rFonts w:asciiTheme="majorHAnsi" w:hAnsiTheme="majorHAnsi"/>
          <w:color w:val="auto"/>
          <w:sz w:val="22"/>
          <w:szCs w:val="22"/>
        </w:rPr>
        <w:t xml:space="preserve">ykonawca przedstawia Zamawiającemu w terminie 7 dni od dnia zawarcia umowy wykaz osób zatrudnionych przy realizacji zamówienia na podstawie umowy o pracę wraz ze wskazaniem czynności jakie będą oni wykonywać. </w:t>
      </w:r>
    </w:p>
    <w:p w14:paraId="3461D545" w14:textId="77777777" w:rsidR="004B293F" w:rsidRPr="00411D65" w:rsidRDefault="004B293F" w:rsidP="00932440">
      <w:pPr>
        <w:pStyle w:val="Default"/>
        <w:numPr>
          <w:ilvl w:val="1"/>
          <w:numId w:val="16"/>
        </w:numPr>
        <w:spacing w:line="360" w:lineRule="auto"/>
        <w:ind w:left="0" w:firstLine="0"/>
        <w:jc w:val="both"/>
        <w:rPr>
          <w:rFonts w:asciiTheme="majorHAnsi" w:hAnsiTheme="majorHAnsi"/>
          <w:color w:val="auto"/>
          <w:sz w:val="22"/>
          <w:szCs w:val="22"/>
        </w:rPr>
      </w:pPr>
      <w:r w:rsidRPr="00411D65">
        <w:rPr>
          <w:rFonts w:asciiTheme="majorHAnsi" w:hAnsiTheme="majorHAnsi"/>
          <w:color w:val="auto"/>
          <w:sz w:val="22"/>
          <w:szCs w:val="22"/>
        </w:rPr>
        <w:t xml:space="preserve">Zatrudnienie przy realizacji zamówienia powinno trwać od rozpoczęcia do końca upływu terminu realizacji zamówienia; w  przypadku, rozwiązania stosunku pracy przez osobę o której mowa w przepisach o zatrudnieniu socjalnym lub przez pracodawcę przed zakończeniem tego okresu, wykonawca będzie obowiązany do zatrudnienia na to miejsce inną osobę. </w:t>
      </w:r>
    </w:p>
    <w:p w14:paraId="522D4D09" w14:textId="77777777" w:rsidR="004B293F" w:rsidRDefault="004B293F" w:rsidP="00932440">
      <w:pPr>
        <w:pStyle w:val="Default"/>
        <w:numPr>
          <w:ilvl w:val="1"/>
          <w:numId w:val="16"/>
        </w:numPr>
        <w:spacing w:line="360" w:lineRule="auto"/>
        <w:ind w:left="0" w:firstLine="0"/>
        <w:jc w:val="both"/>
        <w:rPr>
          <w:rFonts w:asciiTheme="majorHAnsi" w:hAnsiTheme="majorHAnsi"/>
          <w:color w:val="auto"/>
          <w:sz w:val="22"/>
          <w:szCs w:val="22"/>
        </w:rPr>
      </w:pPr>
      <w:r w:rsidRPr="00411D65">
        <w:rPr>
          <w:rFonts w:asciiTheme="majorHAnsi" w:hAnsiTheme="majorHAnsi"/>
          <w:color w:val="auto"/>
          <w:sz w:val="22"/>
          <w:szCs w:val="22"/>
        </w:rPr>
        <w:t xml:space="preserve">Zamawiający ma prawo w  każdym okresie realizacji zamówienia zwrócić się do wykonawcy o przedstawienie dokumentacji zatrudnienia skierowanych osób zaś wykonawca ma obowiązek przedstawić ją niezwłocznie zamawiającemu; </w:t>
      </w:r>
    </w:p>
    <w:p w14:paraId="3383CAD5" w14:textId="77777777" w:rsidR="004B293F" w:rsidRPr="004B293F" w:rsidRDefault="004B293F" w:rsidP="00932440">
      <w:pPr>
        <w:pStyle w:val="Default"/>
        <w:numPr>
          <w:ilvl w:val="1"/>
          <w:numId w:val="16"/>
        </w:numPr>
        <w:spacing w:line="360" w:lineRule="auto"/>
        <w:ind w:left="0" w:firstLine="0"/>
        <w:jc w:val="both"/>
        <w:rPr>
          <w:rFonts w:asciiTheme="majorHAnsi" w:hAnsiTheme="majorHAnsi"/>
          <w:color w:val="auto"/>
          <w:sz w:val="22"/>
          <w:szCs w:val="22"/>
        </w:rPr>
      </w:pPr>
      <w:r w:rsidRPr="004B293F">
        <w:rPr>
          <w:rFonts w:asciiTheme="majorHAnsi" w:hAnsiTheme="majorHAnsi"/>
          <w:color w:val="auto"/>
          <w:sz w:val="22"/>
          <w:szCs w:val="22"/>
        </w:rPr>
        <w:t xml:space="preserve">Wykaz pracowników może ulegać zmianie w sytuacji fluktuacji kadr. Wykonawca zobowiązany jest przedstawić Zamawiającemu zaktualizowaną listę pracowników za dany miesiąc kalendarzowy, w terminie do 10 dnia miesiąca następującego po tym okresie. </w:t>
      </w:r>
    </w:p>
    <w:p w14:paraId="547BA9EA" w14:textId="77777777" w:rsidR="004B293F" w:rsidRDefault="004B293F" w:rsidP="00932440">
      <w:pPr>
        <w:pStyle w:val="Default"/>
        <w:numPr>
          <w:ilvl w:val="1"/>
          <w:numId w:val="16"/>
        </w:numPr>
        <w:spacing w:line="360" w:lineRule="auto"/>
        <w:ind w:left="0" w:firstLine="0"/>
        <w:jc w:val="both"/>
        <w:rPr>
          <w:rFonts w:asciiTheme="majorHAnsi" w:hAnsiTheme="majorHAnsi"/>
          <w:color w:val="auto"/>
          <w:sz w:val="22"/>
          <w:szCs w:val="22"/>
        </w:rPr>
      </w:pPr>
      <w:r w:rsidRPr="004B293F">
        <w:rPr>
          <w:rFonts w:asciiTheme="majorHAnsi" w:hAnsiTheme="majorHAnsi"/>
          <w:color w:val="auto"/>
          <w:sz w:val="22"/>
          <w:szCs w:val="22"/>
        </w:rPr>
        <w:t>Każdorazowo na żądanie Zamawiającego, w terminie przez niego wskazanym, nie dłuższym niż 5 dni roboczych, Wykonawca zobowiązuje się przedłożyć Zamawiającemu dowody poświadczające zatrudnienie na podstawie umowy o</w:t>
      </w:r>
      <w:r>
        <w:rPr>
          <w:rFonts w:asciiTheme="majorHAnsi" w:hAnsiTheme="majorHAnsi"/>
          <w:color w:val="auto"/>
          <w:sz w:val="22"/>
          <w:szCs w:val="22"/>
        </w:rPr>
        <w:t xml:space="preserve"> pracę osób wskazanych w pkt. 11.1</w:t>
      </w:r>
      <w:r w:rsidRPr="004B293F">
        <w:rPr>
          <w:rFonts w:asciiTheme="majorHAnsi" w:hAnsiTheme="majorHAnsi"/>
          <w:color w:val="auto"/>
          <w:sz w:val="22"/>
          <w:szCs w:val="22"/>
        </w:rPr>
        <w:t>.</w:t>
      </w:r>
    </w:p>
    <w:p w14:paraId="31C70AFA" w14:textId="77777777" w:rsidR="00C04972" w:rsidRDefault="004B293F" w:rsidP="00932440">
      <w:pPr>
        <w:pStyle w:val="Default"/>
        <w:numPr>
          <w:ilvl w:val="1"/>
          <w:numId w:val="16"/>
        </w:numPr>
        <w:spacing w:line="360" w:lineRule="auto"/>
        <w:ind w:left="0" w:firstLine="0"/>
        <w:jc w:val="both"/>
        <w:rPr>
          <w:rFonts w:asciiTheme="majorHAnsi" w:hAnsiTheme="majorHAnsi"/>
          <w:color w:val="auto"/>
          <w:sz w:val="22"/>
          <w:szCs w:val="22"/>
        </w:rPr>
      </w:pPr>
      <w:r w:rsidRPr="004B293F">
        <w:rPr>
          <w:rFonts w:asciiTheme="majorHAnsi" w:hAnsiTheme="majorHAnsi"/>
          <w:color w:val="auto"/>
          <w:sz w:val="22"/>
          <w:szCs w:val="22"/>
        </w:rPr>
        <w:t xml:space="preserve">W przypadku, gdy przedstawienie dowodów będzie się wiązać z przetworzeniem danych osobowych tych pracowników, Wykonawca zobowiązany jest do uzyskania od nich zgody na przetwarzanie danych osobowych zgodnie z przepisami o ochronie danych osobowych. </w:t>
      </w:r>
    </w:p>
    <w:p w14:paraId="79F9687C" w14:textId="77777777" w:rsidR="008D038A" w:rsidRPr="00411D65" w:rsidRDefault="008D038A" w:rsidP="00932440">
      <w:pPr>
        <w:pStyle w:val="Default"/>
        <w:numPr>
          <w:ilvl w:val="1"/>
          <w:numId w:val="16"/>
        </w:numPr>
        <w:spacing w:line="360" w:lineRule="auto"/>
        <w:ind w:left="0" w:firstLine="0"/>
        <w:jc w:val="both"/>
        <w:rPr>
          <w:rFonts w:asciiTheme="majorHAnsi" w:hAnsiTheme="majorHAnsi"/>
          <w:color w:val="auto"/>
          <w:sz w:val="22"/>
          <w:szCs w:val="22"/>
        </w:rPr>
      </w:pPr>
      <w:r w:rsidRPr="00411D65">
        <w:rPr>
          <w:rFonts w:asciiTheme="majorHAnsi" w:hAnsiTheme="majorHAnsi"/>
          <w:color w:val="auto"/>
          <w:sz w:val="22"/>
          <w:szCs w:val="22"/>
        </w:rPr>
        <w:t>Zamawiający jest uprawniony do kontroli spełnienia przez Wykonawcę wymagań dotyczących zatrudnienia w/w osób.</w:t>
      </w:r>
    </w:p>
    <w:p w14:paraId="10DF726B" w14:textId="0388B731" w:rsidR="00E832F7" w:rsidRPr="00411D65" w:rsidRDefault="00FC588F" w:rsidP="00932440">
      <w:pPr>
        <w:pStyle w:val="Default"/>
        <w:numPr>
          <w:ilvl w:val="1"/>
          <w:numId w:val="16"/>
        </w:numPr>
        <w:spacing w:line="360" w:lineRule="auto"/>
        <w:ind w:left="0" w:firstLine="0"/>
        <w:jc w:val="both"/>
        <w:rPr>
          <w:rFonts w:asciiTheme="majorHAnsi" w:hAnsiTheme="majorHAnsi"/>
          <w:color w:val="auto"/>
          <w:sz w:val="22"/>
          <w:szCs w:val="22"/>
        </w:rPr>
      </w:pPr>
      <w:r w:rsidRPr="00411D65">
        <w:rPr>
          <w:rFonts w:asciiTheme="majorHAnsi" w:hAnsiTheme="majorHAnsi"/>
          <w:color w:val="auto"/>
          <w:sz w:val="22"/>
          <w:szCs w:val="22"/>
        </w:rPr>
        <w:t>Na podstawie art. 31 ustawy z dnia 29 sierpnia 1997 r. o ochronie danych osobowych (Dz.U. z 2014 r. poz. 1182), Wykonawcy powierza Zamawiającemu przetwarzanie danych</w:t>
      </w:r>
      <w:r w:rsidR="00FB6F06" w:rsidRPr="00411D65">
        <w:rPr>
          <w:rFonts w:asciiTheme="majorHAnsi" w:hAnsiTheme="majorHAnsi"/>
          <w:color w:val="auto"/>
          <w:sz w:val="22"/>
          <w:szCs w:val="22"/>
        </w:rPr>
        <w:t xml:space="preserve"> osobowych pracowników, o których mowa w pkt. 11.1. </w:t>
      </w:r>
      <w:r w:rsidRPr="00411D65">
        <w:rPr>
          <w:rFonts w:asciiTheme="majorHAnsi" w:hAnsiTheme="majorHAnsi"/>
          <w:color w:val="auto"/>
          <w:sz w:val="22"/>
          <w:szCs w:val="22"/>
        </w:rPr>
        <w:t xml:space="preserve">na warunkach określonych w niniejszej umowie. Na podstawie art. 37 w/w ustawy, </w:t>
      </w:r>
      <w:r w:rsidR="00B25CB4">
        <w:rPr>
          <w:rFonts w:asciiTheme="majorHAnsi" w:hAnsiTheme="majorHAnsi"/>
          <w:color w:val="auto"/>
          <w:sz w:val="22"/>
          <w:szCs w:val="22"/>
        </w:rPr>
        <w:t>Wykonawca upoważni</w:t>
      </w:r>
      <w:r w:rsidR="005B5CBC" w:rsidRPr="00411D65">
        <w:rPr>
          <w:rFonts w:asciiTheme="majorHAnsi" w:hAnsiTheme="majorHAnsi"/>
          <w:color w:val="auto"/>
          <w:sz w:val="22"/>
          <w:szCs w:val="22"/>
        </w:rPr>
        <w:t xml:space="preserve"> </w:t>
      </w:r>
      <w:r w:rsidRPr="00411D65">
        <w:rPr>
          <w:rFonts w:asciiTheme="majorHAnsi" w:hAnsiTheme="majorHAnsi"/>
          <w:color w:val="auto"/>
          <w:sz w:val="22"/>
          <w:szCs w:val="22"/>
        </w:rPr>
        <w:t>Zamawiając</w:t>
      </w:r>
      <w:r w:rsidR="005B5CBC" w:rsidRPr="00411D65">
        <w:rPr>
          <w:rFonts w:asciiTheme="majorHAnsi" w:hAnsiTheme="majorHAnsi"/>
          <w:color w:val="auto"/>
          <w:sz w:val="22"/>
          <w:szCs w:val="22"/>
        </w:rPr>
        <w:t>ego</w:t>
      </w:r>
      <w:r w:rsidRPr="00411D65">
        <w:rPr>
          <w:rFonts w:asciiTheme="majorHAnsi" w:hAnsiTheme="majorHAnsi"/>
          <w:color w:val="auto"/>
          <w:sz w:val="22"/>
          <w:szCs w:val="22"/>
        </w:rPr>
        <w:t xml:space="preserve"> do </w:t>
      </w:r>
      <w:r w:rsidRPr="00411D65">
        <w:rPr>
          <w:rFonts w:asciiTheme="majorHAnsi" w:hAnsiTheme="majorHAnsi"/>
          <w:color w:val="auto"/>
          <w:sz w:val="22"/>
          <w:szCs w:val="22"/>
        </w:rPr>
        <w:lastRenderedPageBreak/>
        <w:t xml:space="preserve">przetwarzania danych osobowych pracowników </w:t>
      </w:r>
      <w:r w:rsidR="005B5CBC" w:rsidRPr="00411D65">
        <w:rPr>
          <w:rFonts w:asciiTheme="majorHAnsi" w:hAnsiTheme="majorHAnsi"/>
          <w:color w:val="auto"/>
          <w:sz w:val="22"/>
          <w:szCs w:val="22"/>
        </w:rPr>
        <w:t xml:space="preserve">o których mowa w pkt. 11.1 </w:t>
      </w:r>
      <w:r w:rsidRPr="00411D65">
        <w:rPr>
          <w:rFonts w:asciiTheme="majorHAnsi" w:hAnsiTheme="majorHAnsi"/>
          <w:color w:val="auto"/>
          <w:sz w:val="22"/>
          <w:szCs w:val="22"/>
        </w:rPr>
        <w:t xml:space="preserve">w zakresie określonym w niniejszej umowie. </w:t>
      </w:r>
    </w:p>
    <w:p w14:paraId="7C0A5AE9" w14:textId="77777777" w:rsidR="008224AF" w:rsidRPr="00411D65" w:rsidRDefault="00FC588F" w:rsidP="00932440">
      <w:pPr>
        <w:pStyle w:val="Default"/>
        <w:numPr>
          <w:ilvl w:val="1"/>
          <w:numId w:val="16"/>
        </w:numPr>
        <w:spacing w:line="360" w:lineRule="auto"/>
        <w:ind w:left="0" w:firstLine="0"/>
        <w:jc w:val="both"/>
        <w:rPr>
          <w:rFonts w:asciiTheme="majorHAnsi" w:hAnsiTheme="majorHAnsi"/>
          <w:color w:val="auto"/>
          <w:sz w:val="22"/>
          <w:szCs w:val="22"/>
        </w:rPr>
      </w:pPr>
      <w:r w:rsidRPr="00411D65">
        <w:rPr>
          <w:rFonts w:asciiTheme="majorHAnsi" w:hAnsiTheme="majorHAnsi"/>
          <w:color w:val="auto"/>
          <w:sz w:val="22"/>
          <w:szCs w:val="22"/>
        </w:rPr>
        <w:t xml:space="preserve">Powierzone dane osobowe pracowników </w:t>
      </w:r>
      <w:r w:rsidR="005B5CBC" w:rsidRPr="00411D65">
        <w:rPr>
          <w:rFonts w:asciiTheme="majorHAnsi" w:hAnsiTheme="majorHAnsi"/>
          <w:color w:val="auto"/>
          <w:sz w:val="22"/>
          <w:szCs w:val="22"/>
        </w:rPr>
        <w:t>Wykonawcy</w:t>
      </w:r>
      <w:r w:rsidRPr="00411D65">
        <w:rPr>
          <w:rFonts w:asciiTheme="majorHAnsi" w:hAnsiTheme="majorHAnsi"/>
          <w:color w:val="auto"/>
          <w:sz w:val="22"/>
          <w:szCs w:val="22"/>
        </w:rPr>
        <w:t xml:space="preserve"> mogą być przetwarzane przez </w:t>
      </w:r>
      <w:r w:rsidR="00E832F7" w:rsidRPr="00411D65">
        <w:rPr>
          <w:rFonts w:asciiTheme="majorHAnsi" w:hAnsiTheme="majorHAnsi"/>
          <w:color w:val="auto"/>
          <w:sz w:val="22"/>
          <w:szCs w:val="22"/>
        </w:rPr>
        <w:t>Zamawiającego</w:t>
      </w:r>
      <w:r w:rsidRPr="00411D65">
        <w:rPr>
          <w:rFonts w:asciiTheme="majorHAnsi" w:hAnsiTheme="majorHAnsi"/>
          <w:color w:val="auto"/>
          <w:sz w:val="22"/>
          <w:szCs w:val="22"/>
        </w:rPr>
        <w:t xml:space="preserve"> wyłącznie w celu </w:t>
      </w:r>
      <w:r w:rsidR="008224AF" w:rsidRPr="00411D65">
        <w:rPr>
          <w:rFonts w:asciiTheme="majorHAnsi" w:hAnsiTheme="majorHAnsi"/>
          <w:color w:val="auto"/>
          <w:sz w:val="22"/>
          <w:szCs w:val="22"/>
        </w:rPr>
        <w:t xml:space="preserve">i w zakresie </w:t>
      </w:r>
      <w:r w:rsidR="00E832F7" w:rsidRPr="00411D65">
        <w:rPr>
          <w:rFonts w:asciiTheme="majorHAnsi" w:hAnsiTheme="majorHAnsi"/>
          <w:color w:val="auto"/>
          <w:sz w:val="22"/>
          <w:szCs w:val="22"/>
        </w:rPr>
        <w:t>określonym w art. 29 ust. 3a ustawy Pzp, w okresie wykonywania niniejszej</w:t>
      </w:r>
      <w:r w:rsidR="008224AF" w:rsidRPr="00411D65">
        <w:rPr>
          <w:rFonts w:asciiTheme="majorHAnsi" w:hAnsiTheme="majorHAnsi"/>
          <w:color w:val="auto"/>
          <w:sz w:val="22"/>
          <w:szCs w:val="22"/>
        </w:rPr>
        <w:t xml:space="preserve"> umowy.</w:t>
      </w:r>
    </w:p>
    <w:p w14:paraId="106D9CCB" w14:textId="77777777" w:rsidR="00562F90" w:rsidRPr="00411D65" w:rsidRDefault="00FC588F" w:rsidP="00932440">
      <w:pPr>
        <w:pStyle w:val="Default"/>
        <w:numPr>
          <w:ilvl w:val="1"/>
          <w:numId w:val="16"/>
        </w:numPr>
        <w:spacing w:line="360" w:lineRule="auto"/>
        <w:ind w:left="0" w:firstLine="0"/>
        <w:jc w:val="both"/>
        <w:rPr>
          <w:rFonts w:asciiTheme="majorHAnsi" w:hAnsiTheme="majorHAnsi"/>
          <w:color w:val="auto"/>
          <w:sz w:val="22"/>
          <w:szCs w:val="22"/>
        </w:rPr>
      </w:pPr>
      <w:r w:rsidRPr="00411D65">
        <w:rPr>
          <w:rFonts w:asciiTheme="majorHAnsi" w:hAnsiTheme="majorHAnsi"/>
          <w:color w:val="auto"/>
          <w:sz w:val="22"/>
          <w:szCs w:val="22"/>
        </w:rPr>
        <w:t xml:space="preserve">Przy przetwarzaniu powierzonych do przetwarzania danych osobowych </w:t>
      </w:r>
      <w:r w:rsidR="008224AF" w:rsidRPr="00411D65">
        <w:rPr>
          <w:rFonts w:asciiTheme="majorHAnsi" w:hAnsiTheme="majorHAnsi"/>
          <w:color w:val="auto"/>
          <w:sz w:val="22"/>
          <w:szCs w:val="22"/>
        </w:rPr>
        <w:t>Zamawiający</w:t>
      </w:r>
      <w:r w:rsidRPr="00411D65">
        <w:rPr>
          <w:rFonts w:asciiTheme="majorHAnsi" w:hAnsiTheme="majorHAnsi"/>
          <w:color w:val="auto"/>
          <w:sz w:val="22"/>
          <w:szCs w:val="22"/>
        </w:rPr>
        <w:t xml:space="preserve"> przestrzega zasad wskazanych w niniejszej umowie, w ustawie z dnia 29 sierpnia 1997 r.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(Dz.U. z 2004 r. Nr 100, poz. 1024).</w:t>
      </w:r>
    </w:p>
    <w:p w14:paraId="523C206B" w14:textId="54695343" w:rsidR="00562F90" w:rsidRPr="00411D65" w:rsidRDefault="00562F90" w:rsidP="00932440">
      <w:pPr>
        <w:pStyle w:val="Default"/>
        <w:numPr>
          <w:ilvl w:val="1"/>
          <w:numId w:val="16"/>
        </w:numPr>
        <w:spacing w:line="360" w:lineRule="auto"/>
        <w:ind w:left="0" w:firstLine="0"/>
        <w:jc w:val="both"/>
        <w:rPr>
          <w:rFonts w:asciiTheme="majorHAnsi" w:hAnsiTheme="majorHAnsi"/>
          <w:color w:val="auto"/>
          <w:sz w:val="22"/>
          <w:szCs w:val="22"/>
        </w:rPr>
      </w:pPr>
      <w:r w:rsidRPr="00411D65">
        <w:rPr>
          <w:rFonts w:asciiTheme="majorHAnsi" w:hAnsiTheme="majorHAnsi"/>
          <w:color w:val="auto"/>
          <w:sz w:val="22"/>
          <w:szCs w:val="22"/>
        </w:rPr>
        <w:t>Zamawiający</w:t>
      </w:r>
      <w:r w:rsidR="00FC588F" w:rsidRPr="00411D65">
        <w:rPr>
          <w:rFonts w:asciiTheme="majorHAnsi" w:hAnsiTheme="majorHAnsi"/>
          <w:color w:val="auto"/>
          <w:sz w:val="22"/>
          <w:szCs w:val="22"/>
        </w:rPr>
        <w:t xml:space="preserve">, przed rozpoczęciem przetwarzania powierzonych do przetwarzania danych osobowych, podejmie środki zabezpieczające zbiór danych osobowych, o których mowa w art. 36–39 ustawy z dnia 29 sierpnia 1997 r. o ochronie danych osobowych oraz w rozporządzeniu, o którym mowa w </w:t>
      </w:r>
      <w:r w:rsidRPr="00411D65">
        <w:rPr>
          <w:rFonts w:asciiTheme="majorHAnsi" w:hAnsiTheme="majorHAnsi"/>
          <w:color w:val="auto"/>
          <w:sz w:val="22"/>
          <w:szCs w:val="22"/>
        </w:rPr>
        <w:t>pkt. 11.</w:t>
      </w:r>
      <w:r w:rsidR="00B25CB4">
        <w:rPr>
          <w:rFonts w:asciiTheme="majorHAnsi" w:hAnsiTheme="majorHAnsi"/>
          <w:color w:val="auto"/>
          <w:sz w:val="22"/>
          <w:szCs w:val="22"/>
        </w:rPr>
        <w:t>11</w:t>
      </w:r>
      <w:r w:rsidR="00FC588F" w:rsidRPr="00411D65">
        <w:rPr>
          <w:rFonts w:asciiTheme="majorHAnsi" w:hAnsiTheme="majorHAnsi"/>
          <w:color w:val="auto"/>
          <w:sz w:val="22"/>
          <w:szCs w:val="22"/>
        </w:rPr>
        <w:t>.</w:t>
      </w:r>
    </w:p>
    <w:p w14:paraId="6418ADD9" w14:textId="77777777" w:rsidR="00562F90" w:rsidRPr="00411D65" w:rsidRDefault="00FC588F" w:rsidP="00932440">
      <w:pPr>
        <w:pStyle w:val="Default"/>
        <w:numPr>
          <w:ilvl w:val="1"/>
          <w:numId w:val="16"/>
        </w:numPr>
        <w:spacing w:line="360" w:lineRule="auto"/>
        <w:ind w:left="0" w:firstLine="0"/>
        <w:jc w:val="both"/>
        <w:rPr>
          <w:rFonts w:asciiTheme="majorHAnsi" w:hAnsiTheme="majorHAnsi"/>
          <w:color w:val="auto"/>
          <w:sz w:val="22"/>
          <w:szCs w:val="22"/>
        </w:rPr>
      </w:pPr>
      <w:r w:rsidRPr="00411D65">
        <w:rPr>
          <w:rFonts w:asciiTheme="majorHAnsi" w:hAnsiTheme="majorHAnsi"/>
          <w:color w:val="auto"/>
          <w:sz w:val="22"/>
          <w:szCs w:val="22"/>
        </w:rPr>
        <w:t xml:space="preserve">Do przetwarzania powierzonych do przetwarzania danych osobowych mogą być dopuszczone jedynie osoby świadczące pracę na rzecz </w:t>
      </w:r>
      <w:r w:rsidR="00562F90" w:rsidRPr="00411D65">
        <w:rPr>
          <w:rFonts w:asciiTheme="majorHAnsi" w:hAnsiTheme="majorHAnsi"/>
          <w:color w:val="auto"/>
          <w:sz w:val="22"/>
          <w:szCs w:val="22"/>
        </w:rPr>
        <w:t>Zamawiającego</w:t>
      </w:r>
      <w:r w:rsidRPr="00411D65">
        <w:rPr>
          <w:rFonts w:asciiTheme="majorHAnsi" w:hAnsiTheme="majorHAnsi"/>
          <w:color w:val="auto"/>
          <w:sz w:val="22"/>
          <w:szCs w:val="22"/>
        </w:rPr>
        <w:t xml:space="preserve"> na podstawie stosunku pracy lub stosunku cywilnoprawnego, posiadające imienne upoważnienie do przetwarzania powierzonych danych osobowych.</w:t>
      </w:r>
    </w:p>
    <w:p w14:paraId="711D0986" w14:textId="77777777" w:rsidR="00562F90" w:rsidRPr="00411D65" w:rsidRDefault="00562F90" w:rsidP="00932440">
      <w:pPr>
        <w:pStyle w:val="Default"/>
        <w:numPr>
          <w:ilvl w:val="1"/>
          <w:numId w:val="16"/>
        </w:numPr>
        <w:spacing w:line="360" w:lineRule="auto"/>
        <w:ind w:left="0" w:firstLine="0"/>
        <w:jc w:val="both"/>
        <w:rPr>
          <w:rFonts w:asciiTheme="majorHAnsi" w:hAnsiTheme="majorHAnsi"/>
          <w:color w:val="auto"/>
          <w:sz w:val="22"/>
          <w:szCs w:val="22"/>
        </w:rPr>
      </w:pPr>
      <w:r w:rsidRPr="00411D65">
        <w:rPr>
          <w:rFonts w:asciiTheme="majorHAnsi" w:hAnsiTheme="majorHAnsi"/>
          <w:color w:val="auto"/>
          <w:sz w:val="22"/>
          <w:szCs w:val="22"/>
        </w:rPr>
        <w:t xml:space="preserve">Wykonawca </w:t>
      </w:r>
      <w:r w:rsidR="00FC588F" w:rsidRPr="00411D65">
        <w:rPr>
          <w:rFonts w:asciiTheme="majorHAnsi" w:hAnsiTheme="majorHAnsi"/>
          <w:color w:val="auto"/>
          <w:sz w:val="22"/>
          <w:szCs w:val="22"/>
        </w:rPr>
        <w:t xml:space="preserve">umocowuje </w:t>
      </w:r>
      <w:r w:rsidRPr="00411D65">
        <w:rPr>
          <w:rFonts w:asciiTheme="majorHAnsi" w:hAnsiTheme="majorHAnsi"/>
          <w:color w:val="auto"/>
          <w:sz w:val="22"/>
          <w:szCs w:val="22"/>
        </w:rPr>
        <w:t xml:space="preserve">Zamawiającego </w:t>
      </w:r>
      <w:r w:rsidR="00FC588F" w:rsidRPr="00411D65">
        <w:rPr>
          <w:rFonts w:asciiTheme="majorHAnsi" w:hAnsiTheme="majorHAnsi"/>
          <w:color w:val="auto"/>
          <w:sz w:val="22"/>
          <w:szCs w:val="22"/>
        </w:rPr>
        <w:t xml:space="preserve">do wydawania osobom, o których mowa w </w:t>
      </w:r>
      <w:r w:rsidRPr="00411D65">
        <w:rPr>
          <w:rFonts w:asciiTheme="majorHAnsi" w:hAnsiTheme="majorHAnsi"/>
          <w:color w:val="auto"/>
          <w:sz w:val="22"/>
          <w:szCs w:val="22"/>
        </w:rPr>
        <w:t>pkt. 11.1</w:t>
      </w:r>
      <w:r w:rsidR="00FC588F" w:rsidRPr="00411D65">
        <w:rPr>
          <w:rFonts w:asciiTheme="majorHAnsi" w:hAnsiTheme="majorHAnsi"/>
          <w:color w:val="auto"/>
          <w:sz w:val="22"/>
          <w:szCs w:val="22"/>
        </w:rPr>
        <w:t>, imiennych upoważnień do przetwarzania danych osobowych.</w:t>
      </w:r>
    </w:p>
    <w:p w14:paraId="7A84CBF8" w14:textId="4E266EFB" w:rsidR="00FC588F" w:rsidRPr="00411D65" w:rsidRDefault="00562F90" w:rsidP="00932440">
      <w:pPr>
        <w:pStyle w:val="Default"/>
        <w:numPr>
          <w:ilvl w:val="1"/>
          <w:numId w:val="16"/>
        </w:numPr>
        <w:spacing w:line="360" w:lineRule="auto"/>
        <w:ind w:left="0" w:firstLine="0"/>
        <w:jc w:val="both"/>
        <w:rPr>
          <w:rFonts w:asciiTheme="majorHAnsi" w:hAnsiTheme="majorHAnsi"/>
          <w:color w:val="auto"/>
          <w:sz w:val="22"/>
          <w:szCs w:val="22"/>
        </w:rPr>
      </w:pPr>
      <w:r w:rsidRPr="00411D65">
        <w:rPr>
          <w:rFonts w:asciiTheme="majorHAnsi" w:hAnsiTheme="majorHAnsi"/>
          <w:color w:val="auto"/>
          <w:sz w:val="22"/>
          <w:szCs w:val="22"/>
        </w:rPr>
        <w:t>Zamawiający</w:t>
      </w:r>
      <w:r w:rsidR="00FC588F" w:rsidRPr="00411D65">
        <w:rPr>
          <w:rFonts w:asciiTheme="majorHAnsi" w:hAnsiTheme="majorHAnsi"/>
          <w:color w:val="auto"/>
          <w:sz w:val="22"/>
          <w:szCs w:val="22"/>
        </w:rPr>
        <w:t xml:space="preserve"> prowadzi ewidencję osób upoważnionych do przetwarzania powierzonych do przetwarzania danych osobowych w związku z wykonywaniem niniejszej umowy.</w:t>
      </w:r>
    </w:p>
    <w:p w14:paraId="0808F3A0" w14:textId="36A910B9" w:rsidR="008D038A" w:rsidRPr="00411D65" w:rsidRDefault="00952E5F" w:rsidP="00932440">
      <w:pPr>
        <w:pStyle w:val="Default"/>
        <w:numPr>
          <w:ilvl w:val="1"/>
          <w:numId w:val="16"/>
        </w:numPr>
        <w:spacing w:line="360" w:lineRule="auto"/>
        <w:ind w:left="0" w:firstLine="0"/>
        <w:jc w:val="both"/>
        <w:rPr>
          <w:rFonts w:asciiTheme="majorHAnsi" w:hAnsiTheme="majorHAnsi"/>
          <w:color w:val="auto"/>
          <w:sz w:val="22"/>
          <w:szCs w:val="22"/>
        </w:rPr>
      </w:pPr>
      <w:r>
        <w:rPr>
          <w:rFonts w:asciiTheme="majorHAnsi" w:hAnsiTheme="majorHAnsi"/>
          <w:color w:val="auto"/>
          <w:sz w:val="22"/>
          <w:szCs w:val="22"/>
        </w:rPr>
        <w:t xml:space="preserve">Przepisy pkt. 11.1-11-15 </w:t>
      </w:r>
      <w:r w:rsidR="008D038A" w:rsidRPr="00411D65">
        <w:rPr>
          <w:rFonts w:asciiTheme="majorHAnsi" w:hAnsiTheme="majorHAnsi"/>
          <w:color w:val="auto"/>
          <w:sz w:val="22"/>
          <w:szCs w:val="22"/>
        </w:rPr>
        <w:t>stosuje się odpowiednio do podwykonawców.</w:t>
      </w:r>
    </w:p>
    <w:p w14:paraId="025E8CC7" w14:textId="15F42712" w:rsidR="00680508" w:rsidRPr="00411D65" w:rsidRDefault="00680508" w:rsidP="001F7BFD">
      <w:pPr>
        <w:rPr>
          <w:rFonts w:cs="Arial"/>
          <w:b/>
        </w:rPr>
      </w:pPr>
    </w:p>
    <w:p w14:paraId="64BCBE52" w14:textId="6BC1CCDD" w:rsidR="00680508" w:rsidRPr="00411D65" w:rsidRDefault="00680508" w:rsidP="00932440">
      <w:pPr>
        <w:pStyle w:val="Akapitzlist"/>
        <w:numPr>
          <w:ilvl w:val="0"/>
          <w:numId w:val="16"/>
        </w:numPr>
        <w:ind w:left="284" w:hanging="284"/>
        <w:rPr>
          <w:rFonts w:asciiTheme="majorHAnsi" w:hAnsiTheme="majorHAnsi" w:cs="Arial"/>
          <w:b/>
        </w:rPr>
      </w:pPr>
      <w:r w:rsidRPr="00411D65">
        <w:rPr>
          <w:rFonts w:asciiTheme="majorHAnsi" w:hAnsiTheme="majorHAnsi" w:cs="Arial"/>
          <w:b/>
        </w:rPr>
        <w:t xml:space="preserve">Przechowywanie materiałów budowlanych </w:t>
      </w:r>
    </w:p>
    <w:p w14:paraId="56C178C6" w14:textId="52AF1BEA" w:rsidR="00891973" w:rsidRPr="00411D65" w:rsidRDefault="004766D5" w:rsidP="00932440">
      <w:pPr>
        <w:pStyle w:val="Default"/>
        <w:numPr>
          <w:ilvl w:val="1"/>
          <w:numId w:val="16"/>
        </w:numPr>
        <w:spacing w:line="360" w:lineRule="auto"/>
        <w:ind w:left="0" w:firstLine="0"/>
        <w:jc w:val="both"/>
        <w:rPr>
          <w:rFonts w:asciiTheme="majorHAnsi" w:hAnsiTheme="majorHAnsi"/>
          <w:color w:val="auto"/>
          <w:sz w:val="22"/>
          <w:szCs w:val="22"/>
        </w:rPr>
      </w:pPr>
      <w:r w:rsidRPr="00411D65">
        <w:rPr>
          <w:rFonts w:asciiTheme="majorHAnsi" w:hAnsiTheme="majorHAnsi"/>
          <w:color w:val="auto"/>
          <w:sz w:val="22"/>
          <w:szCs w:val="22"/>
        </w:rPr>
        <w:t xml:space="preserve">Wykonawca przenosi własność materiałów określonych w SIWZ </w:t>
      </w:r>
      <w:r w:rsidR="006B0B00">
        <w:rPr>
          <w:rFonts w:asciiTheme="majorHAnsi" w:hAnsiTheme="majorHAnsi"/>
          <w:color w:val="auto"/>
          <w:sz w:val="22"/>
          <w:szCs w:val="22"/>
        </w:rPr>
        <w:t>(tj. fasady, o której mowa w pkt. 4.1.8.</w:t>
      </w:r>
      <w:r w:rsidR="00952E5F">
        <w:rPr>
          <w:rFonts w:asciiTheme="majorHAnsi" w:hAnsiTheme="majorHAnsi"/>
          <w:color w:val="auto"/>
          <w:sz w:val="22"/>
          <w:szCs w:val="22"/>
        </w:rPr>
        <w:t>)</w:t>
      </w:r>
      <w:r w:rsidR="006B0B00">
        <w:rPr>
          <w:rFonts w:asciiTheme="majorHAnsi" w:hAnsiTheme="majorHAnsi"/>
          <w:color w:val="auto"/>
          <w:sz w:val="22"/>
          <w:szCs w:val="22"/>
        </w:rPr>
        <w:t xml:space="preserve"> </w:t>
      </w:r>
      <w:r w:rsidRPr="00411D65">
        <w:rPr>
          <w:rFonts w:asciiTheme="majorHAnsi" w:hAnsiTheme="majorHAnsi"/>
          <w:color w:val="auto"/>
          <w:sz w:val="22"/>
          <w:szCs w:val="22"/>
        </w:rPr>
        <w:t xml:space="preserve">na Zamawiającego, a następnie </w:t>
      </w:r>
      <w:r w:rsidR="006B0B00">
        <w:rPr>
          <w:rFonts w:asciiTheme="majorHAnsi" w:hAnsiTheme="majorHAnsi"/>
          <w:color w:val="auto"/>
          <w:sz w:val="22"/>
          <w:szCs w:val="22"/>
        </w:rPr>
        <w:t xml:space="preserve">Zamawiający </w:t>
      </w:r>
      <w:r w:rsidR="00891973" w:rsidRPr="00411D65">
        <w:rPr>
          <w:rFonts w:asciiTheme="majorHAnsi" w:hAnsiTheme="majorHAnsi"/>
          <w:color w:val="auto"/>
          <w:sz w:val="22"/>
          <w:szCs w:val="22"/>
        </w:rPr>
        <w:t>przekazuje Wykonawcy na przechowanie. Przekazanie materiałów nastąpi na podstawie protokołu dawczo-odbiorczego.</w:t>
      </w:r>
      <w:r w:rsidR="004D3864" w:rsidRPr="00411D65">
        <w:rPr>
          <w:rFonts w:asciiTheme="majorHAnsi" w:hAnsiTheme="majorHAnsi"/>
          <w:color w:val="auto"/>
          <w:sz w:val="22"/>
          <w:szCs w:val="22"/>
        </w:rPr>
        <w:t xml:space="preserve"> </w:t>
      </w:r>
    </w:p>
    <w:p w14:paraId="2C160A4A" w14:textId="77777777" w:rsidR="000F5EC2" w:rsidRPr="00411D65" w:rsidRDefault="00891973" w:rsidP="00932440">
      <w:pPr>
        <w:pStyle w:val="Default"/>
        <w:numPr>
          <w:ilvl w:val="1"/>
          <w:numId w:val="16"/>
        </w:numPr>
        <w:spacing w:line="360" w:lineRule="auto"/>
        <w:ind w:left="0" w:firstLine="0"/>
        <w:jc w:val="both"/>
        <w:rPr>
          <w:rFonts w:asciiTheme="majorHAnsi" w:hAnsiTheme="majorHAnsi"/>
          <w:color w:val="auto"/>
          <w:sz w:val="22"/>
          <w:szCs w:val="22"/>
        </w:rPr>
      </w:pPr>
      <w:r w:rsidRPr="00411D65">
        <w:rPr>
          <w:rFonts w:asciiTheme="majorHAnsi" w:hAnsiTheme="majorHAnsi"/>
          <w:color w:val="auto"/>
          <w:sz w:val="22"/>
          <w:szCs w:val="22"/>
        </w:rPr>
        <w:t>Wykonawca</w:t>
      </w:r>
      <w:r w:rsidR="00680508" w:rsidRPr="00411D65">
        <w:rPr>
          <w:rFonts w:asciiTheme="majorHAnsi" w:hAnsiTheme="majorHAnsi"/>
          <w:color w:val="auto"/>
          <w:sz w:val="22"/>
          <w:szCs w:val="22"/>
        </w:rPr>
        <w:t xml:space="preserve"> przyjmuje na przechowanie </w:t>
      </w:r>
      <w:r w:rsidRPr="00411D65">
        <w:rPr>
          <w:rFonts w:asciiTheme="majorHAnsi" w:hAnsiTheme="majorHAnsi"/>
          <w:color w:val="auto"/>
          <w:sz w:val="22"/>
          <w:szCs w:val="22"/>
        </w:rPr>
        <w:t>materiały</w:t>
      </w:r>
      <w:r w:rsidR="00680508" w:rsidRPr="00411D65">
        <w:rPr>
          <w:rFonts w:asciiTheme="majorHAnsi" w:hAnsiTheme="majorHAnsi"/>
          <w:color w:val="auto"/>
          <w:sz w:val="22"/>
          <w:szCs w:val="22"/>
        </w:rPr>
        <w:t xml:space="preserve"> i zobowiązuje się do ich zachowania w stanie nie pogorszonym.</w:t>
      </w:r>
    </w:p>
    <w:p w14:paraId="237C336C" w14:textId="4ED879CE" w:rsidR="003F5252" w:rsidRPr="00411D65" w:rsidRDefault="00680508" w:rsidP="00932440">
      <w:pPr>
        <w:pStyle w:val="Default"/>
        <w:numPr>
          <w:ilvl w:val="1"/>
          <w:numId w:val="16"/>
        </w:numPr>
        <w:spacing w:line="360" w:lineRule="auto"/>
        <w:ind w:left="0" w:firstLine="0"/>
        <w:jc w:val="both"/>
        <w:rPr>
          <w:rFonts w:asciiTheme="majorHAnsi" w:hAnsiTheme="majorHAnsi"/>
          <w:color w:val="auto"/>
          <w:sz w:val="22"/>
          <w:szCs w:val="22"/>
        </w:rPr>
      </w:pPr>
      <w:r w:rsidRPr="00411D65">
        <w:rPr>
          <w:rFonts w:asciiTheme="majorHAnsi" w:hAnsiTheme="majorHAnsi"/>
          <w:color w:val="auto"/>
          <w:sz w:val="22"/>
          <w:szCs w:val="22"/>
        </w:rPr>
        <w:t>Przedmiot przechowania powinien być składowany</w:t>
      </w:r>
      <w:r w:rsidR="003F5252" w:rsidRPr="00411D65">
        <w:rPr>
          <w:rFonts w:asciiTheme="majorHAnsi" w:hAnsiTheme="majorHAnsi"/>
          <w:color w:val="auto"/>
          <w:sz w:val="22"/>
          <w:szCs w:val="22"/>
        </w:rPr>
        <w:t>, w sposób zabezpieczający przechowywane materiały przed wpływem warunków atmosferycznych takich jak opady atmosferyczne, wiatr.</w:t>
      </w:r>
    </w:p>
    <w:p w14:paraId="3645BBD4" w14:textId="3835F299" w:rsidR="003F5252" w:rsidRPr="00411D65" w:rsidRDefault="00680508" w:rsidP="00932440">
      <w:pPr>
        <w:pStyle w:val="Default"/>
        <w:numPr>
          <w:ilvl w:val="1"/>
          <w:numId w:val="16"/>
        </w:numPr>
        <w:spacing w:line="360" w:lineRule="auto"/>
        <w:ind w:left="0" w:firstLine="0"/>
        <w:jc w:val="both"/>
        <w:rPr>
          <w:rFonts w:asciiTheme="majorHAnsi" w:hAnsiTheme="majorHAnsi"/>
          <w:color w:val="auto"/>
          <w:sz w:val="22"/>
          <w:szCs w:val="22"/>
        </w:rPr>
      </w:pPr>
      <w:r w:rsidRPr="00411D65">
        <w:rPr>
          <w:rFonts w:asciiTheme="majorHAnsi" w:hAnsiTheme="majorHAnsi"/>
          <w:color w:val="auto"/>
          <w:sz w:val="22"/>
          <w:szCs w:val="22"/>
        </w:rPr>
        <w:lastRenderedPageBreak/>
        <w:t xml:space="preserve">Wartość </w:t>
      </w:r>
      <w:r w:rsidR="003F5252" w:rsidRPr="00411D65">
        <w:rPr>
          <w:rFonts w:asciiTheme="majorHAnsi" w:hAnsiTheme="majorHAnsi"/>
          <w:color w:val="auto"/>
          <w:sz w:val="22"/>
          <w:szCs w:val="22"/>
        </w:rPr>
        <w:t xml:space="preserve">materiałów oddanych do przechowania zostanie ustalona </w:t>
      </w:r>
      <w:r w:rsidR="005812BC">
        <w:rPr>
          <w:rFonts w:asciiTheme="majorHAnsi" w:hAnsiTheme="majorHAnsi"/>
          <w:color w:val="auto"/>
          <w:sz w:val="22"/>
          <w:szCs w:val="22"/>
        </w:rPr>
        <w:t>w sposób określony w pkt. 4.1.11.</w:t>
      </w:r>
    </w:p>
    <w:p w14:paraId="4EBFD8FF" w14:textId="77777777" w:rsidR="00311DA8" w:rsidRPr="00411D65" w:rsidRDefault="00AB2C45" w:rsidP="00932440">
      <w:pPr>
        <w:pStyle w:val="Default"/>
        <w:numPr>
          <w:ilvl w:val="1"/>
          <w:numId w:val="16"/>
        </w:numPr>
        <w:spacing w:line="360" w:lineRule="auto"/>
        <w:ind w:left="0" w:firstLine="0"/>
        <w:jc w:val="both"/>
        <w:rPr>
          <w:rFonts w:asciiTheme="majorHAnsi" w:hAnsiTheme="majorHAnsi"/>
          <w:color w:val="auto"/>
          <w:sz w:val="22"/>
          <w:szCs w:val="22"/>
        </w:rPr>
      </w:pPr>
      <w:r w:rsidRPr="00411D65">
        <w:rPr>
          <w:rFonts w:asciiTheme="majorHAnsi" w:hAnsiTheme="majorHAnsi"/>
          <w:color w:val="auto"/>
          <w:sz w:val="22"/>
          <w:szCs w:val="22"/>
        </w:rPr>
        <w:t>Wynagrodzenie określone w pkt. 6.1.2. obejmuje koszty przechowania materiałów określonych w SIWZ.</w:t>
      </w:r>
    </w:p>
    <w:p w14:paraId="6303BC93" w14:textId="551482E7" w:rsidR="00311DA8" w:rsidRPr="00411D65" w:rsidRDefault="00311DA8" w:rsidP="00932440">
      <w:pPr>
        <w:pStyle w:val="Default"/>
        <w:numPr>
          <w:ilvl w:val="1"/>
          <w:numId w:val="16"/>
        </w:numPr>
        <w:spacing w:line="360" w:lineRule="auto"/>
        <w:ind w:left="0" w:firstLine="0"/>
        <w:jc w:val="both"/>
        <w:rPr>
          <w:rFonts w:asciiTheme="majorHAnsi" w:hAnsiTheme="majorHAnsi"/>
          <w:color w:val="auto"/>
          <w:sz w:val="22"/>
          <w:szCs w:val="22"/>
        </w:rPr>
      </w:pPr>
      <w:r w:rsidRPr="00411D65">
        <w:rPr>
          <w:rFonts w:asciiTheme="majorHAnsi" w:hAnsiTheme="majorHAnsi"/>
          <w:color w:val="auto"/>
          <w:sz w:val="22"/>
          <w:szCs w:val="22"/>
        </w:rPr>
        <w:t xml:space="preserve">Materiały przekazane Wykonawcy do przechowania mogą być </w:t>
      </w:r>
      <w:r w:rsidR="00A617B0" w:rsidRPr="00411D65">
        <w:rPr>
          <w:rFonts w:asciiTheme="majorHAnsi" w:hAnsiTheme="majorHAnsi"/>
          <w:color w:val="auto"/>
          <w:sz w:val="22"/>
          <w:szCs w:val="22"/>
        </w:rPr>
        <w:t>użyte</w:t>
      </w:r>
      <w:r w:rsidRPr="00411D65">
        <w:rPr>
          <w:rFonts w:asciiTheme="majorHAnsi" w:hAnsiTheme="majorHAnsi"/>
          <w:color w:val="auto"/>
          <w:sz w:val="22"/>
          <w:szCs w:val="22"/>
        </w:rPr>
        <w:t xml:space="preserve"> wyłącznie w celu wykonywania przedmiotu umowy</w:t>
      </w:r>
      <w:r w:rsidR="00A617B0" w:rsidRPr="00411D65">
        <w:rPr>
          <w:rFonts w:asciiTheme="majorHAnsi" w:hAnsiTheme="majorHAnsi"/>
          <w:color w:val="auto"/>
          <w:sz w:val="22"/>
          <w:szCs w:val="22"/>
        </w:rPr>
        <w:t>.</w:t>
      </w:r>
    </w:p>
    <w:p w14:paraId="0479A674" w14:textId="6F6098B9" w:rsidR="001F7BFD" w:rsidRPr="006B0B00" w:rsidRDefault="00E340D1" w:rsidP="00932440">
      <w:pPr>
        <w:pStyle w:val="Default"/>
        <w:numPr>
          <w:ilvl w:val="1"/>
          <w:numId w:val="16"/>
        </w:numPr>
        <w:spacing w:line="360" w:lineRule="auto"/>
        <w:ind w:left="0" w:firstLine="0"/>
        <w:jc w:val="both"/>
        <w:rPr>
          <w:rFonts w:asciiTheme="majorHAnsi" w:hAnsiTheme="majorHAnsi"/>
          <w:b/>
          <w:sz w:val="22"/>
          <w:szCs w:val="22"/>
        </w:rPr>
      </w:pPr>
      <w:r w:rsidRPr="00411D65">
        <w:rPr>
          <w:rFonts w:asciiTheme="majorHAnsi" w:hAnsiTheme="majorHAnsi"/>
          <w:color w:val="auto"/>
          <w:sz w:val="22"/>
          <w:szCs w:val="22"/>
        </w:rPr>
        <w:t xml:space="preserve">Wykonawca jest zobowiązany zabezpieczyć miejsce przechowywania w sposób uniemożliwiający dostęp do </w:t>
      </w:r>
      <w:r w:rsidRPr="006B0B00">
        <w:rPr>
          <w:rFonts w:asciiTheme="majorHAnsi" w:hAnsiTheme="majorHAnsi"/>
          <w:color w:val="auto"/>
          <w:sz w:val="22"/>
          <w:szCs w:val="22"/>
        </w:rPr>
        <w:t xml:space="preserve">miejsca przechowywania osobom trzecim, w szczególności </w:t>
      </w:r>
      <w:r w:rsidR="00DA4B6F" w:rsidRPr="006B0B00">
        <w:rPr>
          <w:rFonts w:asciiTheme="majorHAnsi" w:hAnsiTheme="majorHAnsi"/>
          <w:color w:val="auto"/>
          <w:sz w:val="22"/>
          <w:szCs w:val="22"/>
        </w:rPr>
        <w:t>poprzez zastosowanie odpowiednich zabezpieczeń technicznych oraz zapewnienie właściwej ochrony fizycznej.</w:t>
      </w:r>
      <w:r w:rsidR="00DA4B6F" w:rsidRPr="006B0B00">
        <w:rPr>
          <w:rFonts w:asciiTheme="majorHAnsi" w:hAnsiTheme="majorHAnsi"/>
          <w:color w:val="444444"/>
          <w:sz w:val="22"/>
          <w:szCs w:val="22"/>
        </w:rPr>
        <w:t xml:space="preserve"> </w:t>
      </w:r>
    </w:p>
    <w:p w14:paraId="3DE93AE8" w14:textId="4CA15232" w:rsidR="00CC525B" w:rsidRPr="006B0B00" w:rsidRDefault="00CC525B" w:rsidP="00932440">
      <w:pPr>
        <w:pStyle w:val="Default"/>
        <w:numPr>
          <w:ilvl w:val="1"/>
          <w:numId w:val="16"/>
        </w:numPr>
        <w:spacing w:line="360" w:lineRule="auto"/>
        <w:ind w:left="0" w:firstLine="0"/>
        <w:jc w:val="both"/>
        <w:rPr>
          <w:rFonts w:asciiTheme="majorHAnsi" w:hAnsiTheme="majorHAnsi"/>
          <w:color w:val="auto"/>
          <w:sz w:val="22"/>
          <w:szCs w:val="22"/>
        </w:rPr>
      </w:pPr>
      <w:r w:rsidRPr="006B0B00">
        <w:rPr>
          <w:rFonts w:asciiTheme="majorHAnsi" w:hAnsiTheme="majorHAnsi"/>
          <w:color w:val="auto"/>
          <w:sz w:val="22"/>
          <w:szCs w:val="22"/>
        </w:rPr>
        <w:t>Przed wmurowaniem materiałów stanowiących przedmiot przechowania Zamawiający dokona protokolarnego odbioru materiałów stanowiących przedmiot przechowania.</w:t>
      </w:r>
    </w:p>
    <w:p w14:paraId="67CFE02C" w14:textId="26D3CFF4" w:rsidR="00DA4B6F" w:rsidRPr="006B0B00" w:rsidRDefault="00DA4B6F" w:rsidP="00932440">
      <w:pPr>
        <w:pStyle w:val="Default"/>
        <w:numPr>
          <w:ilvl w:val="1"/>
          <w:numId w:val="16"/>
        </w:numPr>
        <w:spacing w:line="360" w:lineRule="auto"/>
        <w:ind w:left="0" w:firstLine="0"/>
        <w:jc w:val="both"/>
        <w:rPr>
          <w:rFonts w:asciiTheme="majorHAnsi" w:hAnsiTheme="majorHAnsi"/>
          <w:color w:val="auto"/>
          <w:sz w:val="22"/>
          <w:szCs w:val="22"/>
        </w:rPr>
      </w:pPr>
      <w:r w:rsidRPr="006B0B00">
        <w:rPr>
          <w:rFonts w:asciiTheme="majorHAnsi" w:hAnsiTheme="majorHAnsi"/>
          <w:color w:val="auto"/>
          <w:sz w:val="22"/>
          <w:szCs w:val="22"/>
        </w:rPr>
        <w:t>Wykonawca ponosi wszelką odpowiedzialność za zniszczenie</w:t>
      </w:r>
      <w:r w:rsidR="00CC525B" w:rsidRPr="006B0B00">
        <w:rPr>
          <w:rFonts w:asciiTheme="majorHAnsi" w:hAnsiTheme="majorHAnsi"/>
          <w:color w:val="auto"/>
          <w:sz w:val="22"/>
          <w:szCs w:val="22"/>
        </w:rPr>
        <w:t xml:space="preserve">, uszkodzenie lub zmniejszenie wartości przedmiotu przechowania, uniemożliwiające wmurowanie materiałów. </w:t>
      </w:r>
    </w:p>
    <w:p w14:paraId="09EEE64F" w14:textId="7E9E0D76" w:rsidR="00CC525B" w:rsidRPr="006B0B00" w:rsidRDefault="00CC525B" w:rsidP="00932440">
      <w:pPr>
        <w:pStyle w:val="Default"/>
        <w:numPr>
          <w:ilvl w:val="1"/>
          <w:numId w:val="16"/>
        </w:numPr>
        <w:spacing w:line="360" w:lineRule="auto"/>
        <w:ind w:left="0" w:firstLine="0"/>
        <w:jc w:val="both"/>
        <w:rPr>
          <w:rFonts w:asciiTheme="majorHAnsi" w:hAnsiTheme="majorHAnsi"/>
          <w:color w:val="auto"/>
          <w:sz w:val="22"/>
          <w:szCs w:val="22"/>
        </w:rPr>
      </w:pPr>
      <w:r w:rsidRPr="006B0B00">
        <w:rPr>
          <w:rFonts w:asciiTheme="majorHAnsi" w:hAnsiTheme="majorHAnsi"/>
          <w:color w:val="auto"/>
          <w:sz w:val="22"/>
          <w:szCs w:val="22"/>
        </w:rPr>
        <w:t xml:space="preserve">Nienależyte przechowywanie materiałów stanowiących przedmiot przechowania, które spowodowało niemożność wmurowania tych materiałów nie może stanowić przesłanki do zmiany terminu wykonywania poszczególnych robót budowlanych wskazanych w Harmonogramie </w:t>
      </w:r>
      <w:r w:rsidR="003D5456" w:rsidRPr="006B0B00">
        <w:rPr>
          <w:rFonts w:asciiTheme="majorHAnsi" w:hAnsiTheme="majorHAnsi"/>
          <w:sz w:val="22"/>
          <w:szCs w:val="22"/>
        </w:rPr>
        <w:t>rzeczowo – finansowym.</w:t>
      </w:r>
    </w:p>
    <w:p w14:paraId="10776F0B" w14:textId="77777777" w:rsidR="006B0B00" w:rsidRPr="006B0B00" w:rsidRDefault="006B0B00" w:rsidP="006B0B00">
      <w:pPr>
        <w:pStyle w:val="Default"/>
        <w:spacing w:line="360" w:lineRule="auto"/>
        <w:jc w:val="both"/>
        <w:rPr>
          <w:rFonts w:asciiTheme="majorHAnsi" w:hAnsiTheme="majorHAnsi"/>
          <w:color w:val="auto"/>
          <w:sz w:val="22"/>
          <w:szCs w:val="22"/>
        </w:rPr>
      </w:pPr>
    </w:p>
    <w:p w14:paraId="249F9BB4" w14:textId="3AEFB9CB" w:rsidR="00BC10FD" w:rsidRPr="006B0B00" w:rsidRDefault="006113A8" w:rsidP="00932440">
      <w:pPr>
        <w:pStyle w:val="Akapitzlist"/>
        <w:numPr>
          <w:ilvl w:val="0"/>
          <w:numId w:val="16"/>
        </w:numPr>
        <w:ind w:left="284" w:hanging="284"/>
        <w:rPr>
          <w:rFonts w:asciiTheme="majorHAnsi" w:hAnsiTheme="majorHAnsi" w:cs="Arial"/>
          <w:b/>
        </w:rPr>
      </w:pPr>
      <w:r w:rsidRPr="006B0B00">
        <w:rPr>
          <w:rFonts w:asciiTheme="majorHAnsi" w:hAnsiTheme="majorHAnsi" w:cs="Arial"/>
          <w:b/>
        </w:rPr>
        <w:t xml:space="preserve">Weryfikacja </w:t>
      </w:r>
      <w:r w:rsidR="00CC25B3" w:rsidRPr="006B0B00">
        <w:rPr>
          <w:rFonts w:asciiTheme="majorHAnsi" w:hAnsiTheme="majorHAnsi" w:cs="Arial"/>
          <w:b/>
        </w:rPr>
        <w:t>spełnienia przez Wykonawcę zadeklarowanych wartości wybranych parametrów energetycznych obudowy budynku (kryterium oceny ofert nr 3.)</w:t>
      </w:r>
    </w:p>
    <w:p w14:paraId="31635C39" w14:textId="77777777" w:rsidR="00BC10FD" w:rsidRPr="006B0B00" w:rsidRDefault="00BC10FD" w:rsidP="00932440">
      <w:pPr>
        <w:pStyle w:val="Default"/>
        <w:numPr>
          <w:ilvl w:val="1"/>
          <w:numId w:val="16"/>
        </w:numPr>
        <w:spacing w:line="360" w:lineRule="auto"/>
        <w:ind w:left="0" w:firstLine="0"/>
        <w:jc w:val="both"/>
        <w:rPr>
          <w:rFonts w:asciiTheme="majorHAnsi" w:eastAsia="Calibri" w:hAnsiTheme="majorHAnsi" w:cstheme="minorHAnsi"/>
          <w:color w:val="auto"/>
          <w:sz w:val="22"/>
          <w:szCs w:val="22"/>
        </w:rPr>
      </w:pPr>
      <w:r w:rsidRPr="006B0B00">
        <w:rPr>
          <w:rFonts w:asciiTheme="majorHAnsi" w:eastAsia="Calibri" w:hAnsiTheme="majorHAnsi" w:cstheme="minorHAnsi"/>
          <w:color w:val="auto"/>
          <w:sz w:val="22"/>
          <w:szCs w:val="22"/>
        </w:rPr>
        <w:t>Weryfikacja spełnienia przez Wykonawcę zadeklarowanych wartości wybranych parametrów energetycznych obudowy budynku (kryterium oceny ofert nr 3.)</w:t>
      </w:r>
    </w:p>
    <w:tbl>
      <w:tblPr>
        <w:tblStyle w:val="Tabela-Siatka1"/>
        <w:tblW w:w="9072" w:type="dxa"/>
        <w:tblInd w:w="108" w:type="dxa"/>
        <w:tblLayout w:type="fixed"/>
        <w:tblLook w:val="04A0" w:firstRow="1" w:lastRow="0" w:firstColumn="1" w:lastColumn="0" w:noHBand="0" w:noVBand="1"/>
      </w:tblPr>
      <w:tblGrid>
        <w:gridCol w:w="426"/>
        <w:gridCol w:w="992"/>
        <w:gridCol w:w="779"/>
        <w:gridCol w:w="780"/>
        <w:gridCol w:w="2031"/>
        <w:gridCol w:w="2032"/>
        <w:gridCol w:w="2032"/>
      </w:tblGrid>
      <w:tr w:rsidR="00BC10FD" w:rsidRPr="006B0B00" w14:paraId="202A7E10" w14:textId="77777777" w:rsidTr="00BC10FD">
        <w:tc>
          <w:tcPr>
            <w:tcW w:w="426" w:type="dxa"/>
            <w:vMerge w:val="restart"/>
            <w:vAlign w:val="center"/>
          </w:tcPr>
          <w:p w14:paraId="4BD5B6C5" w14:textId="77777777" w:rsidR="00BC10FD" w:rsidRPr="006B0B00" w:rsidRDefault="00BC10FD" w:rsidP="00BC10FD">
            <w:pPr>
              <w:autoSpaceDE w:val="0"/>
              <w:autoSpaceDN w:val="0"/>
              <w:adjustRightInd w:val="0"/>
              <w:spacing w:after="200" w:line="276" w:lineRule="auto"/>
              <w:jc w:val="left"/>
              <w:rPr>
                <w:rFonts w:eastAsia="Times New Roman" w:cstheme="minorHAnsi"/>
                <w:b/>
                <w:lang w:eastAsia="pl-PL"/>
              </w:rPr>
            </w:pPr>
            <w:r w:rsidRPr="006B0B00">
              <w:rPr>
                <w:rFonts w:eastAsia="Times New Roman" w:cstheme="minorHAnsi"/>
                <w:b/>
                <w:lang w:eastAsia="pl-PL"/>
              </w:rPr>
              <w:t>Lp.</w:t>
            </w:r>
          </w:p>
        </w:tc>
        <w:tc>
          <w:tcPr>
            <w:tcW w:w="992" w:type="dxa"/>
            <w:vMerge w:val="restart"/>
            <w:vAlign w:val="center"/>
          </w:tcPr>
          <w:p w14:paraId="60D18905" w14:textId="77777777" w:rsidR="00BC10FD" w:rsidRPr="006B0B00" w:rsidRDefault="00BC10FD" w:rsidP="00BC10FD">
            <w:pPr>
              <w:autoSpaceDE w:val="0"/>
              <w:autoSpaceDN w:val="0"/>
              <w:adjustRightInd w:val="0"/>
              <w:spacing w:after="200" w:line="276" w:lineRule="auto"/>
              <w:jc w:val="left"/>
              <w:rPr>
                <w:rFonts w:eastAsia="Times New Roman" w:cstheme="minorHAnsi"/>
                <w:b/>
                <w:lang w:eastAsia="pl-PL"/>
              </w:rPr>
            </w:pPr>
            <w:r w:rsidRPr="006B0B00">
              <w:rPr>
                <w:rFonts w:eastAsia="Times New Roman" w:cstheme="minorHAnsi"/>
                <w:b/>
                <w:lang w:eastAsia="pl-PL"/>
              </w:rPr>
              <w:t>Parametr</w:t>
            </w:r>
          </w:p>
        </w:tc>
        <w:tc>
          <w:tcPr>
            <w:tcW w:w="1559" w:type="dxa"/>
            <w:gridSpan w:val="2"/>
          </w:tcPr>
          <w:p w14:paraId="61825C68" w14:textId="77777777" w:rsidR="00BC10FD" w:rsidRPr="006B0B00" w:rsidRDefault="00BC10FD" w:rsidP="00BC10FD">
            <w:pPr>
              <w:autoSpaceDE w:val="0"/>
              <w:autoSpaceDN w:val="0"/>
              <w:adjustRightInd w:val="0"/>
              <w:spacing w:after="200" w:line="276" w:lineRule="auto"/>
              <w:jc w:val="left"/>
              <w:rPr>
                <w:rFonts w:eastAsia="Times New Roman" w:cstheme="minorHAnsi"/>
                <w:b/>
                <w:lang w:eastAsia="pl-PL"/>
              </w:rPr>
            </w:pPr>
            <w:r w:rsidRPr="006B0B00">
              <w:rPr>
                <w:rFonts w:eastAsia="Times New Roman" w:cstheme="minorHAnsi"/>
                <w:b/>
                <w:lang w:eastAsia="pl-PL"/>
              </w:rPr>
              <w:t>Wartości dopuszczalne</w:t>
            </w:r>
          </w:p>
        </w:tc>
        <w:tc>
          <w:tcPr>
            <w:tcW w:w="6095" w:type="dxa"/>
            <w:gridSpan w:val="3"/>
            <w:vAlign w:val="center"/>
          </w:tcPr>
          <w:p w14:paraId="611FE895" w14:textId="77777777" w:rsidR="00BC10FD" w:rsidRPr="006B0B00" w:rsidRDefault="00BC10FD" w:rsidP="00BC10FD">
            <w:pPr>
              <w:autoSpaceDE w:val="0"/>
              <w:autoSpaceDN w:val="0"/>
              <w:adjustRightInd w:val="0"/>
              <w:spacing w:after="200" w:line="276" w:lineRule="auto"/>
              <w:jc w:val="left"/>
              <w:rPr>
                <w:rFonts w:eastAsia="Times New Roman" w:cstheme="minorHAnsi"/>
                <w:b/>
                <w:lang w:eastAsia="pl-PL"/>
              </w:rPr>
            </w:pPr>
            <w:r w:rsidRPr="006B0B00">
              <w:rPr>
                <w:rFonts w:eastAsia="Times New Roman" w:cstheme="minorHAnsi"/>
                <w:b/>
                <w:lang w:eastAsia="pl-PL"/>
              </w:rPr>
              <w:t>Weryfikacja zadeklarowanych przez Wykonawcę wartości w kryterium 3. oceny ofert</w:t>
            </w:r>
          </w:p>
        </w:tc>
      </w:tr>
      <w:tr w:rsidR="00BC10FD" w:rsidRPr="006B0B00" w14:paraId="4EB1278F" w14:textId="77777777" w:rsidTr="00BC10FD">
        <w:tc>
          <w:tcPr>
            <w:tcW w:w="426" w:type="dxa"/>
            <w:vMerge/>
            <w:vAlign w:val="center"/>
          </w:tcPr>
          <w:p w14:paraId="1932EECD" w14:textId="77777777" w:rsidR="00BC10FD" w:rsidRPr="006B0B00" w:rsidRDefault="00BC10FD" w:rsidP="00BC10FD">
            <w:pPr>
              <w:autoSpaceDE w:val="0"/>
              <w:autoSpaceDN w:val="0"/>
              <w:adjustRightInd w:val="0"/>
              <w:spacing w:after="200" w:line="276" w:lineRule="auto"/>
              <w:jc w:val="left"/>
              <w:rPr>
                <w:rFonts w:eastAsia="Times New Roman" w:cstheme="minorHAnsi"/>
                <w:b/>
                <w:lang w:eastAsia="pl-PL"/>
              </w:rPr>
            </w:pPr>
          </w:p>
        </w:tc>
        <w:tc>
          <w:tcPr>
            <w:tcW w:w="992" w:type="dxa"/>
            <w:vMerge/>
            <w:vAlign w:val="center"/>
          </w:tcPr>
          <w:p w14:paraId="51FFF0C9" w14:textId="77777777" w:rsidR="00BC10FD" w:rsidRPr="006B0B00" w:rsidRDefault="00BC10FD" w:rsidP="00BC10FD">
            <w:pPr>
              <w:autoSpaceDE w:val="0"/>
              <w:autoSpaceDN w:val="0"/>
              <w:adjustRightInd w:val="0"/>
              <w:spacing w:after="200" w:line="276" w:lineRule="auto"/>
              <w:jc w:val="left"/>
              <w:rPr>
                <w:rFonts w:eastAsia="Times New Roman" w:cstheme="minorHAnsi"/>
                <w:b/>
                <w:lang w:eastAsia="pl-PL"/>
              </w:rPr>
            </w:pPr>
          </w:p>
        </w:tc>
        <w:tc>
          <w:tcPr>
            <w:tcW w:w="779" w:type="dxa"/>
          </w:tcPr>
          <w:p w14:paraId="62C51F57" w14:textId="77777777" w:rsidR="00BC10FD" w:rsidRPr="006B0B00" w:rsidRDefault="00BC10FD" w:rsidP="00BC10FD">
            <w:pPr>
              <w:autoSpaceDE w:val="0"/>
              <w:autoSpaceDN w:val="0"/>
              <w:adjustRightInd w:val="0"/>
              <w:spacing w:after="200" w:line="276" w:lineRule="auto"/>
              <w:jc w:val="left"/>
              <w:rPr>
                <w:rFonts w:eastAsia="Times New Roman" w:cstheme="minorHAnsi"/>
                <w:b/>
                <w:lang w:eastAsia="pl-PL"/>
              </w:rPr>
            </w:pPr>
            <w:r w:rsidRPr="006B0B00">
              <w:rPr>
                <w:rFonts w:eastAsia="Times New Roman" w:cstheme="minorHAnsi"/>
                <w:b/>
                <w:lang w:eastAsia="pl-PL"/>
              </w:rPr>
              <w:t>MIN</w:t>
            </w:r>
          </w:p>
        </w:tc>
        <w:tc>
          <w:tcPr>
            <w:tcW w:w="780" w:type="dxa"/>
          </w:tcPr>
          <w:p w14:paraId="3F504205" w14:textId="77777777" w:rsidR="00BC10FD" w:rsidRPr="006B0B00" w:rsidRDefault="00BC10FD" w:rsidP="00BC10FD">
            <w:pPr>
              <w:autoSpaceDE w:val="0"/>
              <w:autoSpaceDN w:val="0"/>
              <w:adjustRightInd w:val="0"/>
              <w:spacing w:after="200" w:line="276" w:lineRule="auto"/>
              <w:jc w:val="left"/>
              <w:rPr>
                <w:rFonts w:eastAsia="Times New Roman" w:cstheme="minorHAnsi"/>
                <w:b/>
                <w:lang w:eastAsia="pl-PL"/>
              </w:rPr>
            </w:pPr>
            <w:r w:rsidRPr="006B0B00">
              <w:rPr>
                <w:rFonts w:eastAsia="Times New Roman" w:cstheme="minorHAnsi"/>
                <w:b/>
                <w:lang w:eastAsia="pl-PL"/>
              </w:rPr>
              <w:t>MAX</w:t>
            </w:r>
          </w:p>
        </w:tc>
        <w:tc>
          <w:tcPr>
            <w:tcW w:w="2031" w:type="dxa"/>
            <w:vAlign w:val="center"/>
          </w:tcPr>
          <w:p w14:paraId="0501857F" w14:textId="77777777" w:rsidR="00BC10FD" w:rsidRPr="006B0B00" w:rsidRDefault="00BC10FD" w:rsidP="00BC10FD">
            <w:pPr>
              <w:autoSpaceDE w:val="0"/>
              <w:autoSpaceDN w:val="0"/>
              <w:adjustRightInd w:val="0"/>
              <w:spacing w:after="200" w:line="276" w:lineRule="auto"/>
              <w:jc w:val="left"/>
              <w:rPr>
                <w:rFonts w:eastAsia="Times New Roman" w:cstheme="minorHAnsi"/>
                <w:b/>
                <w:lang w:eastAsia="pl-PL"/>
              </w:rPr>
            </w:pPr>
            <w:r w:rsidRPr="006B0B00">
              <w:rPr>
                <w:rFonts w:eastAsia="Times New Roman" w:cstheme="minorHAnsi"/>
                <w:b/>
                <w:lang w:eastAsia="pl-PL"/>
              </w:rPr>
              <w:t>Etap projektowania</w:t>
            </w:r>
          </w:p>
        </w:tc>
        <w:tc>
          <w:tcPr>
            <w:tcW w:w="2032" w:type="dxa"/>
            <w:vAlign w:val="center"/>
          </w:tcPr>
          <w:p w14:paraId="266B1E26" w14:textId="77777777" w:rsidR="00BC10FD" w:rsidRPr="006B0B00" w:rsidRDefault="00BC10FD" w:rsidP="00BC10FD">
            <w:pPr>
              <w:autoSpaceDE w:val="0"/>
              <w:autoSpaceDN w:val="0"/>
              <w:adjustRightInd w:val="0"/>
              <w:spacing w:after="200" w:line="276" w:lineRule="auto"/>
              <w:jc w:val="left"/>
              <w:rPr>
                <w:rFonts w:eastAsia="Times New Roman" w:cstheme="minorHAnsi"/>
                <w:b/>
                <w:lang w:eastAsia="pl-PL"/>
              </w:rPr>
            </w:pPr>
            <w:r w:rsidRPr="006B0B00">
              <w:rPr>
                <w:rFonts w:eastAsia="Times New Roman" w:cstheme="minorHAnsi"/>
                <w:b/>
                <w:lang w:eastAsia="pl-PL"/>
              </w:rPr>
              <w:t>Etap wykonawstwa</w:t>
            </w:r>
          </w:p>
        </w:tc>
        <w:tc>
          <w:tcPr>
            <w:tcW w:w="2032" w:type="dxa"/>
            <w:vAlign w:val="center"/>
          </w:tcPr>
          <w:p w14:paraId="76705671" w14:textId="77777777" w:rsidR="00BC10FD" w:rsidRPr="006B0B00" w:rsidRDefault="00BC10FD" w:rsidP="00BC10FD">
            <w:pPr>
              <w:autoSpaceDE w:val="0"/>
              <w:autoSpaceDN w:val="0"/>
              <w:adjustRightInd w:val="0"/>
              <w:spacing w:after="200" w:line="276" w:lineRule="auto"/>
              <w:jc w:val="left"/>
              <w:rPr>
                <w:rFonts w:eastAsia="Times New Roman" w:cstheme="minorHAnsi"/>
                <w:b/>
                <w:lang w:eastAsia="pl-PL"/>
              </w:rPr>
            </w:pPr>
            <w:r w:rsidRPr="006B0B00">
              <w:rPr>
                <w:rFonts w:eastAsia="Times New Roman" w:cstheme="minorHAnsi"/>
                <w:b/>
                <w:lang w:eastAsia="pl-PL"/>
              </w:rPr>
              <w:t>Etap eksploatacji</w:t>
            </w:r>
          </w:p>
        </w:tc>
      </w:tr>
      <w:tr w:rsidR="00BC10FD" w:rsidRPr="006B0B00" w14:paraId="24880C68" w14:textId="77777777" w:rsidTr="00BC10FD">
        <w:trPr>
          <w:trHeight w:val="624"/>
        </w:trPr>
        <w:tc>
          <w:tcPr>
            <w:tcW w:w="426" w:type="dxa"/>
            <w:vAlign w:val="center"/>
          </w:tcPr>
          <w:p w14:paraId="7D47722F" w14:textId="77777777" w:rsidR="00BC10FD" w:rsidRPr="006B0B00" w:rsidRDefault="00BC10FD" w:rsidP="00BC10FD">
            <w:pPr>
              <w:autoSpaceDE w:val="0"/>
              <w:autoSpaceDN w:val="0"/>
              <w:adjustRightInd w:val="0"/>
              <w:spacing w:after="200" w:line="276" w:lineRule="auto"/>
              <w:jc w:val="left"/>
              <w:rPr>
                <w:rFonts w:eastAsia="Times New Roman" w:cstheme="minorHAnsi"/>
                <w:lang w:eastAsia="pl-PL"/>
              </w:rPr>
            </w:pPr>
            <w:r w:rsidRPr="006B0B00">
              <w:rPr>
                <w:rFonts w:eastAsia="Times New Roman" w:cstheme="minorHAnsi"/>
                <w:lang w:eastAsia="pl-PL"/>
              </w:rPr>
              <w:t>1</w:t>
            </w:r>
          </w:p>
        </w:tc>
        <w:tc>
          <w:tcPr>
            <w:tcW w:w="992" w:type="dxa"/>
            <w:vAlign w:val="center"/>
          </w:tcPr>
          <w:p w14:paraId="38F48217" w14:textId="77777777" w:rsidR="00BC10FD" w:rsidRPr="006B0B00" w:rsidRDefault="00BC10FD" w:rsidP="00BC10FD">
            <w:pPr>
              <w:autoSpaceDE w:val="0"/>
              <w:autoSpaceDN w:val="0"/>
              <w:adjustRightInd w:val="0"/>
              <w:spacing w:after="200" w:line="276" w:lineRule="auto"/>
              <w:jc w:val="left"/>
              <w:rPr>
                <w:rFonts w:eastAsia="Times New Roman" w:cstheme="minorHAnsi"/>
                <w:lang w:eastAsia="pl-PL"/>
              </w:rPr>
            </w:pPr>
            <w:r w:rsidRPr="006B0B00">
              <w:rPr>
                <w:rFonts w:eastAsia="Times New Roman" w:cstheme="minorHAnsi"/>
                <w:lang w:eastAsia="pl-PL"/>
              </w:rPr>
              <w:t>U</w:t>
            </w:r>
            <w:r w:rsidRPr="006B0B00">
              <w:rPr>
                <w:rFonts w:eastAsia="Times New Roman" w:cstheme="minorHAnsi"/>
                <w:vertAlign w:val="subscript"/>
                <w:lang w:eastAsia="pl-PL"/>
              </w:rPr>
              <w:t>SZ</w:t>
            </w:r>
            <w:r w:rsidRPr="006B0B00">
              <w:rPr>
                <w:rFonts w:eastAsia="Times New Roman" w:cstheme="minorHAnsi"/>
                <w:lang w:eastAsia="pl-PL"/>
              </w:rPr>
              <w:t xml:space="preserve"> [W/(m</w:t>
            </w:r>
            <w:r w:rsidRPr="006B0B00">
              <w:rPr>
                <w:rFonts w:eastAsia="Times New Roman" w:cstheme="minorHAnsi"/>
                <w:vertAlign w:val="superscript"/>
                <w:lang w:eastAsia="pl-PL"/>
              </w:rPr>
              <w:t>2</w:t>
            </w:r>
            <w:r w:rsidRPr="006B0B00">
              <w:rPr>
                <w:rFonts w:eastAsia="Times New Roman" w:cstheme="minorHAnsi"/>
                <w:lang w:eastAsia="pl-PL"/>
              </w:rPr>
              <w:t>K)]</w:t>
            </w:r>
          </w:p>
        </w:tc>
        <w:tc>
          <w:tcPr>
            <w:tcW w:w="779" w:type="dxa"/>
            <w:vAlign w:val="center"/>
          </w:tcPr>
          <w:p w14:paraId="172F8081" w14:textId="77777777" w:rsidR="00BC10FD" w:rsidRPr="006B0B00" w:rsidRDefault="00BC10FD" w:rsidP="00BC10FD">
            <w:pPr>
              <w:autoSpaceDE w:val="0"/>
              <w:autoSpaceDN w:val="0"/>
              <w:adjustRightInd w:val="0"/>
              <w:spacing w:after="200" w:line="276" w:lineRule="auto"/>
              <w:jc w:val="left"/>
              <w:rPr>
                <w:rFonts w:eastAsia="Times New Roman" w:cstheme="minorHAnsi"/>
                <w:lang w:eastAsia="pl-PL"/>
              </w:rPr>
            </w:pPr>
            <w:r w:rsidRPr="006B0B00">
              <w:rPr>
                <w:rFonts w:eastAsia="Times New Roman" w:cstheme="minorHAnsi"/>
                <w:lang w:eastAsia="pl-PL"/>
              </w:rPr>
              <w:t>0,10</w:t>
            </w:r>
          </w:p>
        </w:tc>
        <w:tc>
          <w:tcPr>
            <w:tcW w:w="780" w:type="dxa"/>
            <w:vAlign w:val="center"/>
          </w:tcPr>
          <w:p w14:paraId="146187AB" w14:textId="77777777" w:rsidR="00BC10FD" w:rsidRPr="006B0B00" w:rsidRDefault="00BC10FD" w:rsidP="00BC10FD">
            <w:pPr>
              <w:autoSpaceDE w:val="0"/>
              <w:autoSpaceDN w:val="0"/>
              <w:adjustRightInd w:val="0"/>
              <w:spacing w:after="200" w:line="276" w:lineRule="auto"/>
              <w:jc w:val="left"/>
              <w:rPr>
                <w:rFonts w:eastAsia="Times New Roman" w:cstheme="minorHAnsi"/>
                <w:lang w:eastAsia="pl-PL"/>
              </w:rPr>
            </w:pPr>
            <w:r w:rsidRPr="006B0B00">
              <w:rPr>
                <w:rFonts w:eastAsia="Times New Roman" w:cstheme="minorHAnsi"/>
                <w:lang w:eastAsia="pl-PL"/>
              </w:rPr>
              <w:t>0,20</w:t>
            </w:r>
          </w:p>
        </w:tc>
        <w:tc>
          <w:tcPr>
            <w:tcW w:w="2031" w:type="dxa"/>
            <w:vMerge w:val="restart"/>
            <w:vAlign w:val="center"/>
          </w:tcPr>
          <w:p w14:paraId="7C9E6470" w14:textId="77777777" w:rsidR="00BC10FD" w:rsidRPr="006B0B00" w:rsidRDefault="00BC10FD" w:rsidP="00BC10FD">
            <w:pPr>
              <w:autoSpaceDE w:val="0"/>
              <w:autoSpaceDN w:val="0"/>
              <w:adjustRightInd w:val="0"/>
              <w:spacing w:after="200" w:line="276" w:lineRule="auto"/>
              <w:jc w:val="left"/>
              <w:rPr>
                <w:rFonts w:eastAsia="Calibri" w:cstheme="minorHAnsi"/>
              </w:rPr>
            </w:pPr>
            <w:r w:rsidRPr="006B0B00">
              <w:rPr>
                <w:rFonts w:eastAsia="Calibri" w:cstheme="minorHAnsi"/>
              </w:rPr>
              <w:t xml:space="preserve">Branżowi przedstawiciele Zamawiającego przeprowadzą szczegółową weryfikację opracowywanego przez Wykonawcę projektu wykonawczego </w:t>
            </w:r>
            <w:r w:rsidRPr="006B0B00">
              <w:rPr>
                <w:rFonts w:eastAsia="Calibri" w:cstheme="minorHAnsi"/>
              </w:rPr>
              <w:lastRenderedPageBreak/>
              <w:t>(PW) – założenia, obliczenia, rozwiązania techniczne, dokumentacja producentów / dostawców itp.</w:t>
            </w:r>
          </w:p>
        </w:tc>
        <w:tc>
          <w:tcPr>
            <w:tcW w:w="2032" w:type="dxa"/>
            <w:vMerge w:val="restart"/>
            <w:vAlign w:val="center"/>
          </w:tcPr>
          <w:p w14:paraId="63801B2A" w14:textId="77777777" w:rsidR="00BC10FD" w:rsidRPr="006B0B00" w:rsidRDefault="00BC10FD" w:rsidP="00BC10FD">
            <w:pPr>
              <w:autoSpaceDE w:val="0"/>
              <w:autoSpaceDN w:val="0"/>
              <w:adjustRightInd w:val="0"/>
              <w:spacing w:after="200" w:line="276" w:lineRule="auto"/>
              <w:jc w:val="left"/>
              <w:rPr>
                <w:rFonts w:eastAsia="Calibri" w:cstheme="minorHAnsi"/>
              </w:rPr>
            </w:pPr>
            <w:r w:rsidRPr="006B0B00">
              <w:rPr>
                <w:rFonts w:eastAsia="Calibri" w:cstheme="minorHAnsi"/>
              </w:rPr>
              <w:lastRenderedPageBreak/>
              <w:t>Zamawiający nie wymaga od Wykonawcy dodatkowej  weryfikacji pomiarowej na etapie realizacji zadania</w:t>
            </w:r>
          </w:p>
        </w:tc>
        <w:tc>
          <w:tcPr>
            <w:tcW w:w="2032" w:type="dxa"/>
            <w:vMerge w:val="restart"/>
            <w:vAlign w:val="center"/>
          </w:tcPr>
          <w:p w14:paraId="449F0B79" w14:textId="77777777" w:rsidR="00BC10FD" w:rsidRPr="006B0B00" w:rsidRDefault="00BC10FD" w:rsidP="00BC10FD">
            <w:pPr>
              <w:autoSpaceDE w:val="0"/>
              <w:autoSpaceDN w:val="0"/>
              <w:adjustRightInd w:val="0"/>
              <w:spacing w:after="200" w:line="276" w:lineRule="auto"/>
              <w:jc w:val="left"/>
              <w:rPr>
                <w:rFonts w:eastAsia="Calibri" w:cstheme="minorHAnsi"/>
              </w:rPr>
            </w:pPr>
            <w:r w:rsidRPr="006B0B00">
              <w:rPr>
                <w:rFonts w:eastAsia="Calibri" w:cstheme="minorHAnsi"/>
              </w:rPr>
              <w:t xml:space="preserve">Zamawiający przeprowadzi pomiary według najlepszej dostępnej techniki pomiarowej, w oparciu o prEN 12494 lub inną normę lub uznaną pozycję </w:t>
            </w:r>
            <w:r w:rsidRPr="006B0B00">
              <w:rPr>
                <w:rFonts w:eastAsia="Calibri" w:cstheme="minorHAnsi"/>
              </w:rPr>
              <w:lastRenderedPageBreak/>
              <w:t>literaturową, określającą sposób pomiaru oporu cieplnego przegrody w istniejącym budynku</w:t>
            </w:r>
          </w:p>
        </w:tc>
      </w:tr>
      <w:tr w:rsidR="00BC10FD" w:rsidRPr="006B0B00" w14:paraId="655E9135" w14:textId="77777777" w:rsidTr="00BC10FD">
        <w:trPr>
          <w:trHeight w:val="624"/>
        </w:trPr>
        <w:tc>
          <w:tcPr>
            <w:tcW w:w="426" w:type="dxa"/>
            <w:vAlign w:val="center"/>
          </w:tcPr>
          <w:p w14:paraId="1250B765" w14:textId="77777777" w:rsidR="00BC10FD" w:rsidRPr="006B0B00" w:rsidRDefault="00BC10FD" w:rsidP="00BC10FD">
            <w:pPr>
              <w:autoSpaceDE w:val="0"/>
              <w:autoSpaceDN w:val="0"/>
              <w:adjustRightInd w:val="0"/>
              <w:spacing w:after="200" w:line="276" w:lineRule="auto"/>
              <w:jc w:val="left"/>
              <w:rPr>
                <w:rFonts w:eastAsia="Times New Roman" w:cstheme="minorHAnsi"/>
                <w:lang w:eastAsia="pl-PL"/>
              </w:rPr>
            </w:pPr>
            <w:r w:rsidRPr="006B0B00">
              <w:rPr>
                <w:rFonts w:eastAsia="Times New Roman" w:cstheme="minorHAnsi"/>
                <w:lang w:eastAsia="pl-PL"/>
              </w:rPr>
              <w:t>2</w:t>
            </w:r>
          </w:p>
        </w:tc>
        <w:tc>
          <w:tcPr>
            <w:tcW w:w="992" w:type="dxa"/>
            <w:vAlign w:val="center"/>
          </w:tcPr>
          <w:p w14:paraId="3D98475A" w14:textId="77777777" w:rsidR="00BC10FD" w:rsidRPr="006B0B00" w:rsidRDefault="00BC10FD" w:rsidP="00BC10FD">
            <w:pPr>
              <w:autoSpaceDE w:val="0"/>
              <w:autoSpaceDN w:val="0"/>
              <w:adjustRightInd w:val="0"/>
              <w:spacing w:after="200" w:line="276" w:lineRule="auto"/>
              <w:jc w:val="left"/>
              <w:rPr>
                <w:rFonts w:eastAsia="Times New Roman" w:cstheme="minorHAnsi"/>
                <w:lang w:eastAsia="pl-PL"/>
              </w:rPr>
            </w:pPr>
            <w:r w:rsidRPr="006B0B00">
              <w:rPr>
                <w:rFonts w:eastAsia="Times New Roman" w:cstheme="minorHAnsi"/>
                <w:lang w:eastAsia="pl-PL"/>
              </w:rPr>
              <w:t>U</w:t>
            </w:r>
            <w:r w:rsidRPr="006B0B00">
              <w:rPr>
                <w:rFonts w:eastAsia="Times New Roman" w:cstheme="minorHAnsi"/>
                <w:vertAlign w:val="subscript"/>
                <w:lang w:eastAsia="pl-PL"/>
              </w:rPr>
              <w:t xml:space="preserve">SD </w:t>
            </w:r>
            <w:r w:rsidRPr="006B0B00">
              <w:rPr>
                <w:rFonts w:eastAsia="Times New Roman" w:cstheme="minorHAnsi"/>
                <w:lang w:eastAsia="pl-PL"/>
              </w:rPr>
              <w:t>[W/(m</w:t>
            </w:r>
            <w:r w:rsidRPr="006B0B00">
              <w:rPr>
                <w:rFonts w:eastAsia="Times New Roman" w:cstheme="minorHAnsi"/>
                <w:vertAlign w:val="superscript"/>
                <w:lang w:eastAsia="pl-PL"/>
              </w:rPr>
              <w:t>2</w:t>
            </w:r>
            <w:r w:rsidRPr="006B0B00">
              <w:rPr>
                <w:rFonts w:eastAsia="Times New Roman" w:cstheme="minorHAnsi"/>
                <w:lang w:eastAsia="pl-PL"/>
              </w:rPr>
              <w:t>K)]</w:t>
            </w:r>
          </w:p>
        </w:tc>
        <w:tc>
          <w:tcPr>
            <w:tcW w:w="779" w:type="dxa"/>
            <w:vAlign w:val="center"/>
          </w:tcPr>
          <w:p w14:paraId="15F6213D" w14:textId="77777777" w:rsidR="00BC10FD" w:rsidRPr="006B0B00" w:rsidRDefault="00BC10FD" w:rsidP="00BC10FD">
            <w:pPr>
              <w:autoSpaceDE w:val="0"/>
              <w:autoSpaceDN w:val="0"/>
              <w:adjustRightInd w:val="0"/>
              <w:spacing w:after="200" w:line="276" w:lineRule="auto"/>
              <w:jc w:val="left"/>
              <w:rPr>
                <w:rFonts w:eastAsia="Times New Roman" w:cstheme="minorHAnsi"/>
                <w:lang w:eastAsia="pl-PL"/>
              </w:rPr>
            </w:pPr>
            <w:r w:rsidRPr="006B0B00">
              <w:rPr>
                <w:rFonts w:eastAsia="Times New Roman" w:cstheme="minorHAnsi"/>
                <w:lang w:eastAsia="pl-PL"/>
              </w:rPr>
              <w:t>0,10</w:t>
            </w:r>
          </w:p>
        </w:tc>
        <w:tc>
          <w:tcPr>
            <w:tcW w:w="780" w:type="dxa"/>
            <w:vAlign w:val="center"/>
          </w:tcPr>
          <w:p w14:paraId="1E65D6F6" w14:textId="77777777" w:rsidR="00BC10FD" w:rsidRPr="006B0B00" w:rsidRDefault="00BC10FD" w:rsidP="00BC10FD">
            <w:pPr>
              <w:autoSpaceDE w:val="0"/>
              <w:autoSpaceDN w:val="0"/>
              <w:adjustRightInd w:val="0"/>
              <w:spacing w:after="200" w:line="276" w:lineRule="auto"/>
              <w:jc w:val="left"/>
              <w:rPr>
                <w:rFonts w:eastAsia="Times New Roman" w:cstheme="minorHAnsi"/>
                <w:lang w:eastAsia="pl-PL"/>
              </w:rPr>
            </w:pPr>
            <w:r w:rsidRPr="006B0B00">
              <w:rPr>
                <w:rFonts w:eastAsia="Times New Roman" w:cstheme="minorHAnsi"/>
                <w:lang w:eastAsia="pl-PL"/>
              </w:rPr>
              <w:t>0,15</w:t>
            </w:r>
          </w:p>
        </w:tc>
        <w:tc>
          <w:tcPr>
            <w:tcW w:w="2031" w:type="dxa"/>
            <w:vMerge/>
            <w:vAlign w:val="center"/>
          </w:tcPr>
          <w:p w14:paraId="43F45EE1" w14:textId="77777777" w:rsidR="00BC10FD" w:rsidRPr="006B0B00" w:rsidRDefault="00BC10FD" w:rsidP="00BC10FD">
            <w:pPr>
              <w:autoSpaceDE w:val="0"/>
              <w:autoSpaceDN w:val="0"/>
              <w:adjustRightInd w:val="0"/>
              <w:spacing w:after="200" w:line="276" w:lineRule="auto"/>
              <w:jc w:val="left"/>
              <w:rPr>
                <w:rFonts w:eastAsia="Calibri" w:cstheme="minorHAnsi"/>
              </w:rPr>
            </w:pPr>
          </w:p>
        </w:tc>
        <w:tc>
          <w:tcPr>
            <w:tcW w:w="2032" w:type="dxa"/>
            <w:vMerge/>
            <w:vAlign w:val="center"/>
          </w:tcPr>
          <w:p w14:paraId="10E8AA78" w14:textId="77777777" w:rsidR="00BC10FD" w:rsidRPr="006B0B00" w:rsidRDefault="00BC10FD" w:rsidP="00BC10FD">
            <w:pPr>
              <w:autoSpaceDE w:val="0"/>
              <w:autoSpaceDN w:val="0"/>
              <w:adjustRightInd w:val="0"/>
              <w:spacing w:after="200" w:line="276" w:lineRule="auto"/>
              <w:jc w:val="left"/>
              <w:rPr>
                <w:rFonts w:eastAsia="Calibri" w:cstheme="minorHAnsi"/>
              </w:rPr>
            </w:pPr>
          </w:p>
        </w:tc>
        <w:tc>
          <w:tcPr>
            <w:tcW w:w="2032" w:type="dxa"/>
            <w:vMerge/>
            <w:vAlign w:val="center"/>
          </w:tcPr>
          <w:p w14:paraId="48E07112" w14:textId="77777777" w:rsidR="00BC10FD" w:rsidRPr="006B0B00" w:rsidRDefault="00BC10FD" w:rsidP="00BC10FD">
            <w:pPr>
              <w:autoSpaceDE w:val="0"/>
              <w:autoSpaceDN w:val="0"/>
              <w:adjustRightInd w:val="0"/>
              <w:spacing w:after="200" w:line="276" w:lineRule="auto"/>
              <w:jc w:val="left"/>
              <w:rPr>
                <w:rFonts w:eastAsia="Calibri" w:cstheme="minorHAnsi"/>
              </w:rPr>
            </w:pPr>
          </w:p>
        </w:tc>
      </w:tr>
      <w:tr w:rsidR="00BC10FD" w:rsidRPr="006B0B00" w14:paraId="321E3A78" w14:textId="77777777" w:rsidTr="00BC10FD">
        <w:trPr>
          <w:trHeight w:val="624"/>
        </w:trPr>
        <w:tc>
          <w:tcPr>
            <w:tcW w:w="426" w:type="dxa"/>
            <w:vAlign w:val="center"/>
          </w:tcPr>
          <w:p w14:paraId="77F59E01" w14:textId="77777777" w:rsidR="00BC10FD" w:rsidRPr="006B0B00" w:rsidRDefault="00BC10FD" w:rsidP="00BC10FD">
            <w:pPr>
              <w:autoSpaceDE w:val="0"/>
              <w:autoSpaceDN w:val="0"/>
              <w:adjustRightInd w:val="0"/>
              <w:spacing w:after="200" w:line="276" w:lineRule="auto"/>
              <w:jc w:val="left"/>
              <w:rPr>
                <w:rFonts w:eastAsia="Times New Roman" w:cstheme="minorHAnsi"/>
                <w:lang w:eastAsia="pl-PL"/>
              </w:rPr>
            </w:pPr>
            <w:r w:rsidRPr="006B0B00">
              <w:rPr>
                <w:rFonts w:eastAsia="Times New Roman" w:cstheme="minorHAnsi"/>
                <w:lang w:eastAsia="pl-PL"/>
              </w:rPr>
              <w:t>3</w:t>
            </w:r>
          </w:p>
        </w:tc>
        <w:tc>
          <w:tcPr>
            <w:tcW w:w="992" w:type="dxa"/>
            <w:vAlign w:val="center"/>
          </w:tcPr>
          <w:p w14:paraId="24BB80F4" w14:textId="77777777" w:rsidR="00BC10FD" w:rsidRPr="006B0B00" w:rsidRDefault="00BC10FD" w:rsidP="00BC10FD">
            <w:pPr>
              <w:autoSpaceDE w:val="0"/>
              <w:autoSpaceDN w:val="0"/>
              <w:adjustRightInd w:val="0"/>
              <w:spacing w:after="200" w:line="276" w:lineRule="auto"/>
              <w:jc w:val="left"/>
              <w:rPr>
                <w:rFonts w:eastAsia="Times New Roman" w:cstheme="minorHAnsi"/>
                <w:lang w:eastAsia="pl-PL"/>
              </w:rPr>
            </w:pPr>
            <w:r w:rsidRPr="006B0B00">
              <w:rPr>
                <w:rFonts w:eastAsia="Times New Roman" w:cstheme="minorHAnsi"/>
                <w:lang w:eastAsia="pl-PL"/>
              </w:rPr>
              <w:t>U</w:t>
            </w:r>
            <w:r w:rsidRPr="006B0B00">
              <w:rPr>
                <w:rFonts w:eastAsia="Times New Roman" w:cstheme="minorHAnsi"/>
                <w:vertAlign w:val="subscript"/>
                <w:lang w:eastAsia="pl-PL"/>
              </w:rPr>
              <w:t xml:space="preserve">G </w:t>
            </w:r>
            <w:r w:rsidRPr="006B0B00">
              <w:rPr>
                <w:rFonts w:eastAsia="Times New Roman" w:cstheme="minorHAnsi"/>
                <w:lang w:eastAsia="pl-PL"/>
              </w:rPr>
              <w:t>[W/(m</w:t>
            </w:r>
            <w:r w:rsidRPr="006B0B00">
              <w:rPr>
                <w:rFonts w:eastAsia="Times New Roman" w:cstheme="minorHAnsi"/>
                <w:vertAlign w:val="superscript"/>
                <w:lang w:eastAsia="pl-PL"/>
              </w:rPr>
              <w:t>2</w:t>
            </w:r>
            <w:r w:rsidRPr="006B0B00">
              <w:rPr>
                <w:rFonts w:eastAsia="Times New Roman" w:cstheme="minorHAnsi"/>
                <w:lang w:eastAsia="pl-PL"/>
              </w:rPr>
              <w:lastRenderedPageBreak/>
              <w:t>K)]</w:t>
            </w:r>
          </w:p>
        </w:tc>
        <w:tc>
          <w:tcPr>
            <w:tcW w:w="779" w:type="dxa"/>
            <w:vAlign w:val="center"/>
          </w:tcPr>
          <w:p w14:paraId="484EDC65" w14:textId="77777777" w:rsidR="00BC10FD" w:rsidRPr="006B0B00" w:rsidRDefault="00BC10FD" w:rsidP="00BC10FD">
            <w:pPr>
              <w:autoSpaceDE w:val="0"/>
              <w:autoSpaceDN w:val="0"/>
              <w:adjustRightInd w:val="0"/>
              <w:spacing w:after="200" w:line="276" w:lineRule="auto"/>
              <w:jc w:val="left"/>
              <w:rPr>
                <w:rFonts w:eastAsia="Times New Roman" w:cstheme="minorHAnsi"/>
                <w:lang w:eastAsia="pl-PL"/>
              </w:rPr>
            </w:pPr>
            <w:r w:rsidRPr="006B0B00">
              <w:rPr>
                <w:rFonts w:eastAsia="Times New Roman" w:cstheme="minorHAnsi"/>
                <w:lang w:eastAsia="pl-PL"/>
              </w:rPr>
              <w:lastRenderedPageBreak/>
              <w:t>0,50</w:t>
            </w:r>
          </w:p>
        </w:tc>
        <w:tc>
          <w:tcPr>
            <w:tcW w:w="780" w:type="dxa"/>
            <w:vAlign w:val="center"/>
          </w:tcPr>
          <w:p w14:paraId="1469DAAC" w14:textId="77777777" w:rsidR="00BC10FD" w:rsidRPr="006B0B00" w:rsidRDefault="00BC10FD" w:rsidP="00BC10FD">
            <w:pPr>
              <w:autoSpaceDE w:val="0"/>
              <w:autoSpaceDN w:val="0"/>
              <w:adjustRightInd w:val="0"/>
              <w:spacing w:after="200" w:line="276" w:lineRule="auto"/>
              <w:jc w:val="left"/>
              <w:rPr>
                <w:rFonts w:eastAsia="Times New Roman" w:cstheme="minorHAnsi"/>
                <w:lang w:eastAsia="pl-PL"/>
              </w:rPr>
            </w:pPr>
            <w:r w:rsidRPr="006B0B00">
              <w:rPr>
                <w:rFonts w:eastAsia="Times New Roman" w:cstheme="minorHAnsi"/>
                <w:lang w:eastAsia="pl-PL"/>
              </w:rPr>
              <w:t>1,00</w:t>
            </w:r>
          </w:p>
        </w:tc>
        <w:tc>
          <w:tcPr>
            <w:tcW w:w="2031" w:type="dxa"/>
            <w:vMerge/>
            <w:vAlign w:val="center"/>
          </w:tcPr>
          <w:p w14:paraId="3BF6B301" w14:textId="77777777" w:rsidR="00BC10FD" w:rsidRPr="006B0B00" w:rsidRDefault="00BC10FD" w:rsidP="00BC10FD">
            <w:pPr>
              <w:autoSpaceDE w:val="0"/>
              <w:autoSpaceDN w:val="0"/>
              <w:adjustRightInd w:val="0"/>
              <w:spacing w:after="200" w:line="276" w:lineRule="auto"/>
              <w:jc w:val="left"/>
              <w:rPr>
                <w:rFonts w:eastAsia="Calibri" w:cstheme="minorHAnsi"/>
              </w:rPr>
            </w:pPr>
          </w:p>
        </w:tc>
        <w:tc>
          <w:tcPr>
            <w:tcW w:w="2032" w:type="dxa"/>
            <w:vMerge/>
            <w:vAlign w:val="center"/>
          </w:tcPr>
          <w:p w14:paraId="023E01E3" w14:textId="77777777" w:rsidR="00BC10FD" w:rsidRPr="006B0B00" w:rsidRDefault="00BC10FD" w:rsidP="00BC10FD">
            <w:pPr>
              <w:autoSpaceDE w:val="0"/>
              <w:autoSpaceDN w:val="0"/>
              <w:adjustRightInd w:val="0"/>
              <w:spacing w:after="200" w:line="276" w:lineRule="auto"/>
              <w:jc w:val="left"/>
              <w:rPr>
                <w:rFonts w:eastAsia="Calibri" w:cstheme="minorHAnsi"/>
              </w:rPr>
            </w:pPr>
          </w:p>
        </w:tc>
        <w:tc>
          <w:tcPr>
            <w:tcW w:w="2032" w:type="dxa"/>
            <w:vMerge/>
            <w:vAlign w:val="center"/>
          </w:tcPr>
          <w:p w14:paraId="1FDB10BF" w14:textId="77777777" w:rsidR="00BC10FD" w:rsidRPr="006B0B00" w:rsidRDefault="00BC10FD" w:rsidP="00BC10FD">
            <w:pPr>
              <w:autoSpaceDE w:val="0"/>
              <w:autoSpaceDN w:val="0"/>
              <w:adjustRightInd w:val="0"/>
              <w:spacing w:after="200" w:line="276" w:lineRule="auto"/>
              <w:jc w:val="left"/>
              <w:rPr>
                <w:rFonts w:eastAsia="Calibri" w:cstheme="minorHAnsi"/>
              </w:rPr>
            </w:pPr>
          </w:p>
        </w:tc>
      </w:tr>
      <w:tr w:rsidR="00BC10FD" w:rsidRPr="006B0B00" w14:paraId="4D704616" w14:textId="77777777" w:rsidTr="00BC10FD">
        <w:tc>
          <w:tcPr>
            <w:tcW w:w="426" w:type="dxa"/>
            <w:vAlign w:val="center"/>
          </w:tcPr>
          <w:p w14:paraId="4CB5D839" w14:textId="77777777" w:rsidR="00BC10FD" w:rsidRPr="006B0B00" w:rsidRDefault="00BC10FD" w:rsidP="00BC10FD">
            <w:pPr>
              <w:autoSpaceDE w:val="0"/>
              <w:autoSpaceDN w:val="0"/>
              <w:adjustRightInd w:val="0"/>
              <w:spacing w:after="200" w:line="276" w:lineRule="auto"/>
              <w:jc w:val="left"/>
              <w:rPr>
                <w:rFonts w:eastAsia="Times New Roman" w:cstheme="minorHAnsi"/>
                <w:lang w:eastAsia="pl-PL"/>
              </w:rPr>
            </w:pPr>
            <w:r w:rsidRPr="006B0B00">
              <w:rPr>
                <w:rFonts w:eastAsia="Times New Roman" w:cstheme="minorHAnsi"/>
                <w:lang w:eastAsia="pl-PL"/>
              </w:rPr>
              <w:t>4</w:t>
            </w:r>
          </w:p>
        </w:tc>
        <w:tc>
          <w:tcPr>
            <w:tcW w:w="992" w:type="dxa"/>
            <w:vAlign w:val="center"/>
          </w:tcPr>
          <w:p w14:paraId="7734D93F" w14:textId="77777777" w:rsidR="00BC10FD" w:rsidRPr="006B0B00" w:rsidRDefault="00BC10FD" w:rsidP="00BC10FD">
            <w:pPr>
              <w:autoSpaceDE w:val="0"/>
              <w:autoSpaceDN w:val="0"/>
              <w:adjustRightInd w:val="0"/>
              <w:spacing w:after="200" w:line="276" w:lineRule="auto"/>
              <w:jc w:val="left"/>
              <w:rPr>
                <w:rFonts w:eastAsia="Times New Roman" w:cstheme="minorHAnsi"/>
                <w:vertAlign w:val="subscript"/>
                <w:lang w:eastAsia="pl-PL"/>
              </w:rPr>
            </w:pPr>
            <w:r w:rsidRPr="006B0B00">
              <w:rPr>
                <w:rFonts w:eastAsia="Times New Roman" w:cstheme="minorHAnsi"/>
                <w:lang w:eastAsia="pl-PL"/>
              </w:rPr>
              <w:t>n</w:t>
            </w:r>
            <w:r w:rsidRPr="006B0B00">
              <w:rPr>
                <w:rFonts w:eastAsia="Times New Roman" w:cstheme="minorHAnsi"/>
                <w:vertAlign w:val="subscript"/>
                <w:lang w:eastAsia="pl-PL"/>
              </w:rPr>
              <w:t xml:space="preserve">50 </w:t>
            </w:r>
          </w:p>
          <w:p w14:paraId="417F3E39" w14:textId="77777777" w:rsidR="00BC10FD" w:rsidRPr="006B0B00" w:rsidRDefault="00BC10FD" w:rsidP="00BC10FD">
            <w:pPr>
              <w:autoSpaceDE w:val="0"/>
              <w:autoSpaceDN w:val="0"/>
              <w:adjustRightInd w:val="0"/>
              <w:spacing w:after="200" w:line="276" w:lineRule="auto"/>
              <w:jc w:val="left"/>
              <w:rPr>
                <w:rFonts w:eastAsia="Times New Roman" w:cstheme="minorHAnsi"/>
                <w:lang w:eastAsia="pl-PL"/>
              </w:rPr>
            </w:pPr>
            <w:r w:rsidRPr="006B0B00">
              <w:rPr>
                <w:rFonts w:eastAsia="Times New Roman" w:cstheme="minorHAnsi"/>
                <w:lang w:eastAsia="pl-PL"/>
              </w:rPr>
              <w:t>[1/h]</w:t>
            </w:r>
          </w:p>
        </w:tc>
        <w:tc>
          <w:tcPr>
            <w:tcW w:w="779" w:type="dxa"/>
            <w:vAlign w:val="center"/>
          </w:tcPr>
          <w:p w14:paraId="4982DFC2" w14:textId="77777777" w:rsidR="00BC10FD" w:rsidRPr="006B0B00" w:rsidRDefault="00BC10FD" w:rsidP="00BC10FD">
            <w:pPr>
              <w:autoSpaceDE w:val="0"/>
              <w:autoSpaceDN w:val="0"/>
              <w:adjustRightInd w:val="0"/>
              <w:spacing w:after="200" w:line="276" w:lineRule="auto"/>
              <w:jc w:val="left"/>
              <w:rPr>
                <w:rFonts w:eastAsia="Times New Roman" w:cstheme="minorHAnsi"/>
                <w:lang w:eastAsia="pl-PL"/>
              </w:rPr>
            </w:pPr>
            <w:r w:rsidRPr="006B0B00">
              <w:rPr>
                <w:rFonts w:eastAsia="Times New Roman" w:cstheme="minorHAnsi"/>
                <w:lang w:eastAsia="pl-PL"/>
              </w:rPr>
              <w:t>0,50</w:t>
            </w:r>
          </w:p>
        </w:tc>
        <w:tc>
          <w:tcPr>
            <w:tcW w:w="780" w:type="dxa"/>
            <w:vAlign w:val="center"/>
          </w:tcPr>
          <w:p w14:paraId="3CCEE128" w14:textId="77777777" w:rsidR="00BC10FD" w:rsidRPr="006B0B00" w:rsidRDefault="00BC10FD" w:rsidP="00BC10FD">
            <w:pPr>
              <w:autoSpaceDE w:val="0"/>
              <w:autoSpaceDN w:val="0"/>
              <w:adjustRightInd w:val="0"/>
              <w:spacing w:after="200" w:line="276" w:lineRule="auto"/>
              <w:jc w:val="left"/>
              <w:rPr>
                <w:rFonts w:eastAsia="Times New Roman" w:cstheme="minorHAnsi"/>
                <w:lang w:eastAsia="pl-PL"/>
              </w:rPr>
            </w:pPr>
            <w:r w:rsidRPr="006B0B00">
              <w:rPr>
                <w:rFonts w:eastAsia="Times New Roman" w:cstheme="minorHAnsi"/>
                <w:lang w:eastAsia="pl-PL"/>
              </w:rPr>
              <w:t>1,50</w:t>
            </w:r>
          </w:p>
        </w:tc>
        <w:tc>
          <w:tcPr>
            <w:tcW w:w="2031" w:type="dxa"/>
            <w:vMerge/>
            <w:vAlign w:val="center"/>
          </w:tcPr>
          <w:p w14:paraId="67A0808A" w14:textId="77777777" w:rsidR="00BC10FD" w:rsidRPr="006B0B00" w:rsidRDefault="00BC10FD" w:rsidP="00BC10FD">
            <w:pPr>
              <w:autoSpaceDE w:val="0"/>
              <w:autoSpaceDN w:val="0"/>
              <w:adjustRightInd w:val="0"/>
              <w:spacing w:after="200" w:line="276" w:lineRule="auto"/>
              <w:jc w:val="left"/>
              <w:rPr>
                <w:rFonts w:eastAsia="Times New Roman" w:cstheme="minorHAnsi"/>
                <w:lang w:eastAsia="pl-PL"/>
              </w:rPr>
            </w:pPr>
          </w:p>
        </w:tc>
        <w:tc>
          <w:tcPr>
            <w:tcW w:w="2032" w:type="dxa"/>
            <w:vAlign w:val="center"/>
          </w:tcPr>
          <w:p w14:paraId="13701324" w14:textId="77777777" w:rsidR="00BC10FD" w:rsidRPr="006B0B00" w:rsidRDefault="00BC10FD" w:rsidP="00BC10FD">
            <w:pPr>
              <w:autoSpaceDE w:val="0"/>
              <w:autoSpaceDN w:val="0"/>
              <w:adjustRightInd w:val="0"/>
              <w:spacing w:after="200" w:line="276" w:lineRule="auto"/>
              <w:jc w:val="left"/>
              <w:rPr>
                <w:rFonts w:eastAsia="Calibri" w:cstheme="minorHAnsi"/>
              </w:rPr>
            </w:pPr>
            <w:r w:rsidRPr="006B0B00">
              <w:rPr>
                <w:rFonts w:eastAsia="Calibri" w:cstheme="minorHAnsi"/>
              </w:rPr>
              <w:t>Wykonawca przeprowadzi dwukrotnie próbę szczelności budynku (pomiar wsp. n</w:t>
            </w:r>
            <w:r w:rsidRPr="006B0B00">
              <w:rPr>
                <w:rFonts w:eastAsia="Calibri" w:cstheme="minorHAnsi"/>
                <w:vertAlign w:val="subscript"/>
              </w:rPr>
              <w:t>50</w:t>
            </w:r>
            <w:r w:rsidRPr="006B0B00">
              <w:rPr>
                <w:rFonts w:eastAsia="Calibri" w:cstheme="minorHAnsi"/>
              </w:rPr>
              <w:t xml:space="preserve"> metodą ciśnieniową) – zgodnie z PN-EN 13829</w:t>
            </w:r>
          </w:p>
        </w:tc>
        <w:tc>
          <w:tcPr>
            <w:tcW w:w="2032" w:type="dxa"/>
            <w:vAlign w:val="center"/>
          </w:tcPr>
          <w:p w14:paraId="4D9AF9DC" w14:textId="77777777" w:rsidR="00BC10FD" w:rsidRPr="006B0B00" w:rsidRDefault="00BC10FD" w:rsidP="00BC10FD">
            <w:pPr>
              <w:autoSpaceDE w:val="0"/>
              <w:autoSpaceDN w:val="0"/>
              <w:adjustRightInd w:val="0"/>
              <w:spacing w:after="200" w:line="276" w:lineRule="auto"/>
              <w:jc w:val="left"/>
              <w:rPr>
                <w:rFonts w:eastAsia="Times New Roman" w:cstheme="minorHAnsi"/>
                <w:lang w:eastAsia="pl-PL"/>
              </w:rPr>
            </w:pPr>
            <w:r w:rsidRPr="006B0B00">
              <w:rPr>
                <w:rFonts w:eastAsia="Calibri" w:cstheme="minorHAnsi"/>
              </w:rPr>
              <w:t>Zamawiający przeprowadzi próbę szczelności budynku (pomiar wsp. n</w:t>
            </w:r>
            <w:r w:rsidRPr="006B0B00">
              <w:rPr>
                <w:rFonts w:eastAsia="Calibri" w:cstheme="minorHAnsi"/>
                <w:vertAlign w:val="subscript"/>
              </w:rPr>
              <w:t>50</w:t>
            </w:r>
            <w:r w:rsidRPr="006B0B00">
              <w:rPr>
                <w:rFonts w:eastAsia="Calibri" w:cstheme="minorHAnsi"/>
              </w:rPr>
              <w:t xml:space="preserve"> metodą ciśnieniową) – zgodnie z PN-EN 13829</w:t>
            </w:r>
          </w:p>
        </w:tc>
      </w:tr>
    </w:tbl>
    <w:p w14:paraId="7C3EC8E7" w14:textId="77777777" w:rsidR="0021754A" w:rsidRPr="006B0B00" w:rsidRDefault="00BC10FD" w:rsidP="00932440">
      <w:pPr>
        <w:pStyle w:val="Default"/>
        <w:numPr>
          <w:ilvl w:val="1"/>
          <w:numId w:val="16"/>
        </w:numPr>
        <w:spacing w:line="360" w:lineRule="auto"/>
        <w:ind w:left="0" w:firstLine="0"/>
        <w:jc w:val="both"/>
        <w:rPr>
          <w:rFonts w:asciiTheme="majorHAnsi" w:eastAsia="Calibri" w:hAnsiTheme="majorHAnsi" w:cstheme="minorHAnsi"/>
          <w:color w:val="auto"/>
          <w:sz w:val="22"/>
          <w:szCs w:val="22"/>
        </w:rPr>
      </w:pPr>
      <w:r w:rsidRPr="006B0B00">
        <w:rPr>
          <w:rFonts w:asciiTheme="majorHAnsi" w:eastAsia="Calibri" w:hAnsiTheme="majorHAnsi" w:cstheme="minorHAnsi"/>
          <w:color w:val="auto"/>
          <w:sz w:val="22"/>
          <w:szCs w:val="22"/>
        </w:rPr>
        <w:t>Na etapie realizacji zadania, obliczenia charakterystyki energetycznej będą korygowane i dostosowywane do ew. zmian pojawiających się przy realizacji projektu wykonawczego (PW) w porozumieniu z przedstawicielami Zamawiającego. Skorygowanie wartości będzie miało wpływ na zmianę wyliczanych na ich podstawie parametrów końcowych charakterystyki energetycznej.</w:t>
      </w:r>
    </w:p>
    <w:p w14:paraId="478E1BFF" w14:textId="77777777" w:rsidR="0021754A" w:rsidRPr="006B0B00" w:rsidRDefault="00BC10FD" w:rsidP="00932440">
      <w:pPr>
        <w:pStyle w:val="Default"/>
        <w:numPr>
          <w:ilvl w:val="1"/>
          <w:numId w:val="16"/>
        </w:numPr>
        <w:spacing w:line="360" w:lineRule="auto"/>
        <w:ind w:left="0" w:firstLine="0"/>
        <w:jc w:val="both"/>
        <w:rPr>
          <w:rFonts w:asciiTheme="majorHAnsi" w:eastAsia="Calibri" w:hAnsiTheme="majorHAnsi" w:cstheme="minorHAnsi"/>
          <w:color w:val="auto"/>
          <w:sz w:val="22"/>
          <w:szCs w:val="22"/>
        </w:rPr>
      </w:pPr>
      <w:r w:rsidRPr="006B0B00">
        <w:rPr>
          <w:rFonts w:asciiTheme="majorHAnsi" w:eastAsia="Calibri" w:hAnsiTheme="majorHAnsi" w:cstheme="minorHAnsi"/>
          <w:color w:val="auto"/>
          <w:sz w:val="22"/>
          <w:szCs w:val="22"/>
        </w:rPr>
        <w:t xml:space="preserve">Na etapie PW należy wykazać, iż udział współczynnika strat ciepła przez przenikanie wszystkich mostków cieplnych </w:t>
      </w:r>
      <w:r w:rsidRPr="006B0B00">
        <w:rPr>
          <w:rFonts w:asciiTheme="majorHAnsi" w:hAnsiTheme="majorHAnsi" w:cstheme="minorHAnsi"/>
          <w:color w:val="auto"/>
          <w:sz w:val="22"/>
          <w:szCs w:val="22"/>
        </w:rPr>
        <w:t>H</w:t>
      </w:r>
      <w:r w:rsidRPr="006B0B00">
        <w:rPr>
          <w:rFonts w:asciiTheme="majorHAnsi" w:hAnsiTheme="majorHAnsi" w:cstheme="minorHAnsi"/>
          <w:color w:val="auto"/>
          <w:sz w:val="22"/>
          <w:szCs w:val="22"/>
          <w:vertAlign w:val="subscript"/>
        </w:rPr>
        <w:t>trMC</w:t>
      </w:r>
      <w:r w:rsidRPr="006B0B00">
        <w:rPr>
          <w:rFonts w:asciiTheme="majorHAnsi" w:eastAsia="Calibri" w:hAnsiTheme="majorHAnsi" w:cstheme="minorHAnsi"/>
          <w:color w:val="auto"/>
          <w:sz w:val="22"/>
          <w:szCs w:val="22"/>
        </w:rPr>
        <w:t xml:space="preserve"> nie przekracza udziału zadeklarowanego w obliczeniach charakterystyki energetycznej, w odniesieniu do łącznego współczynnika strat ciepła przez przenikanie </w:t>
      </w:r>
      <w:r w:rsidRPr="006B0B00">
        <w:rPr>
          <w:rFonts w:asciiTheme="majorHAnsi" w:hAnsiTheme="majorHAnsi" w:cstheme="minorHAnsi"/>
          <w:color w:val="auto"/>
          <w:sz w:val="22"/>
          <w:szCs w:val="22"/>
        </w:rPr>
        <w:t>H</w:t>
      </w:r>
      <w:r w:rsidRPr="006B0B00">
        <w:rPr>
          <w:rFonts w:asciiTheme="majorHAnsi" w:hAnsiTheme="majorHAnsi" w:cstheme="minorHAnsi"/>
          <w:color w:val="auto"/>
          <w:sz w:val="22"/>
          <w:szCs w:val="22"/>
          <w:vertAlign w:val="subscript"/>
        </w:rPr>
        <w:t>trΣ</w:t>
      </w:r>
      <w:r w:rsidRPr="006B0B00">
        <w:rPr>
          <w:rFonts w:asciiTheme="majorHAnsi" w:eastAsia="Calibri" w:hAnsiTheme="majorHAnsi" w:cstheme="minorHAnsi"/>
          <w:color w:val="auto"/>
          <w:sz w:val="22"/>
          <w:szCs w:val="22"/>
        </w:rPr>
        <w:t xml:space="preserve">. </w:t>
      </w:r>
    </w:p>
    <w:p w14:paraId="5EE7E54E" w14:textId="77777777" w:rsidR="0021754A" w:rsidRPr="006B0B00" w:rsidRDefault="00BC10FD" w:rsidP="00932440">
      <w:pPr>
        <w:pStyle w:val="Default"/>
        <w:numPr>
          <w:ilvl w:val="1"/>
          <w:numId w:val="16"/>
        </w:numPr>
        <w:spacing w:line="360" w:lineRule="auto"/>
        <w:ind w:left="0" w:firstLine="0"/>
        <w:jc w:val="both"/>
        <w:rPr>
          <w:rFonts w:asciiTheme="majorHAnsi" w:eastAsia="Calibri" w:hAnsiTheme="majorHAnsi" w:cstheme="minorHAnsi"/>
          <w:color w:val="auto"/>
          <w:sz w:val="22"/>
          <w:szCs w:val="22"/>
        </w:rPr>
      </w:pPr>
      <w:r w:rsidRPr="006B0B00">
        <w:rPr>
          <w:rFonts w:asciiTheme="majorHAnsi" w:eastAsia="Calibri" w:hAnsiTheme="majorHAnsi" w:cstheme="minorHAnsi"/>
          <w:color w:val="auto"/>
          <w:sz w:val="22"/>
          <w:szCs w:val="22"/>
        </w:rPr>
        <w:t>Weryfikacja PW i obiektu będzie polegała na zweryfikowaniu, w ramach badań odbiorczych i kontrolnych oraz w toku eksploatacji, zgodności zadeklarowanych, pojedynczych i zbiorczych parametrów charakterystyki energetycznej (przyjętych wartości wejściowych i obliczonych danych wyjściowych) z uzyskanymi w rzeczywistości wartościami poszczególnych parametrów. Rozwiązania techniczne przyjęte w ramach PW i zastosowane w budynku muszą charakteryzować się parametrami nie gorszymi, niż zadeklarowane na etapie ofertowania.</w:t>
      </w:r>
    </w:p>
    <w:p w14:paraId="75C556D6" w14:textId="7C434067" w:rsidR="006B0B00" w:rsidRPr="003774BF" w:rsidRDefault="009F4A68" w:rsidP="00932440">
      <w:pPr>
        <w:pStyle w:val="Default"/>
        <w:numPr>
          <w:ilvl w:val="1"/>
          <w:numId w:val="16"/>
        </w:numPr>
        <w:spacing w:line="360" w:lineRule="auto"/>
        <w:ind w:left="0" w:firstLine="0"/>
        <w:jc w:val="both"/>
        <w:rPr>
          <w:rFonts w:asciiTheme="majorHAnsi" w:eastAsia="Calibri" w:hAnsiTheme="majorHAnsi" w:cstheme="minorHAnsi"/>
          <w:color w:val="auto"/>
          <w:sz w:val="22"/>
          <w:szCs w:val="22"/>
        </w:rPr>
      </w:pPr>
      <w:r>
        <w:rPr>
          <w:rFonts w:asciiTheme="majorHAnsi" w:eastAsia="Calibri" w:hAnsiTheme="majorHAnsi" w:cstheme="minorHAnsi"/>
          <w:color w:val="auto"/>
          <w:sz w:val="22"/>
          <w:szCs w:val="22"/>
        </w:rPr>
        <w:t>W</w:t>
      </w:r>
      <w:r w:rsidR="00BC10FD" w:rsidRPr="006B0B00">
        <w:rPr>
          <w:rFonts w:asciiTheme="majorHAnsi" w:eastAsia="Calibri" w:hAnsiTheme="majorHAnsi" w:cstheme="minorHAnsi"/>
          <w:color w:val="auto"/>
          <w:sz w:val="22"/>
          <w:szCs w:val="22"/>
        </w:rPr>
        <w:t>eryfikacja eksploatacyjna obiektu zostanie przeprowadzona w okresie 1 stycznia 2018r. - 31 maja 2018</w:t>
      </w:r>
      <w:r w:rsidR="003774BF">
        <w:rPr>
          <w:rFonts w:asciiTheme="majorHAnsi" w:eastAsia="Calibri" w:hAnsiTheme="majorHAnsi" w:cstheme="minorHAnsi"/>
          <w:color w:val="auto"/>
          <w:sz w:val="22"/>
          <w:szCs w:val="22"/>
        </w:rPr>
        <w:t xml:space="preserve"> </w:t>
      </w:r>
      <w:r w:rsidR="00BC10FD" w:rsidRPr="006B0B00">
        <w:rPr>
          <w:rFonts w:asciiTheme="majorHAnsi" w:eastAsia="Calibri" w:hAnsiTheme="majorHAnsi" w:cstheme="minorHAnsi"/>
          <w:color w:val="auto"/>
          <w:sz w:val="22"/>
          <w:szCs w:val="22"/>
        </w:rPr>
        <w:t>r.</w:t>
      </w:r>
      <w:r w:rsidR="00385D75">
        <w:rPr>
          <w:rFonts w:asciiTheme="majorHAnsi" w:eastAsia="Calibri" w:hAnsiTheme="majorHAnsi" w:cstheme="minorHAnsi"/>
          <w:color w:val="auto"/>
          <w:sz w:val="22"/>
          <w:szCs w:val="22"/>
        </w:rPr>
        <w:t xml:space="preserve"> z udziałem przedstawicieli Wykonawcy.</w:t>
      </w:r>
      <w:r w:rsidR="003774BF">
        <w:rPr>
          <w:rFonts w:asciiTheme="majorHAnsi" w:eastAsia="Calibri" w:hAnsiTheme="majorHAnsi" w:cstheme="minorHAnsi"/>
          <w:color w:val="auto"/>
          <w:sz w:val="22"/>
          <w:szCs w:val="22"/>
        </w:rPr>
        <w:t xml:space="preserve"> Weryfikacja </w:t>
      </w:r>
      <w:r w:rsidR="003774BF" w:rsidRPr="006B0B00">
        <w:rPr>
          <w:rFonts w:asciiTheme="majorHAnsi" w:eastAsia="Calibri" w:hAnsiTheme="majorHAnsi" w:cstheme="minorHAnsi"/>
          <w:color w:val="auto"/>
          <w:sz w:val="22"/>
          <w:szCs w:val="22"/>
        </w:rPr>
        <w:t>eksploatacyjna obiektu</w:t>
      </w:r>
      <w:r w:rsidR="003774BF">
        <w:rPr>
          <w:rFonts w:asciiTheme="majorHAnsi" w:eastAsia="Calibri" w:hAnsiTheme="majorHAnsi" w:cstheme="minorHAnsi"/>
          <w:color w:val="auto"/>
          <w:sz w:val="22"/>
          <w:szCs w:val="22"/>
        </w:rPr>
        <w:t xml:space="preserve"> </w:t>
      </w:r>
      <w:r w:rsidR="006B0B00" w:rsidRPr="003774BF">
        <w:rPr>
          <w:rFonts w:asciiTheme="majorHAnsi" w:hAnsiTheme="majorHAnsi"/>
          <w:color w:val="auto"/>
          <w:sz w:val="22"/>
          <w:szCs w:val="22"/>
        </w:rPr>
        <w:t xml:space="preserve">będzie wykonywana w celu potwierdzenia spełniania przez </w:t>
      </w:r>
      <w:r w:rsidR="003774BF">
        <w:rPr>
          <w:rFonts w:asciiTheme="majorHAnsi" w:hAnsiTheme="majorHAnsi"/>
          <w:color w:val="auto"/>
          <w:sz w:val="22"/>
          <w:szCs w:val="22"/>
        </w:rPr>
        <w:t>przedmiot umowy</w:t>
      </w:r>
      <w:r w:rsidR="006B0B00" w:rsidRPr="003774BF">
        <w:rPr>
          <w:rFonts w:asciiTheme="majorHAnsi" w:hAnsiTheme="majorHAnsi"/>
          <w:color w:val="auto"/>
          <w:sz w:val="22"/>
          <w:szCs w:val="22"/>
        </w:rPr>
        <w:t>, zadeklarowanych przez Wykonawcę w ofercie, stanowiących Kryterium oceny ofert.</w:t>
      </w:r>
    </w:p>
    <w:p w14:paraId="07501528" w14:textId="6D83D058" w:rsidR="001919A9" w:rsidRPr="009F4A68" w:rsidRDefault="001919A9" w:rsidP="00932440">
      <w:pPr>
        <w:pStyle w:val="Default"/>
        <w:numPr>
          <w:ilvl w:val="1"/>
          <w:numId w:val="16"/>
        </w:numPr>
        <w:spacing w:line="360" w:lineRule="auto"/>
        <w:ind w:left="0" w:firstLine="0"/>
        <w:jc w:val="both"/>
        <w:rPr>
          <w:rFonts w:asciiTheme="majorHAnsi" w:hAnsiTheme="majorHAnsi"/>
          <w:color w:val="auto"/>
          <w:sz w:val="22"/>
          <w:szCs w:val="22"/>
        </w:rPr>
      </w:pPr>
      <w:r w:rsidRPr="006864A2">
        <w:rPr>
          <w:rFonts w:asciiTheme="majorHAnsi" w:hAnsiTheme="majorHAnsi"/>
          <w:color w:val="auto"/>
          <w:sz w:val="22"/>
          <w:szCs w:val="22"/>
        </w:rPr>
        <w:t xml:space="preserve">Weryfikacja </w:t>
      </w:r>
      <w:r w:rsidRPr="006B0B00">
        <w:rPr>
          <w:rFonts w:asciiTheme="majorHAnsi" w:eastAsia="Calibri" w:hAnsiTheme="majorHAnsi" w:cstheme="minorHAnsi"/>
          <w:color w:val="auto"/>
          <w:sz w:val="22"/>
          <w:szCs w:val="22"/>
        </w:rPr>
        <w:t xml:space="preserve">eksploatacyjna obiektu </w:t>
      </w:r>
      <w:r w:rsidRPr="006864A2">
        <w:rPr>
          <w:rFonts w:asciiTheme="majorHAnsi" w:hAnsiTheme="majorHAnsi"/>
          <w:color w:val="auto"/>
          <w:sz w:val="22"/>
          <w:szCs w:val="22"/>
        </w:rPr>
        <w:t xml:space="preserve">będzie dokonywana przez Komisję powoływaną przez Zamawiającego oraz w obecności wykonawcy. Zamawiający powoła specjalną komisję i dokona protokolarnej weryfikacji energetycznej budynku. Zakończenie Weryfikacji </w:t>
      </w:r>
      <w:r>
        <w:rPr>
          <w:rFonts w:asciiTheme="majorHAnsi" w:hAnsiTheme="majorHAnsi"/>
          <w:color w:val="auto"/>
          <w:sz w:val="22"/>
          <w:szCs w:val="22"/>
        </w:rPr>
        <w:t>eksploatacyjnej</w:t>
      </w:r>
      <w:r w:rsidRPr="006864A2">
        <w:rPr>
          <w:rFonts w:asciiTheme="majorHAnsi" w:hAnsiTheme="majorHAnsi"/>
          <w:color w:val="auto"/>
          <w:sz w:val="22"/>
          <w:szCs w:val="22"/>
        </w:rPr>
        <w:t xml:space="preserve"> budynku winno nastąpić </w:t>
      </w:r>
      <w:r>
        <w:rPr>
          <w:rFonts w:asciiTheme="majorHAnsi" w:hAnsiTheme="majorHAnsi"/>
          <w:color w:val="auto"/>
          <w:sz w:val="22"/>
          <w:szCs w:val="22"/>
        </w:rPr>
        <w:t>do 30.06.2018 r.</w:t>
      </w:r>
      <w:r w:rsidRPr="006864A2">
        <w:rPr>
          <w:rFonts w:asciiTheme="majorHAnsi" w:hAnsiTheme="majorHAnsi"/>
          <w:color w:val="auto"/>
          <w:sz w:val="22"/>
          <w:szCs w:val="22"/>
        </w:rPr>
        <w:t>.</w:t>
      </w:r>
    </w:p>
    <w:p w14:paraId="49988E03" w14:textId="5DEB0BDD" w:rsidR="009F4A68" w:rsidRPr="002770F2" w:rsidRDefault="006B0B00" w:rsidP="00932440">
      <w:pPr>
        <w:pStyle w:val="Default"/>
        <w:numPr>
          <w:ilvl w:val="1"/>
          <w:numId w:val="16"/>
        </w:numPr>
        <w:spacing w:line="360" w:lineRule="auto"/>
        <w:ind w:left="0" w:firstLine="0"/>
        <w:jc w:val="both"/>
        <w:rPr>
          <w:rFonts w:asciiTheme="majorHAnsi" w:hAnsiTheme="majorHAnsi"/>
          <w:color w:val="auto"/>
          <w:sz w:val="22"/>
          <w:szCs w:val="22"/>
        </w:rPr>
      </w:pPr>
      <w:r w:rsidRPr="006864A2">
        <w:rPr>
          <w:rFonts w:asciiTheme="majorHAnsi" w:hAnsiTheme="majorHAnsi"/>
          <w:color w:val="auto"/>
          <w:sz w:val="22"/>
          <w:szCs w:val="22"/>
        </w:rPr>
        <w:lastRenderedPageBreak/>
        <w:t xml:space="preserve">W przypadku nieuzyskania wskaźników zadeklarowanych przez Wykonawcę w ofercie, stanowiących Kryterium oceny ofert, Wykonawca zapłaci Zamawiającemu karę umowną obliczoną </w:t>
      </w:r>
      <w:r w:rsidR="00385D75">
        <w:rPr>
          <w:rFonts w:asciiTheme="majorHAnsi" w:hAnsiTheme="majorHAnsi"/>
          <w:color w:val="auto"/>
          <w:sz w:val="22"/>
          <w:szCs w:val="22"/>
        </w:rPr>
        <w:t>wg wzoru:</w:t>
      </w:r>
      <w:r w:rsidRPr="006864A2">
        <w:rPr>
          <w:rFonts w:asciiTheme="majorHAnsi" w:hAnsiTheme="majorHAnsi"/>
          <w:color w:val="auto"/>
          <w:sz w:val="22"/>
          <w:szCs w:val="22"/>
        </w:rPr>
        <w:t xml:space="preserve"> </w:t>
      </w:r>
    </w:p>
    <w:tbl>
      <w:tblPr>
        <w:tblStyle w:val="Tabela-Siatka1"/>
        <w:tblW w:w="9781" w:type="dxa"/>
        <w:tblInd w:w="108" w:type="dxa"/>
        <w:tblLayout w:type="fixed"/>
        <w:tblLook w:val="04A0" w:firstRow="1" w:lastRow="0" w:firstColumn="1" w:lastColumn="0" w:noHBand="0" w:noVBand="1"/>
      </w:tblPr>
      <w:tblGrid>
        <w:gridCol w:w="1843"/>
        <w:gridCol w:w="1701"/>
        <w:gridCol w:w="2126"/>
        <w:gridCol w:w="4111"/>
      </w:tblGrid>
      <w:tr w:rsidR="00130C73" w:rsidRPr="006B0B00" w14:paraId="4BB620E6" w14:textId="51C03ACC" w:rsidTr="00D10D74">
        <w:trPr>
          <w:trHeight w:val="624"/>
        </w:trPr>
        <w:tc>
          <w:tcPr>
            <w:tcW w:w="1843" w:type="dxa"/>
            <w:vAlign w:val="center"/>
          </w:tcPr>
          <w:p w14:paraId="7BB92FBA" w14:textId="77777777" w:rsidR="00130C73" w:rsidRPr="006B0B00" w:rsidRDefault="00130C73" w:rsidP="00C13AA4">
            <w:pPr>
              <w:autoSpaceDE w:val="0"/>
              <w:autoSpaceDN w:val="0"/>
              <w:adjustRightInd w:val="0"/>
              <w:spacing w:after="200" w:line="276" w:lineRule="auto"/>
              <w:jc w:val="left"/>
              <w:rPr>
                <w:rFonts w:eastAsia="Times New Roman" w:cstheme="minorHAnsi"/>
                <w:lang w:eastAsia="pl-PL"/>
              </w:rPr>
            </w:pPr>
          </w:p>
        </w:tc>
        <w:tc>
          <w:tcPr>
            <w:tcW w:w="1701" w:type="dxa"/>
            <w:vAlign w:val="center"/>
          </w:tcPr>
          <w:p w14:paraId="5CB334D8" w14:textId="77777777" w:rsidR="00767251" w:rsidRDefault="00130C73" w:rsidP="002A7190">
            <w:pPr>
              <w:autoSpaceDE w:val="0"/>
              <w:autoSpaceDN w:val="0"/>
              <w:adjustRightInd w:val="0"/>
              <w:spacing w:after="200" w:line="276" w:lineRule="auto"/>
              <w:jc w:val="center"/>
              <w:rPr>
                <w:rFonts w:eastAsia="Times New Roman" w:cstheme="minorHAnsi"/>
                <w:lang w:eastAsia="pl-PL"/>
              </w:rPr>
            </w:pPr>
            <w:r>
              <w:rPr>
                <w:rFonts w:eastAsia="Times New Roman" w:cstheme="minorHAnsi"/>
                <w:lang w:eastAsia="pl-PL"/>
              </w:rPr>
              <w:t>Wartość zadeklarowana w ofercie</w:t>
            </w:r>
          </w:p>
          <w:p w14:paraId="0A68FD44" w14:textId="1288D60D" w:rsidR="00130C73" w:rsidRPr="006B0B00" w:rsidRDefault="00767251" w:rsidP="002A7190">
            <w:pPr>
              <w:autoSpaceDE w:val="0"/>
              <w:autoSpaceDN w:val="0"/>
              <w:adjustRightInd w:val="0"/>
              <w:spacing w:after="200" w:line="276" w:lineRule="auto"/>
              <w:jc w:val="center"/>
              <w:rPr>
                <w:rFonts w:eastAsia="Times New Roman" w:cstheme="minorHAnsi"/>
                <w:lang w:eastAsia="pl-PL"/>
              </w:rPr>
            </w:pPr>
            <w:r>
              <w:rPr>
                <w:rFonts w:eastAsia="Times New Roman" w:cstheme="minorHAnsi"/>
                <w:lang w:eastAsia="pl-PL"/>
              </w:rPr>
              <w:t>Wdekl</w:t>
            </w:r>
          </w:p>
        </w:tc>
        <w:tc>
          <w:tcPr>
            <w:tcW w:w="2126" w:type="dxa"/>
            <w:vAlign w:val="center"/>
          </w:tcPr>
          <w:p w14:paraId="50CB3BBA" w14:textId="77777777" w:rsidR="00130C73" w:rsidRDefault="00130C73" w:rsidP="002A7190">
            <w:pPr>
              <w:autoSpaceDE w:val="0"/>
              <w:autoSpaceDN w:val="0"/>
              <w:adjustRightInd w:val="0"/>
              <w:spacing w:after="200" w:line="276" w:lineRule="auto"/>
              <w:jc w:val="center"/>
              <w:rPr>
                <w:rFonts w:eastAsia="Times New Roman" w:cstheme="minorHAnsi"/>
                <w:lang w:eastAsia="pl-PL"/>
              </w:rPr>
            </w:pPr>
            <w:r>
              <w:rPr>
                <w:rFonts w:eastAsia="Times New Roman" w:cstheme="minorHAnsi"/>
                <w:lang w:eastAsia="pl-PL"/>
              </w:rPr>
              <w:t>Wartość zmierzona</w:t>
            </w:r>
          </w:p>
          <w:p w14:paraId="78C8D591" w14:textId="5C6A3499" w:rsidR="00767251" w:rsidRPr="006B0B00" w:rsidRDefault="00767251" w:rsidP="002A7190">
            <w:pPr>
              <w:autoSpaceDE w:val="0"/>
              <w:autoSpaceDN w:val="0"/>
              <w:adjustRightInd w:val="0"/>
              <w:spacing w:after="200" w:line="276" w:lineRule="auto"/>
              <w:jc w:val="center"/>
              <w:rPr>
                <w:rFonts w:eastAsia="Times New Roman" w:cstheme="minorHAnsi"/>
                <w:lang w:eastAsia="pl-PL"/>
              </w:rPr>
            </w:pPr>
            <w:r>
              <w:rPr>
                <w:rFonts w:eastAsia="Times New Roman" w:cstheme="minorHAnsi"/>
                <w:lang w:eastAsia="pl-PL"/>
              </w:rPr>
              <w:t>Wzm</w:t>
            </w:r>
          </w:p>
        </w:tc>
        <w:tc>
          <w:tcPr>
            <w:tcW w:w="4111" w:type="dxa"/>
          </w:tcPr>
          <w:p w14:paraId="76C43587" w14:textId="77777777" w:rsidR="00130C73" w:rsidRDefault="00130C73" w:rsidP="002A7190">
            <w:pPr>
              <w:autoSpaceDE w:val="0"/>
              <w:autoSpaceDN w:val="0"/>
              <w:adjustRightInd w:val="0"/>
              <w:spacing w:after="200" w:line="276" w:lineRule="auto"/>
              <w:jc w:val="center"/>
              <w:rPr>
                <w:rFonts w:eastAsia="Times New Roman" w:cstheme="minorHAnsi"/>
                <w:lang w:eastAsia="pl-PL"/>
              </w:rPr>
            </w:pPr>
            <w:r>
              <w:rPr>
                <w:rFonts w:eastAsia="Times New Roman" w:cstheme="minorHAnsi"/>
                <w:lang w:eastAsia="pl-PL"/>
              </w:rPr>
              <w:t>Wzór</w:t>
            </w:r>
          </w:p>
          <w:p w14:paraId="569C8CC8" w14:textId="6013E850" w:rsidR="00767251" w:rsidRDefault="00767251" w:rsidP="002A7190">
            <w:pPr>
              <w:autoSpaceDE w:val="0"/>
              <w:autoSpaceDN w:val="0"/>
              <w:adjustRightInd w:val="0"/>
              <w:spacing w:after="200" w:line="276" w:lineRule="auto"/>
              <w:jc w:val="center"/>
              <w:rPr>
                <w:rFonts w:eastAsia="Times New Roman" w:cstheme="minorHAnsi"/>
                <w:lang w:eastAsia="pl-PL"/>
              </w:rPr>
            </w:pPr>
          </w:p>
        </w:tc>
      </w:tr>
      <w:tr w:rsidR="00767251" w:rsidRPr="006B0B00" w14:paraId="22050E03" w14:textId="4ED1CB58" w:rsidTr="00D10D74">
        <w:trPr>
          <w:trHeight w:val="624"/>
        </w:trPr>
        <w:tc>
          <w:tcPr>
            <w:tcW w:w="1843" w:type="dxa"/>
            <w:vAlign w:val="center"/>
          </w:tcPr>
          <w:p w14:paraId="207F1E79" w14:textId="77777777" w:rsidR="00767251" w:rsidRPr="006B0B00" w:rsidRDefault="00767251" w:rsidP="00767251">
            <w:pPr>
              <w:autoSpaceDE w:val="0"/>
              <w:autoSpaceDN w:val="0"/>
              <w:adjustRightInd w:val="0"/>
              <w:spacing w:after="200" w:line="276" w:lineRule="auto"/>
              <w:jc w:val="left"/>
              <w:rPr>
                <w:rFonts w:eastAsia="Times New Roman" w:cstheme="minorHAnsi"/>
                <w:lang w:eastAsia="pl-PL"/>
              </w:rPr>
            </w:pPr>
            <w:r w:rsidRPr="006B0B00">
              <w:rPr>
                <w:rFonts w:eastAsia="Times New Roman" w:cstheme="minorHAnsi"/>
                <w:lang w:eastAsia="pl-PL"/>
              </w:rPr>
              <w:t>U</w:t>
            </w:r>
            <w:r w:rsidRPr="006B0B00">
              <w:rPr>
                <w:rFonts w:eastAsia="Times New Roman" w:cstheme="minorHAnsi"/>
                <w:vertAlign w:val="subscript"/>
                <w:lang w:eastAsia="pl-PL"/>
              </w:rPr>
              <w:t>SZ</w:t>
            </w:r>
            <w:r w:rsidRPr="006B0B00">
              <w:rPr>
                <w:rFonts w:eastAsia="Times New Roman" w:cstheme="minorHAnsi"/>
                <w:lang w:eastAsia="pl-PL"/>
              </w:rPr>
              <w:t xml:space="preserve"> [W/(m</w:t>
            </w:r>
            <w:r w:rsidRPr="006B0B00">
              <w:rPr>
                <w:rFonts w:eastAsia="Times New Roman" w:cstheme="minorHAnsi"/>
                <w:vertAlign w:val="superscript"/>
                <w:lang w:eastAsia="pl-PL"/>
              </w:rPr>
              <w:t>2</w:t>
            </w:r>
            <w:r w:rsidRPr="006B0B00">
              <w:rPr>
                <w:rFonts w:eastAsia="Times New Roman" w:cstheme="minorHAnsi"/>
                <w:lang w:eastAsia="pl-PL"/>
              </w:rPr>
              <w:t>K)]</w:t>
            </w:r>
          </w:p>
        </w:tc>
        <w:tc>
          <w:tcPr>
            <w:tcW w:w="1701" w:type="dxa"/>
            <w:vAlign w:val="center"/>
          </w:tcPr>
          <w:p w14:paraId="47C0D6DB" w14:textId="5E4389B6" w:rsidR="00767251" w:rsidRPr="006B0B00" w:rsidRDefault="00767251" w:rsidP="002770F2">
            <w:pPr>
              <w:autoSpaceDE w:val="0"/>
              <w:autoSpaceDN w:val="0"/>
              <w:adjustRightInd w:val="0"/>
              <w:spacing w:after="200" w:line="276" w:lineRule="auto"/>
              <w:rPr>
                <w:rFonts w:eastAsia="Times New Roman" w:cstheme="minorHAnsi"/>
                <w:lang w:eastAsia="pl-PL"/>
              </w:rPr>
            </w:pPr>
            <w:r w:rsidRPr="006B0B00">
              <w:rPr>
                <w:rFonts w:eastAsia="Times New Roman" w:cstheme="minorHAnsi"/>
                <w:lang w:eastAsia="pl-PL"/>
              </w:rPr>
              <w:t>0,10</w:t>
            </w:r>
          </w:p>
        </w:tc>
        <w:tc>
          <w:tcPr>
            <w:tcW w:w="2126" w:type="dxa"/>
            <w:vAlign w:val="center"/>
          </w:tcPr>
          <w:p w14:paraId="4BFF73AA" w14:textId="6006ED92" w:rsidR="00767251" w:rsidRPr="006B0B00" w:rsidRDefault="00767251" w:rsidP="002770F2">
            <w:pPr>
              <w:autoSpaceDE w:val="0"/>
              <w:autoSpaceDN w:val="0"/>
              <w:adjustRightInd w:val="0"/>
              <w:spacing w:after="200" w:line="276" w:lineRule="auto"/>
              <w:rPr>
                <w:rFonts w:eastAsia="Times New Roman" w:cstheme="minorHAnsi"/>
                <w:lang w:eastAsia="pl-PL"/>
              </w:rPr>
            </w:pPr>
            <w:r w:rsidRPr="006B0B00">
              <w:rPr>
                <w:rFonts w:eastAsia="Times New Roman" w:cstheme="minorHAnsi"/>
                <w:lang w:eastAsia="pl-PL"/>
              </w:rPr>
              <w:t>0,20</w:t>
            </w:r>
          </w:p>
        </w:tc>
        <w:tc>
          <w:tcPr>
            <w:tcW w:w="4111" w:type="dxa"/>
          </w:tcPr>
          <w:p w14:paraId="6172BE04" w14:textId="6748EDC1" w:rsidR="00767251" w:rsidRPr="002A584C" w:rsidRDefault="00D10D74" w:rsidP="002770F2">
            <w:pPr>
              <w:autoSpaceDE w:val="0"/>
              <w:autoSpaceDN w:val="0"/>
              <w:adjustRightInd w:val="0"/>
              <w:spacing w:after="200" w:line="276" w:lineRule="auto"/>
              <w:rPr>
                <w:rFonts w:cs="Arial"/>
              </w:rPr>
            </w:pPr>
            <w:r>
              <w:rPr>
                <w:rFonts w:cs="Arial"/>
              </w:rPr>
              <w:t xml:space="preserve">Za każde 0,01 różnicy pomiędzy wartością zadeklarowaną przez Wykonawcę w Formularzu ofertowym (oraz odpowiednio w pkt. 4.1.9.) </w:t>
            </w:r>
            <w:r w:rsidR="00874789">
              <w:rPr>
                <w:rFonts w:cs="Arial"/>
              </w:rPr>
              <w:t xml:space="preserve">a wartością </w:t>
            </w:r>
            <w:r w:rsidR="00D60D0E">
              <w:rPr>
                <w:rFonts w:cs="Arial"/>
              </w:rPr>
              <w:t>zmierzoną</w:t>
            </w:r>
            <w:r w:rsidR="00874789">
              <w:rPr>
                <w:rFonts w:cs="Arial"/>
              </w:rPr>
              <w:t xml:space="preserve"> w trakcie </w:t>
            </w:r>
            <w:r w:rsidR="00D60D0E">
              <w:rPr>
                <w:rFonts w:cs="Arial"/>
              </w:rPr>
              <w:t>wykonywania</w:t>
            </w:r>
            <w:r w:rsidR="00874789">
              <w:rPr>
                <w:rFonts w:cs="Arial"/>
              </w:rPr>
              <w:t xml:space="preserve"> </w:t>
            </w:r>
            <w:r w:rsidR="00D60D0E">
              <w:rPr>
                <w:rFonts w:cs="Arial"/>
              </w:rPr>
              <w:t>Weryfikacji</w:t>
            </w:r>
            <w:r w:rsidR="002A584C">
              <w:rPr>
                <w:rFonts w:eastAsia="Calibri" w:cstheme="minorHAnsi"/>
              </w:rPr>
              <w:t xml:space="preserve"> eksploatacyjnej</w:t>
            </w:r>
            <w:r w:rsidR="002A584C" w:rsidRPr="006B0B00">
              <w:rPr>
                <w:rFonts w:eastAsia="Calibri" w:cstheme="minorHAnsi"/>
              </w:rPr>
              <w:t xml:space="preserve"> obiekt</w:t>
            </w:r>
            <w:r w:rsidR="002A584C">
              <w:rPr>
                <w:rFonts w:cs="Arial"/>
              </w:rPr>
              <w:t xml:space="preserve">u </w:t>
            </w:r>
            <w:r w:rsidRPr="00411D65">
              <w:rPr>
                <w:rFonts w:cs="Arial"/>
              </w:rPr>
              <w:t>w wysokości 0,</w:t>
            </w:r>
            <w:r w:rsidR="008C1F4B">
              <w:rPr>
                <w:rFonts w:cs="Arial"/>
              </w:rPr>
              <w:t>2</w:t>
            </w:r>
            <w:r w:rsidRPr="00411D65">
              <w:rPr>
                <w:rFonts w:cs="Arial"/>
              </w:rPr>
              <w:t>%, wynagrodzenia brutto Wykonawcy, określoneg</w:t>
            </w:r>
            <w:r w:rsidR="008C1F4B">
              <w:rPr>
                <w:rFonts w:cs="Arial"/>
              </w:rPr>
              <w:t>o w pkt 6.1.2 niniejszej umowy.</w:t>
            </w:r>
          </w:p>
        </w:tc>
      </w:tr>
      <w:tr w:rsidR="00767251" w:rsidRPr="006B0B00" w14:paraId="12453E9F" w14:textId="09F0917F" w:rsidTr="00D10D74">
        <w:trPr>
          <w:trHeight w:val="624"/>
        </w:trPr>
        <w:tc>
          <w:tcPr>
            <w:tcW w:w="1843" w:type="dxa"/>
            <w:vAlign w:val="center"/>
          </w:tcPr>
          <w:p w14:paraId="36F746FB" w14:textId="77777777" w:rsidR="00767251" w:rsidRPr="006B0B00" w:rsidRDefault="00767251" w:rsidP="00767251">
            <w:pPr>
              <w:autoSpaceDE w:val="0"/>
              <w:autoSpaceDN w:val="0"/>
              <w:adjustRightInd w:val="0"/>
              <w:spacing w:after="200" w:line="276" w:lineRule="auto"/>
              <w:jc w:val="left"/>
              <w:rPr>
                <w:rFonts w:eastAsia="Times New Roman" w:cstheme="minorHAnsi"/>
                <w:lang w:eastAsia="pl-PL"/>
              </w:rPr>
            </w:pPr>
            <w:r w:rsidRPr="006B0B00">
              <w:rPr>
                <w:rFonts w:eastAsia="Times New Roman" w:cstheme="minorHAnsi"/>
                <w:lang w:eastAsia="pl-PL"/>
              </w:rPr>
              <w:t>U</w:t>
            </w:r>
            <w:r w:rsidRPr="006B0B00">
              <w:rPr>
                <w:rFonts w:eastAsia="Times New Roman" w:cstheme="minorHAnsi"/>
                <w:vertAlign w:val="subscript"/>
                <w:lang w:eastAsia="pl-PL"/>
              </w:rPr>
              <w:t xml:space="preserve">SD </w:t>
            </w:r>
            <w:r w:rsidRPr="006B0B00">
              <w:rPr>
                <w:rFonts w:eastAsia="Times New Roman" w:cstheme="minorHAnsi"/>
                <w:lang w:eastAsia="pl-PL"/>
              </w:rPr>
              <w:t>[W/(m</w:t>
            </w:r>
            <w:r w:rsidRPr="006B0B00">
              <w:rPr>
                <w:rFonts w:eastAsia="Times New Roman" w:cstheme="minorHAnsi"/>
                <w:vertAlign w:val="superscript"/>
                <w:lang w:eastAsia="pl-PL"/>
              </w:rPr>
              <w:t>2</w:t>
            </w:r>
            <w:r w:rsidRPr="006B0B00">
              <w:rPr>
                <w:rFonts w:eastAsia="Times New Roman" w:cstheme="minorHAnsi"/>
                <w:lang w:eastAsia="pl-PL"/>
              </w:rPr>
              <w:t>K)]</w:t>
            </w:r>
          </w:p>
        </w:tc>
        <w:tc>
          <w:tcPr>
            <w:tcW w:w="1701" w:type="dxa"/>
            <w:vAlign w:val="center"/>
          </w:tcPr>
          <w:p w14:paraId="476AE65F" w14:textId="77B3C3A9" w:rsidR="00767251" w:rsidRPr="006B0B00" w:rsidRDefault="00767251" w:rsidP="002770F2">
            <w:pPr>
              <w:autoSpaceDE w:val="0"/>
              <w:autoSpaceDN w:val="0"/>
              <w:adjustRightInd w:val="0"/>
              <w:spacing w:after="200" w:line="276" w:lineRule="auto"/>
              <w:rPr>
                <w:rFonts w:eastAsia="Times New Roman" w:cstheme="minorHAnsi"/>
                <w:lang w:eastAsia="pl-PL"/>
              </w:rPr>
            </w:pPr>
            <w:r w:rsidRPr="006B0B00">
              <w:rPr>
                <w:rFonts w:eastAsia="Times New Roman" w:cstheme="minorHAnsi"/>
                <w:lang w:eastAsia="pl-PL"/>
              </w:rPr>
              <w:t>0,10</w:t>
            </w:r>
          </w:p>
        </w:tc>
        <w:tc>
          <w:tcPr>
            <w:tcW w:w="2126" w:type="dxa"/>
            <w:vAlign w:val="center"/>
          </w:tcPr>
          <w:p w14:paraId="6B14A685" w14:textId="57748D3A" w:rsidR="00767251" w:rsidRPr="006B0B00" w:rsidRDefault="00767251" w:rsidP="002770F2">
            <w:pPr>
              <w:autoSpaceDE w:val="0"/>
              <w:autoSpaceDN w:val="0"/>
              <w:adjustRightInd w:val="0"/>
              <w:spacing w:after="200" w:line="276" w:lineRule="auto"/>
              <w:rPr>
                <w:rFonts w:eastAsia="Times New Roman" w:cstheme="minorHAnsi"/>
                <w:lang w:eastAsia="pl-PL"/>
              </w:rPr>
            </w:pPr>
            <w:r w:rsidRPr="006B0B00">
              <w:rPr>
                <w:rFonts w:eastAsia="Times New Roman" w:cstheme="minorHAnsi"/>
                <w:lang w:eastAsia="pl-PL"/>
              </w:rPr>
              <w:t>0,15</w:t>
            </w:r>
          </w:p>
        </w:tc>
        <w:tc>
          <w:tcPr>
            <w:tcW w:w="4111" w:type="dxa"/>
          </w:tcPr>
          <w:p w14:paraId="6D0A7A25" w14:textId="2E2F1EE2" w:rsidR="00767251" w:rsidRPr="006B0B00" w:rsidRDefault="008C1F4B" w:rsidP="002770F2">
            <w:pPr>
              <w:autoSpaceDE w:val="0"/>
              <w:autoSpaceDN w:val="0"/>
              <w:adjustRightInd w:val="0"/>
              <w:spacing w:after="200" w:line="276" w:lineRule="auto"/>
              <w:rPr>
                <w:rFonts w:eastAsia="Times New Roman" w:cstheme="minorHAnsi"/>
                <w:lang w:eastAsia="pl-PL"/>
              </w:rPr>
            </w:pPr>
            <w:r>
              <w:rPr>
                <w:rFonts w:cs="Arial"/>
              </w:rPr>
              <w:t>Za każde 0,01 różnicy pomiędzy wartością zadeklarowaną przez Wykonawcę w Formularzu ofertowym (oraz odpowiednio w pkt. 4.1.9.) a wartością zmierzoną w trakcie wykonywania Weryfikacji</w:t>
            </w:r>
            <w:r>
              <w:rPr>
                <w:rFonts w:eastAsia="Calibri" w:cstheme="minorHAnsi"/>
              </w:rPr>
              <w:t xml:space="preserve"> eksploatacyjnej</w:t>
            </w:r>
            <w:r w:rsidRPr="006B0B00">
              <w:rPr>
                <w:rFonts w:eastAsia="Calibri" w:cstheme="minorHAnsi"/>
              </w:rPr>
              <w:t xml:space="preserve"> obiekt</w:t>
            </w:r>
            <w:r>
              <w:rPr>
                <w:rFonts w:cs="Arial"/>
              </w:rPr>
              <w:t xml:space="preserve">u </w:t>
            </w:r>
            <w:r w:rsidRPr="00411D65">
              <w:rPr>
                <w:rFonts w:cs="Arial"/>
              </w:rPr>
              <w:t>w wysokości 0,</w:t>
            </w:r>
            <w:r w:rsidR="00C4155C">
              <w:rPr>
                <w:rFonts w:cs="Arial"/>
              </w:rPr>
              <w:t>5</w:t>
            </w:r>
            <w:r w:rsidRPr="00411D65">
              <w:rPr>
                <w:rFonts w:cs="Arial"/>
              </w:rPr>
              <w:t>%, wynagrodzenia brutto Wykonawcy, określoneg</w:t>
            </w:r>
            <w:r>
              <w:rPr>
                <w:rFonts w:cs="Arial"/>
              </w:rPr>
              <w:t>o w pkt 6.1.2 niniejszej umowy.</w:t>
            </w:r>
          </w:p>
        </w:tc>
      </w:tr>
      <w:tr w:rsidR="00767251" w:rsidRPr="006B0B00" w14:paraId="718FA4E5" w14:textId="45FCC272" w:rsidTr="00D10D74">
        <w:trPr>
          <w:trHeight w:val="624"/>
        </w:trPr>
        <w:tc>
          <w:tcPr>
            <w:tcW w:w="1843" w:type="dxa"/>
            <w:vAlign w:val="center"/>
          </w:tcPr>
          <w:p w14:paraId="645D3E64" w14:textId="7278B394" w:rsidR="00767251" w:rsidRPr="006B0B00" w:rsidRDefault="00767251" w:rsidP="00767251">
            <w:pPr>
              <w:autoSpaceDE w:val="0"/>
              <w:autoSpaceDN w:val="0"/>
              <w:adjustRightInd w:val="0"/>
              <w:spacing w:after="200" w:line="276" w:lineRule="auto"/>
              <w:jc w:val="left"/>
              <w:rPr>
                <w:rFonts w:eastAsia="Times New Roman" w:cstheme="minorHAnsi"/>
                <w:lang w:eastAsia="pl-PL"/>
              </w:rPr>
            </w:pPr>
            <w:r w:rsidRPr="006B0B00">
              <w:rPr>
                <w:rFonts w:eastAsia="Times New Roman" w:cstheme="minorHAnsi"/>
                <w:lang w:eastAsia="pl-PL"/>
              </w:rPr>
              <w:t>U</w:t>
            </w:r>
            <w:r w:rsidRPr="006B0B00">
              <w:rPr>
                <w:rFonts w:eastAsia="Times New Roman" w:cstheme="minorHAnsi"/>
                <w:vertAlign w:val="subscript"/>
                <w:lang w:eastAsia="pl-PL"/>
              </w:rPr>
              <w:t xml:space="preserve">G </w:t>
            </w:r>
            <w:r w:rsidRPr="006B0B00">
              <w:rPr>
                <w:rFonts w:eastAsia="Times New Roman" w:cstheme="minorHAnsi"/>
                <w:lang w:eastAsia="pl-PL"/>
              </w:rPr>
              <w:t>[W/(m</w:t>
            </w:r>
            <w:r w:rsidRPr="006B0B00">
              <w:rPr>
                <w:rFonts w:eastAsia="Times New Roman" w:cstheme="minorHAnsi"/>
                <w:vertAlign w:val="superscript"/>
                <w:lang w:eastAsia="pl-PL"/>
              </w:rPr>
              <w:t>2</w:t>
            </w:r>
            <w:r w:rsidRPr="006B0B00">
              <w:rPr>
                <w:rFonts w:eastAsia="Times New Roman" w:cstheme="minorHAnsi"/>
                <w:lang w:eastAsia="pl-PL"/>
              </w:rPr>
              <w:t>K)]</w:t>
            </w:r>
          </w:p>
        </w:tc>
        <w:tc>
          <w:tcPr>
            <w:tcW w:w="1701" w:type="dxa"/>
            <w:vAlign w:val="center"/>
          </w:tcPr>
          <w:p w14:paraId="682F7557" w14:textId="2D5AC5EF" w:rsidR="00767251" w:rsidRPr="006B0B00" w:rsidRDefault="00767251" w:rsidP="002770F2">
            <w:pPr>
              <w:autoSpaceDE w:val="0"/>
              <w:autoSpaceDN w:val="0"/>
              <w:adjustRightInd w:val="0"/>
              <w:spacing w:after="200" w:line="276" w:lineRule="auto"/>
              <w:rPr>
                <w:rFonts w:eastAsia="Times New Roman" w:cstheme="minorHAnsi"/>
                <w:lang w:eastAsia="pl-PL"/>
              </w:rPr>
            </w:pPr>
            <w:r w:rsidRPr="006B0B00">
              <w:rPr>
                <w:rFonts w:eastAsia="Times New Roman" w:cstheme="minorHAnsi"/>
                <w:lang w:eastAsia="pl-PL"/>
              </w:rPr>
              <w:t>0,50</w:t>
            </w:r>
          </w:p>
        </w:tc>
        <w:tc>
          <w:tcPr>
            <w:tcW w:w="2126" w:type="dxa"/>
            <w:vAlign w:val="center"/>
          </w:tcPr>
          <w:p w14:paraId="7FB583D6" w14:textId="0E682FD4" w:rsidR="00767251" w:rsidRPr="006B0B00" w:rsidRDefault="00767251" w:rsidP="002770F2">
            <w:pPr>
              <w:autoSpaceDE w:val="0"/>
              <w:autoSpaceDN w:val="0"/>
              <w:adjustRightInd w:val="0"/>
              <w:spacing w:after="200" w:line="276" w:lineRule="auto"/>
              <w:rPr>
                <w:rFonts w:eastAsia="Times New Roman" w:cstheme="minorHAnsi"/>
                <w:lang w:eastAsia="pl-PL"/>
              </w:rPr>
            </w:pPr>
            <w:r w:rsidRPr="006B0B00">
              <w:rPr>
                <w:rFonts w:eastAsia="Times New Roman" w:cstheme="minorHAnsi"/>
                <w:lang w:eastAsia="pl-PL"/>
              </w:rPr>
              <w:t>1,00</w:t>
            </w:r>
          </w:p>
        </w:tc>
        <w:tc>
          <w:tcPr>
            <w:tcW w:w="4111" w:type="dxa"/>
          </w:tcPr>
          <w:p w14:paraId="0CBC6390" w14:textId="392796E0" w:rsidR="00767251" w:rsidRPr="006B0B00" w:rsidRDefault="00E20A4E" w:rsidP="002770F2">
            <w:pPr>
              <w:autoSpaceDE w:val="0"/>
              <w:autoSpaceDN w:val="0"/>
              <w:adjustRightInd w:val="0"/>
              <w:spacing w:after="200" w:line="276" w:lineRule="auto"/>
              <w:rPr>
                <w:rFonts w:eastAsia="Times New Roman" w:cstheme="minorHAnsi"/>
                <w:lang w:eastAsia="pl-PL"/>
              </w:rPr>
            </w:pPr>
            <w:r>
              <w:rPr>
                <w:rFonts w:cs="Arial"/>
              </w:rPr>
              <w:t>Za każde 0,05 różnicy pomiędzy wartością zadeklarowaną przez Wykonawcę w Formularzu ofertowym (oraz odpowiednio w pkt. 4.1.9.) a wartością zmierzoną w trakcie wykonywania Weryfikacji</w:t>
            </w:r>
            <w:r>
              <w:rPr>
                <w:rFonts w:eastAsia="Calibri" w:cstheme="minorHAnsi"/>
              </w:rPr>
              <w:t xml:space="preserve"> eksploatacyjnej</w:t>
            </w:r>
            <w:r w:rsidRPr="006B0B00">
              <w:rPr>
                <w:rFonts w:eastAsia="Calibri" w:cstheme="minorHAnsi"/>
              </w:rPr>
              <w:t xml:space="preserve"> obiekt</w:t>
            </w:r>
            <w:r>
              <w:rPr>
                <w:rFonts w:cs="Arial"/>
              </w:rPr>
              <w:t xml:space="preserve">u </w:t>
            </w:r>
            <w:r w:rsidRPr="00411D65">
              <w:rPr>
                <w:rFonts w:cs="Arial"/>
              </w:rPr>
              <w:t>w wysokości 0,</w:t>
            </w:r>
            <w:r>
              <w:rPr>
                <w:rFonts w:cs="Arial"/>
              </w:rPr>
              <w:t>2</w:t>
            </w:r>
            <w:r w:rsidRPr="00411D65">
              <w:rPr>
                <w:rFonts w:cs="Arial"/>
              </w:rPr>
              <w:t>%, wynagrodzenia brutto Wykonawcy, określoneg</w:t>
            </w:r>
            <w:r>
              <w:rPr>
                <w:rFonts w:cs="Arial"/>
              </w:rPr>
              <w:t>o w pkt 6.1.2 niniejszej umowy.</w:t>
            </w:r>
          </w:p>
        </w:tc>
      </w:tr>
      <w:tr w:rsidR="00767251" w:rsidRPr="006B0B00" w14:paraId="108EE6FD" w14:textId="77777777" w:rsidTr="00D10D74">
        <w:trPr>
          <w:trHeight w:val="624"/>
        </w:trPr>
        <w:tc>
          <w:tcPr>
            <w:tcW w:w="1843" w:type="dxa"/>
            <w:vAlign w:val="center"/>
          </w:tcPr>
          <w:p w14:paraId="6D38BB81" w14:textId="13C751EA" w:rsidR="00767251" w:rsidRPr="002A7190" w:rsidRDefault="00767251" w:rsidP="00767251">
            <w:pPr>
              <w:autoSpaceDE w:val="0"/>
              <w:autoSpaceDN w:val="0"/>
              <w:adjustRightInd w:val="0"/>
              <w:spacing w:after="200" w:line="276" w:lineRule="auto"/>
              <w:jc w:val="left"/>
              <w:rPr>
                <w:rFonts w:eastAsia="Times New Roman" w:cstheme="minorHAnsi"/>
                <w:vertAlign w:val="subscript"/>
                <w:lang w:eastAsia="pl-PL"/>
              </w:rPr>
            </w:pPr>
            <w:r w:rsidRPr="006B0B00">
              <w:rPr>
                <w:rFonts w:eastAsia="Times New Roman" w:cstheme="minorHAnsi"/>
                <w:lang w:eastAsia="pl-PL"/>
              </w:rPr>
              <w:t>n</w:t>
            </w:r>
            <w:r>
              <w:rPr>
                <w:rFonts w:eastAsia="Times New Roman" w:cstheme="minorHAnsi"/>
                <w:vertAlign w:val="subscript"/>
                <w:lang w:eastAsia="pl-PL"/>
              </w:rPr>
              <w:t xml:space="preserve">50 </w:t>
            </w:r>
            <w:r w:rsidRPr="006B0B00">
              <w:rPr>
                <w:rFonts w:eastAsia="Times New Roman" w:cstheme="minorHAnsi"/>
                <w:lang w:eastAsia="pl-PL"/>
              </w:rPr>
              <w:t>[1/h]</w:t>
            </w:r>
          </w:p>
        </w:tc>
        <w:tc>
          <w:tcPr>
            <w:tcW w:w="1701" w:type="dxa"/>
            <w:vAlign w:val="center"/>
          </w:tcPr>
          <w:p w14:paraId="347E2280" w14:textId="4DFF8EDD" w:rsidR="00767251" w:rsidRPr="006B0B00" w:rsidRDefault="00767251" w:rsidP="002770F2">
            <w:pPr>
              <w:autoSpaceDE w:val="0"/>
              <w:autoSpaceDN w:val="0"/>
              <w:adjustRightInd w:val="0"/>
              <w:spacing w:after="200" w:line="276" w:lineRule="auto"/>
              <w:rPr>
                <w:rFonts w:eastAsia="Times New Roman" w:cstheme="minorHAnsi"/>
                <w:lang w:eastAsia="pl-PL"/>
              </w:rPr>
            </w:pPr>
            <w:r w:rsidRPr="006B0B00">
              <w:rPr>
                <w:rFonts w:eastAsia="Times New Roman" w:cstheme="minorHAnsi"/>
                <w:lang w:eastAsia="pl-PL"/>
              </w:rPr>
              <w:t>0,50</w:t>
            </w:r>
          </w:p>
        </w:tc>
        <w:tc>
          <w:tcPr>
            <w:tcW w:w="2126" w:type="dxa"/>
            <w:vAlign w:val="center"/>
          </w:tcPr>
          <w:p w14:paraId="65FE4BDC" w14:textId="60188CA0" w:rsidR="00767251" w:rsidRPr="006B0B00" w:rsidRDefault="00767251" w:rsidP="002770F2">
            <w:pPr>
              <w:autoSpaceDE w:val="0"/>
              <w:autoSpaceDN w:val="0"/>
              <w:adjustRightInd w:val="0"/>
              <w:spacing w:after="200" w:line="276" w:lineRule="auto"/>
              <w:rPr>
                <w:rFonts w:eastAsia="Times New Roman" w:cstheme="minorHAnsi"/>
                <w:lang w:eastAsia="pl-PL"/>
              </w:rPr>
            </w:pPr>
            <w:r w:rsidRPr="006B0B00">
              <w:rPr>
                <w:rFonts w:eastAsia="Times New Roman" w:cstheme="minorHAnsi"/>
                <w:lang w:eastAsia="pl-PL"/>
              </w:rPr>
              <w:t>1,50</w:t>
            </w:r>
          </w:p>
        </w:tc>
        <w:tc>
          <w:tcPr>
            <w:tcW w:w="4111" w:type="dxa"/>
          </w:tcPr>
          <w:p w14:paraId="67B11C13" w14:textId="3AE68F4D" w:rsidR="00767251" w:rsidRPr="006B0B00" w:rsidRDefault="00E20A4E" w:rsidP="002770F2">
            <w:pPr>
              <w:autoSpaceDE w:val="0"/>
              <w:autoSpaceDN w:val="0"/>
              <w:adjustRightInd w:val="0"/>
              <w:spacing w:after="200" w:line="276" w:lineRule="auto"/>
              <w:rPr>
                <w:rFonts w:eastAsia="Times New Roman" w:cstheme="minorHAnsi"/>
                <w:lang w:eastAsia="pl-PL"/>
              </w:rPr>
            </w:pPr>
            <w:r>
              <w:rPr>
                <w:rFonts w:cs="Arial"/>
              </w:rPr>
              <w:t xml:space="preserve">Za każde 0,05 różnicy pomiędzy wartością zadeklarowaną przez Wykonawcę w Formularzu ofertowym (oraz odpowiednio w pkt. 4.1.9.) a wartością zmierzoną w trakcie </w:t>
            </w:r>
            <w:r>
              <w:rPr>
                <w:rFonts w:cs="Arial"/>
              </w:rPr>
              <w:lastRenderedPageBreak/>
              <w:t>wykonywania Weryfikacji</w:t>
            </w:r>
            <w:r>
              <w:rPr>
                <w:rFonts w:eastAsia="Calibri" w:cstheme="minorHAnsi"/>
              </w:rPr>
              <w:t xml:space="preserve"> eksploatacyjnej</w:t>
            </w:r>
            <w:r w:rsidRPr="006B0B00">
              <w:rPr>
                <w:rFonts w:eastAsia="Calibri" w:cstheme="minorHAnsi"/>
              </w:rPr>
              <w:t xml:space="preserve"> obiekt</w:t>
            </w:r>
            <w:r>
              <w:rPr>
                <w:rFonts w:cs="Arial"/>
              </w:rPr>
              <w:t xml:space="preserve">u </w:t>
            </w:r>
            <w:r w:rsidRPr="00411D65">
              <w:rPr>
                <w:rFonts w:cs="Arial"/>
              </w:rPr>
              <w:t>w wysokości 0,</w:t>
            </w:r>
            <w:r>
              <w:rPr>
                <w:rFonts w:cs="Arial"/>
              </w:rPr>
              <w:t>2</w:t>
            </w:r>
            <w:r w:rsidRPr="00411D65">
              <w:rPr>
                <w:rFonts w:cs="Arial"/>
              </w:rPr>
              <w:t>%, wynagrodzenia brutto Wykonawcy, określoneg</w:t>
            </w:r>
            <w:r>
              <w:rPr>
                <w:rFonts w:cs="Arial"/>
              </w:rPr>
              <w:t>o w pkt 6.1.2 niniejszej umowy.</w:t>
            </w:r>
          </w:p>
        </w:tc>
      </w:tr>
    </w:tbl>
    <w:p w14:paraId="4BAC9A9D" w14:textId="497A2377" w:rsidR="00BC10FD" w:rsidRPr="00411D65" w:rsidRDefault="00BC10FD" w:rsidP="004C05C3">
      <w:pPr>
        <w:rPr>
          <w:rFonts w:cs="Arial"/>
          <w:b/>
        </w:rPr>
      </w:pPr>
    </w:p>
    <w:p w14:paraId="569EB6BF" w14:textId="1134B654" w:rsidR="00AC71B9" w:rsidRPr="00411D65" w:rsidRDefault="00AC71B9" w:rsidP="00932440">
      <w:pPr>
        <w:pStyle w:val="Akapitzlist"/>
        <w:numPr>
          <w:ilvl w:val="0"/>
          <w:numId w:val="16"/>
        </w:numPr>
        <w:ind w:left="284" w:hanging="284"/>
        <w:rPr>
          <w:rFonts w:asciiTheme="majorHAnsi" w:hAnsiTheme="majorHAnsi" w:cs="Arial"/>
          <w:b/>
        </w:rPr>
      </w:pPr>
      <w:r w:rsidRPr="00411D65">
        <w:rPr>
          <w:rFonts w:asciiTheme="majorHAnsi" w:hAnsiTheme="majorHAnsi" w:cs="Arial"/>
          <w:b/>
        </w:rPr>
        <w:t>Postanowienia końcowe</w:t>
      </w:r>
    </w:p>
    <w:p w14:paraId="21D5B26D" w14:textId="77777777" w:rsidR="00AC71B9" w:rsidRPr="00411D65" w:rsidRDefault="00AC71B9" w:rsidP="00932440">
      <w:pPr>
        <w:pStyle w:val="Akapitzlist"/>
        <w:numPr>
          <w:ilvl w:val="1"/>
          <w:numId w:val="16"/>
        </w:numPr>
        <w:ind w:left="0" w:firstLine="0"/>
        <w:rPr>
          <w:rFonts w:asciiTheme="majorHAnsi" w:hAnsiTheme="majorHAnsi" w:cs="Arial"/>
          <w:b/>
        </w:rPr>
      </w:pPr>
      <w:r w:rsidRPr="00411D65">
        <w:rPr>
          <w:rFonts w:asciiTheme="majorHAnsi" w:hAnsiTheme="majorHAnsi" w:cs="Arial"/>
        </w:rPr>
        <w:t>W sprawach nieregulowanych niniejszą umową stosuje się przepisy ustawy Prawo zamówień publicznych, prawa budowlanego, Kodeksu Cywilnego oraz w sprawach procesowych przepisy Kodeksu Postępowania Cywilnego.</w:t>
      </w:r>
    </w:p>
    <w:p w14:paraId="1E2ACECD" w14:textId="77777777" w:rsidR="00AC71B9" w:rsidRPr="00411D65" w:rsidRDefault="00AC71B9" w:rsidP="00932440">
      <w:pPr>
        <w:pStyle w:val="Akapitzlist"/>
        <w:numPr>
          <w:ilvl w:val="1"/>
          <w:numId w:val="16"/>
        </w:numPr>
        <w:ind w:left="0" w:firstLine="0"/>
        <w:rPr>
          <w:rFonts w:asciiTheme="majorHAnsi" w:hAnsiTheme="majorHAnsi" w:cs="Arial"/>
          <w:b/>
        </w:rPr>
      </w:pPr>
      <w:r w:rsidRPr="00411D65">
        <w:rPr>
          <w:rFonts w:asciiTheme="majorHAnsi" w:hAnsiTheme="majorHAnsi" w:cs="Arial"/>
        </w:rPr>
        <w:t xml:space="preserve">Wszelkie zmiany niniejszej umowy wymagają formy aneksu sporządzonego z zachowaniem formy pisemnej pod rygorem nieważności. </w:t>
      </w:r>
    </w:p>
    <w:p w14:paraId="6B4C41B9" w14:textId="77777777" w:rsidR="00AC71B9" w:rsidRPr="00411D65" w:rsidRDefault="00AC71B9" w:rsidP="00932440">
      <w:pPr>
        <w:pStyle w:val="Akapitzlist"/>
        <w:numPr>
          <w:ilvl w:val="1"/>
          <w:numId w:val="16"/>
        </w:numPr>
        <w:ind w:left="0" w:firstLine="0"/>
        <w:rPr>
          <w:rFonts w:asciiTheme="majorHAnsi" w:hAnsiTheme="majorHAnsi" w:cs="Arial"/>
          <w:b/>
        </w:rPr>
      </w:pPr>
      <w:r w:rsidRPr="00411D65">
        <w:rPr>
          <w:rFonts w:asciiTheme="majorHAnsi" w:hAnsiTheme="majorHAnsi" w:cs="Arial"/>
        </w:rPr>
        <w:t>Umowę niniejszą sporządza się w dwóch jednobrzmiących egzemplarzach, po jednym dla każdej ze Stron.</w:t>
      </w:r>
    </w:p>
    <w:p w14:paraId="67823956" w14:textId="77777777" w:rsidR="00E32556" w:rsidRPr="00411D65" w:rsidRDefault="00E32556" w:rsidP="00EA4334">
      <w:pPr>
        <w:pStyle w:val="Akapitzlist"/>
        <w:ind w:left="0"/>
        <w:rPr>
          <w:rFonts w:asciiTheme="majorHAnsi" w:hAnsiTheme="majorHAnsi"/>
        </w:rPr>
      </w:pPr>
    </w:p>
    <w:p w14:paraId="09DE7E13" w14:textId="77777777" w:rsidR="00AC71B9" w:rsidRPr="00411D65" w:rsidRDefault="00AC71B9" w:rsidP="00EA4334">
      <w:pPr>
        <w:pStyle w:val="Akapitzlist"/>
        <w:ind w:left="0"/>
        <w:rPr>
          <w:rFonts w:asciiTheme="majorHAnsi" w:hAnsiTheme="maj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4E7CE5" w:rsidRPr="00411D65" w14:paraId="63A6FE73" w14:textId="77777777" w:rsidTr="004E7CE5">
        <w:tc>
          <w:tcPr>
            <w:tcW w:w="4606" w:type="dxa"/>
          </w:tcPr>
          <w:p w14:paraId="37974C9C" w14:textId="77777777" w:rsidR="004E7CE5" w:rsidRPr="00411D65" w:rsidRDefault="004E7CE5" w:rsidP="004E7CE5">
            <w:pPr>
              <w:spacing w:line="276" w:lineRule="auto"/>
              <w:jc w:val="center"/>
              <w:rPr>
                <w:rFonts w:eastAsia="Times New Roman" w:cs="Arial"/>
                <w:lang w:eastAsia="pl-PL"/>
              </w:rPr>
            </w:pPr>
            <w:r w:rsidRPr="00411D65">
              <w:rPr>
                <w:rFonts w:eastAsia="Times New Roman" w:cs="Arial"/>
                <w:lang w:eastAsia="pl-PL"/>
              </w:rPr>
              <w:t>______________________</w:t>
            </w:r>
          </w:p>
        </w:tc>
        <w:tc>
          <w:tcPr>
            <w:tcW w:w="4606" w:type="dxa"/>
          </w:tcPr>
          <w:p w14:paraId="4262CEDE" w14:textId="77777777" w:rsidR="004E7CE5" w:rsidRPr="00411D65" w:rsidRDefault="004E7CE5" w:rsidP="004E7CE5">
            <w:pPr>
              <w:spacing w:line="276" w:lineRule="auto"/>
              <w:jc w:val="center"/>
              <w:rPr>
                <w:rFonts w:eastAsia="Times New Roman" w:cs="Arial"/>
                <w:lang w:eastAsia="pl-PL"/>
              </w:rPr>
            </w:pPr>
            <w:r w:rsidRPr="00411D65">
              <w:rPr>
                <w:rFonts w:eastAsia="Times New Roman" w:cs="Arial"/>
                <w:lang w:eastAsia="pl-PL"/>
              </w:rPr>
              <w:t>______________________</w:t>
            </w:r>
          </w:p>
        </w:tc>
      </w:tr>
      <w:tr w:rsidR="004E7CE5" w:rsidRPr="00411D65" w14:paraId="4D1E5502" w14:textId="77777777" w:rsidTr="004E7CE5">
        <w:tc>
          <w:tcPr>
            <w:tcW w:w="4606" w:type="dxa"/>
          </w:tcPr>
          <w:p w14:paraId="187C7FE2" w14:textId="77777777" w:rsidR="004E7CE5" w:rsidRPr="00411D65" w:rsidRDefault="004E7CE5" w:rsidP="004E7CE5">
            <w:pPr>
              <w:spacing w:line="276" w:lineRule="auto"/>
              <w:jc w:val="center"/>
              <w:rPr>
                <w:rFonts w:eastAsia="Times New Roman" w:cs="Arial"/>
                <w:lang w:eastAsia="pl-PL"/>
              </w:rPr>
            </w:pPr>
            <w:r w:rsidRPr="00411D65">
              <w:rPr>
                <w:rFonts w:eastAsia="Times New Roman" w:cs="Arial"/>
                <w:lang w:eastAsia="pl-PL"/>
              </w:rPr>
              <w:t>Zamawiający</w:t>
            </w:r>
          </w:p>
        </w:tc>
        <w:tc>
          <w:tcPr>
            <w:tcW w:w="4606" w:type="dxa"/>
          </w:tcPr>
          <w:p w14:paraId="7B42CF79" w14:textId="77777777" w:rsidR="004E7CE5" w:rsidRPr="00411D65" w:rsidRDefault="004E7CE5" w:rsidP="004E7CE5">
            <w:pPr>
              <w:spacing w:line="276" w:lineRule="auto"/>
              <w:jc w:val="center"/>
              <w:rPr>
                <w:rFonts w:eastAsia="Times New Roman" w:cs="Arial"/>
                <w:lang w:eastAsia="pl-PL"/>
              </w:rPr>
            </w:pPr>
            <w:r w:rsidRPr="00411D65">
              <w:rPr>
                <w:rFonts w:eastAsia="Times New Roman" w:cs="Arial"/>
                <w:lang w:eastAsia="pl-PL"/>
              </w:rPr>
              <w:t>Wykonawca</w:t>
            </w:r>
          </w:p>
        </w:tc>
      </w:tr>
    </w:tbl>
    <w:p w14:paraId="1FB017E7" w14:textId="77777777" w:rsidR="00AC71B9" w:rsidRPr="00411D65" w:rsidRDefault="00AC71B9" w:rsidP="004E7CE5"/>
    <w:sectPr w:rsidR="00AC71B9" w:rsidRPr="00411D65" w:rsidSect="005A0FD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BA6C1" w14:textId="77777777" w:rsidR="006E247F" w:rsidRDefault="006E247F" w:rsidP="00C41BB9">
      <w:pPr>
        <w:spacing w:line="240" w:lineRule="auto"/>
      </w:pPr>
      <w:r>
        <w:separator/>
      </w:r>
    </w:p>
  </w:endnote>
  <w:endnote w:type="continuationSeparator" w:id="0">
    <w:p w14:paraId="613315C9" w14:textId="77777777" w:rsidR="006E247F" w:rsidRDefault="006E247F" w:rsidP="00C41B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HG Mincho Light J">
    <w:altName w:val="Times New Roman"/>
    <w:charset w:val="EE"/>
    <w:family w:val="auto"/>
    <w:pitch w:val="variable"/>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Charter BT Pro">
    <w:altName w:val="Cambria Math"/>
    <w:panose1 w:val="00000000000000000000"/>
    <w:charset w:val="EE"/>
    <w:family w:val="roman"/>
    <w:notTrueType/>
    <w:pitch w:val="variable"/>
    <w:sig w:usb0="00000007" w:usb1="00000000" w:usb2="00000000" w:usb3="00000000" w:csb0="00000003" w:csb1="00000000"/>
  </w:font>
  <w:font w:name="Charter BT Bd Pro">
    <w:altName w:val="Cambria Math"/>
    <w:panose1 w:val="00000000000000000000"/>
    <w:charset w:val="EE"/>
    <w:family w:val="roman"/>
    <w:notTrueType/>
    <w:pitch w:val="variable"/>
    <w:sig w:usb0="00000007" w:usb1="00000000" w:usb2="00000000" w:usb3="00000000" w:csb0="00000003" w:csb1="00000000"/>
  </w:font>
  <w:font w:name="TimesNewRoman">
    <w:altName w:val="MS Mincho"/>
    <w:charset w:val="80"/>
    <w:family w:val="auto"/>
    <w:pitch w:val="default"/>
  </w:font>
  <w:font w:name="ArialNarrow">
    <w:altName w:val="Arial Unicode MS"/>
    <w:charset w:val="8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0CE13" w14:textId="7ECE2803" w:rsidR="00C13AA4" w:rsidRDefault="00C13AA4" w:rsidP="00527A6C">
    <w:pPr>
      <w:pStyle w:val="Stopka"/>
      <w:jc w:val="center"/>
    </w:pPr>
    <w:sdt>
      <w:sdtPr>
        <w:id w:val="588430601"/>
        <w:docPartObj>
          <w:docPartGallery w:val="Page Numbers (Bottom of Page)"/>
          <w:docPartUnique/>
        </w:docPartObj>
      </w:sdtPr>
      <w:sdtContent>
        <w:r>
          <w:fldChar w:fldCharType="begin"/>
        </w:r>
        <w:r>
          <w:instrText>PAGE   \* MERGEFORMAT</w:instrText>
        </w:r>
        <w:r>
          <w:fldChar w:fldCharType="separate"/>
        </w:r>
        <w:r w:rsidR="00FD6ACC">
          <w:rPr>
            <w:noProof/>
          </w:rPr>
          <w:t>19</w:t>
        </w:r>
        <w:r>
          <w:rPr>
            <w:noProof/>
          </w:rPr>
          <w:fldChar w:fldCharType="end"/>
        </w:r>
      </w:sdtContent>
    </w:sdt>
    <w:r>
      <w:t>/</w:t>
    </w:r>
    <w:fldSimple w:instr=" NUMPAGES  \* Arabic  \* MERGEFORMAT ">
      <w:r w:rsidR="00FD6ACC">
        <w:rPr>
          <w:noProof/>
        </w:rPr>
        <w:t>42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3AC9D" w14:textId="77777777" w:rsidR="006E247F" w:rsidRDefault="006E247F" w:rsidP="00C41BB9">
      <w:pPr>
        <w:spacing w:line="240" w:lineRule="auto"/>
      </w:pPr>
      <w:r>
        <w:separator/>
      </w:r>
    </w:p>
  </w:footnote>
  <w:footnote w:type="continuationSeparator" w:id="0">
    <w:p w14:paraId="1E41D3C3" w14:textId="77777777" w:rsidR="006E247F" w:rsidRDefault="006E247F" w:rsidP="00C41BB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48D7"/>
    <w:multiLevelType w:val="hybridMultilevel"/>
    <w:tmpl w:val="EAEE4540"/>
    <w:lvl w:ilvl="0" w:tplc="FDC2BD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C727CC"/>
    <w:multiLevelType w:val="hybridMultilevel"/>
    <w:tmpl w:val="3E14E7FA"/>
    <w:lvl w:ilvl="0" w:tplc="AA2019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025F2"/>
    <w:multiLevelType w:val="hybridMultilevel"/>
    <w:tmpl w:val="C2CC7CF2"/>
    <w:lvl w:ilvl="0" w:tplc="04150017">
      <w:start w:val="1"/>
      <w:numFmt w:val="lowerLetter"/>
      <w:lvlText w:val="%1)"/>
      <w:lvlJc w:val="left"/>
      <w:pPr>
        <w:ind w:left="1571" w:hanging="360"/>
      </w:pPr>
    </w:lvl>
    <w:lvl w:ilvl="1" w:tplc="D03E83E4">
      <w:start w:val="1"/>
      <w:numFmt w:val="lowerLetter"/>
      <w:lvlText w:val="%2)"/>
      <w:lvlJc w:val="left"/>
      <w:pPr>
        <w:ind w:left="2291" w:hanging="360"/>
      </w:pPr>
      <w:rPr>
        <w:rFonts w:asciiTheme="majorHAnsi" w:eastAsia="Times New Roman" w:hAnsiTheme="majorHAnsi" w:cs="Arial"/>
      </w:rPr>
    </w:lvl>
    <w:lvl w:ilvl="2" w:tplc="ED00A66C">
      <w:start w:val="1"/>
      <w:numFmt w:val="decimal"/>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CF4131B"/>
    <w:multiLevelType w:val="hybridMultilevel"/>
    <w:tmpl w:val="BF68A0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C30756"/>
    <w:multiLevelType w:val="hybridMultilevel"/>
    <w:tmpl w:val="8716E29E"/>
    <w:lvl w:ilvl="0" w:tplc="1F8ECEA8">
      <w:start w:val="1"/>
      <w:numFmt w:val="decimal"/>
      <w:lvlText w:val="%1."/>
      <w:lvlJc w:val="left"/>
      <w:pPr>
        <w:ind w:left="720" w:hanging="360"/>
      </w:pPr>
      <w:rPr>
        <w:rFonts w:hint="default"/>
        <w:b w:val="0"/>
      </w:rPr>
    </w:lvl>
    <w:lvl w:ilvl="1" w:tplc="59848888">
      <w:start w:val="1"/>
      <w:numFmt w:val="decimal"/>
      <w:lvlText w:val="%2)"/>
      <w:lvlJc w:val="left"/>
      <w:pPr>
        <w:tabs>
          <w:tab w:val="num" w:pos="502"/>
        </w:tabs>
        <w:ind w:left="502" w:hanging="360"/>
      </w:pPr>
      <w:rPr>
        <w:rFonts w:hint="default"/>
        <w:color w:val="auto"/>
      </w:rPr>
    </w:lvl>
    <w:lvl w:ilvl="2" w:tplc="E3EC5F8A">
      <w:start w:val="40"/>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6B0652"/>
    <w:multiLevelType w:val="hybridMultilevel"/>
    <w:tmpl w:val="CE181502"/>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B1076C"/>
    <w:multiLevelType w:val="multilevel"/>
    <w:tmpl w:val="D646F84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6B7500"/>
    <w:multiLevelType w:val="hybridMultilevel"/>
    <w:tmpl w:val="BACE1D1A"/>
    <w:lvl w:ilvl="0" w:tplc="EF82FD3A">
      <w:start w:val="3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E07A40"/>
    <w:multiLevelType w:val="multilevel"/>
    <w:tmpl w:val="ECBA5A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19F17960"/>
    <w:multiLevelType w:val="multilevel"/>
    <w:tmpl w:val="440E4F26"/>
    <w:lvl w:ilvl="0">
      <w:start w:val="3"/>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713F77"/>
    <w:multiLevelType w:val="multilevel"/>
    <w:tmpl w:val="3904AE50"/>
    <w:lvl w:ilvl="0">
      <w:start w:val="2"/>
      <w:numFmt w:val="decimal"/>
      <w:lvlText w:val="%1."/>
      <w:lvlJc w:val="left"/>
      <w:pPr>
        <w:ind w:left="390" w:hanging="390"/>
      </w:pPr>
      <w:rPr>
        <w:rFonts w:eastAsia="HG Mincho Light J" w:hint="default"/>
      </w:rPr>
    </w:lvl>
    <w:lvl w:ilvl="1">
      <w:start w:val="1"/>
      <w:numFmt w:val="decimal"/>
      <w:lvlText w:val="%1.%2."/>
      <w:lvlJc w:val="left"/>
      <w:pPr>
        <w:ind w:left="720" w:hanging="720"/>
      </w:pPr>
      <w:rPr>
        <w:rFonts w:eastAsia="HG Mincho Light J" w:hint="default"/>
      </w:rPr>
    </w:lvl>
    <w:lvl w:ilvl="2">
      <w:start w:val="1"/>
      <w:numFmt w:val="decimal"/>
      <w:lvlText w:val="%1.%2.%3."/>
      <w:lvlJc w:val="left"/>
      <w:pPr>
        <w:ind w:left="720" w:hanging="720"/>
      </w:pPr>
      <w:rPr>
        <w:rFonts w:eastAsia="HG Mincho Light J" w:hint="default"/>
        <w:b w:val="0"/>
      </w:rPr>
    </w:lvl>
    <w:lvl w:ilvl="3">
      <w:start w:val="1"/>
      <w:numFmt w:val="decimal"/>
      <w:lvlText w:val="%1.%2.%3.%4."/>
      <w:lvlJc w:val="left"/>
      <w:pPr>
        <w:ind w:left="1080" w:hanging="1080"/>
      </w:pPr>
      <w:rPr>
        <w:rFonts w:eastAsia="HG Mincho Light J" w:hint="default"/>
      </w:rPr>
    </w:lvl>
    <w:lvl w:ilvl="4">
      <w:start w:val="1"/>
      <w:numFmt w:val="decimal"/>
      <w:lvlText w:val="%1.%2.%3.%4.%5."/>
      <w:lvlJc w:val="left"/>
      <w:pPr>
        <w:ind w:left="1080" w:hanging="1080"/>
      </w:pPr>
      <w:rPr>
        <w:rFonts w:eastAsia="HG Mincho Light J" w:hint="default"/>
      </w:rPr>
    </w:lvl>
    <w:lvl w:ilvl="5">
      <w:start w:val="1"/>
      <w:numFmt w:val="decimal"/>
      <w:lvlText w:val="%1.%2.%3.%4.%5.%6."/>
      <w:lvlJc w:val="left"/>
      <w:pPr>
        <w:ind w:left="1440" w:hanging="1440"/>
      </w:pPr>
      <w:rPr>
        <w:rFonts w:eastAsia="HG Mincho Light J" w:hint="default"/>
      </w:rPr>
    </w:lvl>
    <w:lvl w:ilvl="6">
      <w:start w:val="1"/>
      <w:numFmt w:val="decimal"/>
      <w:lvlText w:val="%1.%2.%3.%4.%5.%6.%7."/>
      <w:lvlJc w:val="left"/>
      <w:pPr>
        <w:ind w:left="1440" w:hanging="1440"/>
      </w:pPr>
      <w:rPr>
        <w:rFonts w:eastAsia="HG Mincho Light J" w:hint="default"/>
      </w:rPr>
    </w:lvl>
    <w:lvl w:ilvl="7">
      <w:start w:val="1"/>
      <w:numFmt w:val="decimal"/>
      <w:lvlText w:val="%1.%2.%3.%4.%5.%6.%7.%8."/>
      <w:lvlJc w:val="left"/>
      <w:pPr>
        <w:ind w:left="1800" w:hanging="1800"/>
      </w:pPr>
      <w:rPr>
        <w:rFonts w:eastAsia="HG Mincho Light J" w:hint="default"/>
      </w:rPr>
    </w:lvl>
    <w:lvl w:ilvl="8">
      <w:start w:val="1"/>
      <w:numFmt w:val="decimal"/>
      <w:lvlText w:val="%1.%2.%3.%4.%5.%6.%7.%8.%9."/>
      <w:lvlJc w:val="left"/>
      <w:pPr>
        <w:ind w:left="1800" w:hanging="1800"/>
      </w:pPr>
      <w:rPr>
        <w:rFonts w:eastAsia="HG Mincho Light J" w:hint="default"/>
      </w:rPr>
    </w:lvl>
  </w:abstractNum>
  <w:abstractNum w:abstractNumId="11" w15:restartNumberingAfterBreak="0">
    <w:nsid w:val="1CC84C48"/>
    <w:multiLevelType w:val="multilevel"/>
    <w:tmpl w:val="5A0A9A92"/>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3A7C4B"/>
    <w:multiLevelType w:val="hybridMultilevel"/>
    <w:tmpl w:val="7D98AF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0A596A"/>
    <w:multiLevelType w:val="hybridMultilevel"/>
    <w:tmpl w:val="62DAAD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3038FC"/>
    <w:multiLevelType w:val="hybridMultilevel"/>
    <w:tmpl w:val="43CAF88E"/>
    <w:lvl w:ilvl="0" w:tplc="04150017">
      <w:start w:val="1"/>
      <w:numFmt w:val="lowerLetter"/>
      <w:lvlText w:val="%1)"/>
      <w:lvlJc w:val="left"/>
      <w:pPr>
        <w:ind w:left="720" w:hanging="360"/>
      </w:pPr>
    </w:lvl>
    <w:lvl w:ilvl="1" w:tplc="24565B7C">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5B4800"/>
    <w:multiLevelType w:val="multilevel"/>
    <w:tmpl w:val="D7E29236"/>
    <w:lvl w:ilvl="0">
      <w:start w:val="3"/>
      <w:numFmt w:val="decimal"/>
      <w:lvlText w:val="%1"/>
      <w:lvlJc w:val="left"/>
      <w:pPr>
        <w:ind w:left="480" w:hanging="480"/>
      </w:pPr>
      <w:rPr>
        <w:rFonts w:hint="default"/>
      </w:rPr>
    </w:lvl>
    <w:lvl w:ilvl="1">
      <w:start w:val="1"/>
      <w:numFmt w:val="decimal"/>
      <w:lvlText w:val="%1.%2"/>
      <w:lvlJc w:val="left"/>
      <w:pPr>
        <w:ind w:left="480" w:hanging="480"/>
      </w:pPr>
      <w:rPr>
        <w:rFonts w:asciiTheme="majorHAnsi" w:hAnsiTheme="majorHAnsi"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36D34E8"/>
    <w:multiLevelType w:val="hybridMultilevel"/>
    <w:tmpl w:val="4CE09A34"/>
    <w:lvl w:ilvl="0" w:tplc="E8E8C38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8BB4C23"/>
    <w:multiLevelType w:val="multilevel"/>
    <w:tmpl w:val="FCB68690"/>
    <w:lvl w:ilvl="0">
      <w:start w:val="7"/>
      <w:numFmt w:val="decimal"/>
      <w:lvlText w:val="%1."/>
      <w:lvlJc w:val="left"/>
      <w:pPr>
        <w:ind w:left="360" w:hanging="360"/>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2C73673B"/>
    <w:multiLevelType w:val="multilevel"/>
    <w:tmpl w:val="C8C84DF6"/>
    <w:name w:val="WW8Num122"/>
    <w:lvl w:ilvl="0">
      <w:start w:val="1"/>
      <w:numFmt w:val="decimal"/>
      <w:lvlText w:val="%1."/>
      <w:lvlJc w:val="left"/>
      <w:pPr>
        <w:tabs>
          <w:tab w:val="num" w:pos="0"/>
        </w:tabs>
        <w:ind w:left="720" w:hanging="360"/>
      </w:pPr>
    </w:lvl>
    <w:lvl w:ilvl="1">
      <w:start w:val="1"/>
      <w:numFmt w:val="decimal"/>
      <w:lvlText w:val="%1.%2"/>
      <w:lvlJc w:val="left"/>
      <w:pPr>
        <w:tabs>
          <w:tab w:val="num" w:pos="720"/>
        </w:tabs>
        <w:ind w:left="720" w:hanging="720"/>
      </w:pPr>
      <w:rPr>
        <w:rFonts w:cs="Times New Roman"/>
        <w:b/>
        <w:bCs/>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9" w15:restartNumberingAfterBreak="0">
    <w:nsid w:val="33D65FC9"/>
    <w:multiLevelType w:val="hybridMultilevel"/>
    <w:tmpl w:val="D54A1A4C"/>
    <w:lvl w:ilvl="0" w:tplc="42B8EFB8">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57223132">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6773D57"/>
    <w:multiLevelType w:val="multilevel"/>
    <w:tmpl w:val="C4C41ED2"/>
    <w:lvl w:ilvl="0">
      <w:start w:val="2"/>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7643151"/>
    <w:multiLevelType w:val="multilevel"/>
    <w:tmpl w:val="8228960A"/>
    <w:lvl w:ilvl="0">
      <w:start w:val="10"/>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2" w15:restartNumberingAfterBreak="0">
    <w:nsid w:val="39286CE5"/>
    <w:multiLevelType w:val="multilevel"/>
    <w:tmpl w:val="BC5C95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B2B0F75"/>
    <w:multiLevelType w:val="multilevel"/>
    <w:tmpl w:val="259AD29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B5144D9"/>
    <w:multiLevelType w:val="multilevel"/>
    <w:tmpl w:val="84D209BC"/>
    <w:lvl w:ilvl="0">
      <w:start w:val="4"/>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B7951FC"/>
    <w:multiLevelType w:val="hybridMultilevel"/>
    <w:tmpl w:val="8EAA798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FF31410"/>
    <w:multiLevelType w:val="hybridMultilevel"/>
    <w:tmpl w:val="7CC06458"/>
    <w:lvl w:ilvl="0" w:tplc="6AB88CB2">
      <w:start w:val="1"/>
      <w:numFmt w:val="decimal"/>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7" w15:restartNumberingAfterBreak="0">
    <w:nsid w:val="404F5FA7"/>
    <w:multiLevelType w:val="hybridMultilevel"/>
    <w:tmpl w:val="BAFE3938"/>
    <w:lvl w:ilvl="0" w:tplc="24565B7C">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5C1DEA"/>
    <w:multiLevelType w:val="hybridMultilevel"/>
    <w:tmpl w:val="C58412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3C1129F"/>
    <w:multiLevelType w:val="multilevel"/>
    <w:tmpl w:val="46AED88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8EA0CF6"/>
    <w:multiLevelType w:val="multilevel"/>
    <w:tmpl w:val="B234EA88"/>
    <w:lvl w:ilvl="0">
      <w:start w:val="1"/>
      <w:numFmt w:val="decimal"/>
      <w:lvlText w:val="%1."/>
      <w:lvlJc w:val="left"/>
      <w:pPr>
        <w:ind w:left="540" w:hanging="540"/>
      </w:pPr>
      <w:rPr>
        <w:rFonts w:eastAsia="Calibri" w:hint="default"/>
      </w:rPr>
    </w:lvl>
    <w:lvl w:ilvl="1">
      <w:start w:val="2"/>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31" w15:restartNumberingAfterBreak="0">
    <w:nsid w:val="4AF37E66"/>
    <w:multiLevelType w:val="multilevel"/>
    <w:tmpl w:val="53241A6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4C022601"/>
    <w:multiLevelType w:val="multilevel"/>
    <w:tmpl w:val="DCE0227C"/>
    <w:lvl w:ilvl="0">
      <w:start w:val="8"/>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4CD82E8F"/>
    <w:multiLevelType w:val="multilevel"/>
    <w:tmpl w:val="DBD8A0C4"/>
    <w:lvl w:ilvl="0">
      <w:start w:val="2"/>
      <w:numFmt w:val="decimal"/>
      <w:lvlText w:val="%1."/>
      <w:lvlJc w:val="left"/>
      <w:pPr>
        <w:ind w:left="495" w:hanging="495"/>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4" w15:restartNumberingAfterBreak="0">
    <w:nsid w:val="4FB1115C"/>
    <w:multiLevelType w:val="multilevel"/>
    <w:tmpl w:val="14FC5724"/>
    <w:lvl w:ilvl="0">
      <w:start w:val="3"/>
      <w:numFmt w:val="decimal"/>
      <w:lvlText w:val="%1."/>
      <w:lvlJc w:val="left"/>
      <w:pPr>
        <w:ind w:left="390" w:hanging="390"/>
      </w:pPr>
      <w:rPr>
        <w:rFonts w:hint="default"/>
      </w:rPr>
    </w:lvl>
    <w:lvl w:ilvl="1">
      <w:start w:val="3"/>
      <w:numFmt w:val="decimal"/>
      <w:lvlText w:val="%1.%2."/>
      <w:lvlJc w:val="left"/>
      <w:pPr>
        <w:ind w:left="720" w:hanging="720"/>
      </w:pPr>
      <w:rPr>
        <w:rFonts w:asciiTheme="majorHAnsi" w:hAnsiTheme="majorHAnsi" w:hint="default"/>
      </w:rPr>
    </w:lvl>
    <w:lvl w:ilvl="2">
      <w:start w:val="1"/>
      <w:numFmt w:val="decimal"/>
      <w:lvlText w:val="%1.%2.%3."/>
      <w:lvlJc w:val="left"/>
      <w:pPr>
        <w:ind w:left="2160" w:hanging="720"/>
      </w:pPr>
      <w:rPr>
        <w:rFonts w:asciiTheme="majorHAnsi" w:hAnsiTheme="majorHAnsi" w:hint="default"/>
        <w:b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1FE3F34"/>
    <w:multiLevelType w:val="hybridMultilevel"/>
    <w:tmpl w:val="FD5C6C6C"/>
    <w:lvl w:ilvl="0" w:tplc="6A9699DC">
      <w:start w:val="1"/>
      <w:numFmt w:val="decimal"/>
      <w:lvlText w:val="%1)"/>
      <w:lvlJc w:val="left"/>
      <w:pPr>
        <w:ind w:left="644" w:hanging="360"/>
      </w:pPr>
      <w:rPr>
        <w:rFonts w:eastAsia="Times New Roman"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52961A87"/>
    <w:multiLevelType w:val="multilevel"/>
    <w:tmpl w:val="E314F6B0"/>
    <w:lvl w:ilvl="0">
      <w:start w:val="2"/>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2CE7870"/>
    <w:multiLevelType w:val="hybridMultilevel"/>
    <w:tmpl w:val="376C89C4"/>
    <w:lvl w:ilvl="0" w:tplc="01E058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9C1CEA"/>
    <w:multiLevelType w:val="hybridMultilevel"/>
    <w:tmpl w:val="0B0AC01E"/>
    <w:lvl w:ilvl="0" w:tplc="04150017">
      <w:start w:val="1"/>
      <w:numFmt w:val="lowerLetter"/>
      <w:lvlText w:val="%1)"/>
      <w:lvlJc w:val="left"/>
      <w:pPr>
        <w:ind w:left="786" w:hanging="360"/>
      </w:pPr>
    </w:lvl>
    <w:lvl w:ilvl="1" w:tplc="04150019">
      <w:start w:val="1"/>
      <w:numFmt w:val="decimal"/>
      <w:lvlText w:val="%2."/>
      <w:lvlJc w:val="left"/>
      <w:pPr>
        <w:tabs>
          <w:tab w:val="num" w:pos="1506"/>
        </w:tabs>
        <w:ind w:left="1506" w:hanging="360"/>
      </w:pPr>
    </w:lvl>
    <w:lvl w:ilvl="2" w:tplc="0415001B">
      <w:start w:val="1"/>
      <w:numFmt w:val="decimal"/>
      <w:lvlText w:val="%3."/>
      <w:lvlJc w:val="left"/>
      <w:pPr>
        <w:tabs>
          <w:tab w:val="num" w:pos="2226"/>
        </w:tabs>
        <w:ind w:left="2226" w:hanging="360"/>
      </w:pPr>
    </w:lvl>
    <w:lvl w:ilvl="3" w:tplc="0415000F">
      <w:start w:val="1"/>
      <w:numFmt w:val="decimal"/>
      <w:lvlText w:val="%4."/>
      <w:lvlJc w:val="left"/>
      <w:pPr>
        <w:tabs>
          <w:tab w:val="num" w:pos="2946"/>
        </w:tabs>
        <w:ind w:left="2946" w:hanging="360"/>
      </w:pPr>
    </w:lvl>
    <w:lvl w:ilvl="4" w:tplc="04150019">
      <w:start w:val="1"/>
      <w:numFmt w:val="decimal"/>
      <w:lvlText w:val="%5."/>
      <w:lvlJc w:val="left"/>
      <w:pPr>
        <w:tabs>
          <w:tab w:val="num" w:pos="3666"/>
        </w:tabs>
        <w:ind w:left="3666" w:hanging="360"/>
      </w:pPr>
    </w:lvl>
    <w:lvl w:ilvl="5" w:tplc="0415001B">
      <w:start w:val="1"/>
      <w:numFmt w:val="decimal"/>
      <w:lvlText w:val="%6."/>
      <w:lvlJc w:val="left"/>
      <w:pPr>
        <w:tabs>
          <w:tab w:val="num" w:pos="4386"/>
        </w:tabs>
        <w:ind w:left="4386" w:hanging="360"/>
      </w:pPr>
    </w:lvl>
    <w:lvl w:ilvl="6" w:tplc="0415000F">
      <w:start w:val="1"/>
      <w:numFmt w:val="decimal"/>
      <w:lvlText w:val="%7."/>
      <w:lvlJc w:val="left"/>
      <w:pPr>
        <w:tabs>
          <w:tab w:val="num" w:pos="5106"/>
        </w:tabs>
        <w:ind w:left="5106" w:hanging="360"/>
      </w:pPr>
    </w:lvl>
    <w:lvl w:ilvl="7" w:tplc="04150019">
      <w:start w:val="1"/>
      <w:numFmt w:val="decimal"/>
      <w:lvlText w:val="%8."/>
      <w:lvlJc w:val="left"/>
      <w:pPr>
        <w:tabs>
          <w:tab w:val="num" w:pos="5826"/>
        </w:tabs>
        <w:ind w:left="5826" w:hanging="360"/>
      </w:pPr>
    </w:lvl>
    <w:lvl w:ilvl="8" w:tplc="0415001B">
      <w:start w:val="1"/>
      <w:numFmt w:val="decimal"/>
      <w:lvlText w:val="%9."/>
      <w:lvlJc w:val="left"/>
      <w:pPr>
        <w:tabs>
          <w:tab w:val="num" w:pos="6546"/>
        </w:tabs>
        <w:ind w:left="6546" w:hanging="360"/>
      </w:pPr>
    </w:lvl>
  </w:abstractNum>
  <w:abstractNum w:abstractNumId="39" w15:restartNumberingAfterBreak="0">
    <w:nsid w:val="55CA7C86"/>
    <w:multiLevelType w:val="multilevel"/>
    <w:tmpl w:val="FCB68690"/>
    <w:lvl w:ilvl="0">
      <w:start w:val="7"/>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8AD2D40"/>
    <w:multiLevelType w:val="hybridMultilevel"/>
    <w:tmpl w:val="76449DD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A47A8926">
      <w:start w:val="1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10073E"/>
    <w:multiLevelType w:val="hybridMultilevel"/>
    <w:tmpl w:val="BF68A0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704129"/>
    <w:multiLevelType w:val="hybridMultilevel"/>
    <w:tmpl w:val="B26A3F22"/>
    <w:lvl w:ilvl="0" w:tplc="9058F66A">
      <w:start w:val="1"/>
      <w:numFmt w:val="lowerLetter"/>
      <w:lvlText w:val="%1)"/>
      <w:lvlJc w:val="left"/>
      <w:pPr>
        <w:ind w:left="3216" w:hanging="360"/>
      </w:pPr>
      <w:rPr>
        <w:rFonts w:hint="default"/>
        <w:b w:val="0"/>
      </w:rPr>
    </w:lvl>
    <w:lvl w:ilvl="1" w:tplc="04150003" w:tentative="1">
      <w:start w:val="1"/>
      <w:numFmt w:val="bullet"/>
      <w:lvlText w:val="o"/>
      <w:lvlJc w:val="left"/>
      <w:pPr>
        <w:ind w:left="3936" w:hanging="360"/>
      </w:pPr>
      <w:rPr>
        <w:rFonts w:ascii="Courier New" w:hAnsi="Courier New" w:cs="Courier New" w:hint="default"/>
      </w:rPr>
    </w:lvl>
    <w:lvl w:ilvl="2" w:tplc="04150005" w:tentative="1">
      <w:start w:val="1"/>
      <w:numFmt w:val="bullet"/>
      <w:lvlText w:val=""/>
      <w:lvlJc w:val="left"/>
      <w:pPr>
        <w:ind w:left="4656" w:hanging="360"/>
      </w:pPr>
      <w:rPr>
        <w:rFonts w:ascii="Wingdings" w:hAnsi="Wingdings" w:hint="default"/>
      </w:rPr>
    </w:lvl>
    <w:lvl w:ilvl="3" w:tplc="04150001" w:tentative="1">
      <w:start w:val="1"/>
      <w:numFmt w:val="bullet"/>
      <w:lvlText w:val=""/>
      <w:lvlJc w:val="left"/>
      <w:pPr>
        <w:ind w:left="5376" w:hanging="360"/>
      </w:pPr>
      <w:rPr>
        <w:rFonts w:ascii="Symbol" w:hAnsi="Symbol" w:hint="default"/>
      </w:rPr>
    </w:lvl>
    <w:lvl w:ilvl="4" w:tplc="04150003" w:tentative="1">
      <w:start w:val="1"/>
      <w:numFmt w:val="bullet"/>
      <w:lvlText w:val="o"/>
      <w:lvlJc w:val="left"/>
      <w:pPr>
        <w:ind w:left="6096" w:hanging="360"/>
      </w:pPr>
      <w:rPr>
        <w:rFonts w:ascii="Courier New" w:hAnsi="Courier New" w:cs="Courier New" w:hint="default"/>
      </w:rPr>
    </w:lvl>
    <w:lvl w:ilvl="5" w:tplc="04150005" w:tentative="1">
      <w:start w:val="1"/>
      <w:numFmt w:val="bullet"/>
      <w:lvlText w:val=""/>
      <w:lvlJc w:val="left"/>
      <w:pPr>
        <w:ind w:left="6816" w:hanging="360"/>
      </w:pPr>
      <w:rPr>
        <w:rFonts w:ascii="Wingdings" w:hAnsi="Wingdings" w:hint="default"/>
      </w:rPr>
    </w:lvl>
    <w:lvl w:ilvl="6" w:tplc="04150001" w:tentative="1">
      <w:start w:val="1"/>
      <w:numFmt w:val="bullet"/>
      <w:lvlText w:val=""/>
      <w:lvlJc w:val="left"/>
      <w:pPr>
        <w:ind w:left="7536" w:hanging="360"/>
      </w:pPr>
      <w:rPr>
        <w:rFonts w:ascii="Symbol" w:hAnsi="Symbol" w:hint="default"/>
      </w:rPr>
    </w:lvl>
    <w:lvl w:ilvl="7" w:tplc="04150003" w:tentative="1">
      <w:start w:val="1"/>
      <w:numFmt w:val="bullet"/>
      <w:lvlText w:val="o"/>
      <w:lvlJc w:val="left"/>
      <w:pPr>
        <w:ind w:left="8256" w:hanging="360"/>
      </w:pPr>
      <w:rPr>
        <w:rFonts w:ascii="Courier New" w:hAnsi="Courier New" w:cs="Courier New" w:hint="default"/>
      </w:rPr>
    </w:lvl>
    <w:lvl w:ilvl="8" w:tplc="04150005" w:tentative="1">
      <w:start w:val="1"/>
      <w:numFmt w:val="bullet"/>
      <w:lvlText w:val=""/>
      <w:lvlJc w:val="left"/>
      <w:pPr>
        <w:ind w:left="8976" w:hanging="360"/>
      </w:pPr>
      <w:rPr>
        <w:rFonts w:ascii="Wingdings" w:hAnsi="Wingdings" w:hint="default"/>
      </w:rPr>
    </w:lvl>
  </w:abstractNum>
  <w:abstractNum w:abstractNumId="43" w15:restartNumberingAfterBreak="0">
    <w:nsid w:val="63BB49A7"/>
    <w:multiLevelType w:val="hybridMultilevel"/>
    <w:tmpl w:val="F8E2B238"/>
    <w:lvl w:ilvl="0" w:tplc="FFFFFFF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C30E8940">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67963858"/>
    <w:multiLevelType w:val="multilevel"/>
    <w:tmpl w:val="994C69E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9C90E5E"/>
    <w:multiLevelType w:val="hybridMultilevel"/>
    <w:tmpl w:val="49A6C148"/>
    <w:lvl w:ilvl="0" w:tplc="D03E83E4">
      <w:start w:val="1"/>
      <w:numFmt w:val="lowerLetter"/>
      <w:lvlText w:val="%1)"/>
      <w:lvlJc w:val="left"/>
      <w:pPr>
        <w:ind w:left="2291" w:hanging="360"/>
      </w:pPr>
      <w:rPr>
        <w:rFonts w:asciiTheme="majorHAnsi" w:eastAsia="Times New Roman" w:hAnsiTheme="majorHAnsi" w:cs="Arial"/>
      </w:rPr>
    </w:lvl>
    <w:lvl w:ilvl="1" w:tplc="9A6EEAC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083CE0"/>
    <w:multiLevelType w:val="multilevel"/>
    <w:tmpl w:val="E5988434"/>
    <w:lvl w:ilvl="0">
      <w:start w:val="6"/>
      <w:numFmt w:val="decimal"/>
      <w:lvlText w:val="%1."/>
      <w:lvlJc w:val="left"/>
      <w:pPr>
        <w:ind w:left="480" w:hanging="480"/>
      </w:pPr>
      <w:rPr>
        <w:rFonts w:hint="default"/>
        <w:b/>
        <w:color w:val="auto"/>
      </w:rPr>
    </w:lvl>
    <w:lvl w:ilvl="1">
      <w:start w:val="14"/>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color w:val="FF0000"/>
      </w:rPr>
    </w:lvl>
    <w:lvl w:ilvl="3">
      <w:start w:val="1"/>
      <w:numFmt w:val="decimal"/>
      <w:lvlText w:val="%1.%2.%3.%4."/>
      <w:lvlJc w:val="left"/>
      <w:pPr>
        <w:ind w:left="1080" w:hanging="108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440" w:hanging="144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800" w:hanging="180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47" w15:restartNumberingAfterBreak="0">
    <w:nsid w:val="6C0D01E4"/>
    <w:multiLevelType w:val="multilevel"/>
    <w:tmpl w:val="21A880E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0AC3FA5"/>
    <w:multiLevelType w:val="hybridMultilevel"/>
    <w:tmpl w:val="F8744178"/>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72B421F2"/>
    <w:multiLevelType w:val="multilevel"/>
    <w:tmpl w:val="5858B7C0"/>
    <w:lvl w:ilvl="0">
      <w:start w:val="4"/>
      <w:numFmt w:val="decimal"/>
      <w:lvlText w:val="%1."/>
      <w:lvlJc w:val="left"/>
      <w:pPr>
        <w:ind w:left="495" w:hanging="495"/>
      </w:pPr>
      <w:rPr>
        <w:rFonts w:eastAsia="Calibri" w:hint="default"/>
      </w:rPr>
    </w:lvl>
    <w:lvl w:ilvl="1">
      <w:start w:val="2"/>
      <w:numFmt w:val="decimal"/>
      <w:lvlText w:val="%1.%2."/>
      <w:lvlJc w:val="left"/>
      <w:pPr>
        <w:ind w:left="907" w:hanging="720"/>
      </w:pPr>
      <w:rPr>
        <w:rFonts w:eastAsia="Calibri" w:hint="default"/>
      </w:rPr>
    </w:lvl>
    <w:lvl w:ilvl="2">
      <w:start w:val="2"/>
      <w:numFmt w:val="decimal"/>
      <w:lvlText w:val="%1.%2.%3."/>
      <w:lvlJc w:val="left"/>
      <w:pPr>
        <w:ind w:left="1094" w:hanging="720"/>
      </w:pPr>
      <w:rPr>
        <w:rFonts w:eastAsia="Calibri" w:hint="default"/>
      </w:rPr>
    </w:lvl>
    <w:lvl w:ilvl="3">
      <w:start w:val="1"/>
      <w:numFmt w:val="decimal"/>
      <w:lvlText w:val="%1.%2.%3.%4."/>
      <w:lvlJc w:val="left"/>
      <w:pPr>
        <w:ind w:left="1641" w:hanging="1080"/>
      </w:pPr>
      <w:rPr>
        <w:rFonts w:eastAsia="Calibri" w:hint="default"/>
      </w:rPr>
    </w:lvl>
    <w:lvl w:ilvl="4">
      <w:start w:val="1"/>
      <w:numFmt w:val="decimal"/>
      <w:lvlText w:val="%1.%2.%3.%4.%5."/>
      <w:lvlJc w:val="left"/>
      <w:pPr>
        <w:ind w:left="1828" w:hanging="1080"/>
      </w:pPr>
      <w:rPr>
        <w:rFonts w:eastAsia="Calibri" w:hint="default"/>
      </w:rPr>
    </w:lvl>
    <w:lvl w:ilvl="5">
      <w:start w:val="1"/>
      <w:numFmt w:val="decimal"/>
      <w:lvlText w:val="%1.%2.%3.%4.%5.%6."/>
      <w:lvlJc w:val="left"/>
      <w:pPr>
        <w:ind w:left="2375" w:hanging="1440"/>
      </w:pPr>
      <w:rPr>
        <w:rFonts w:eastAsia="Calibri" w:hint="default"/>
      </w:rPr>
    </w:lvl>
    <w:lvl w:ilvl="6">
      <w:start w:val="1"/>
      <w:numFmt w:val="decimal"/>
      <w:lvlText w:val="%1.%2.%3.%4.%5.%6.%7."/>
      <w:lvlJc w:val="left"/>
      <w:pPr>
        <w:ind w:left="2562" w:hanging="1440"/>
      </w:pPr>
      <w:rPr>
        <w:rFonts w:eastAsia="Calibri" w:hint="default"/>
      </w:rPr>
    </w:lvl>
    <w:lvl w:ilvl="7">
      <w:start w:val="1"/>
      <w:numFmt w:val="decimal"/>
      <w:lvlText w:val="%1.%2.%3.%4.%5.%6.%7.%8."/>
      <w:lvlJc w:val="left"/>
      <w:pPr>
        <w:ind w:left="3109" w:hanging="1800"/>
      </w:pPr>
      <w:rPr>
        <w:rFonts w:eastAsia="Calibri" w:hint="default"/>
      </w:rPr>
    </w:lvl>
    <w:lvl w:ilvl="8">
      <w:start w:val="1"/>
      <w:numFmt w:val="decimal"/>
      <w:lvlText w:val="%1.%2.%3.%4.%5.%6.%7.%8.%9."/>
      <w:lvlJc w:val="left"/>
      <w:pPr>
        <w:ind w:left="3296" w:hanging="1800"/>
      </w:pPr>
      <w:rPr>
        <w:rFonts w:eastAsia="Calibri" w:hint="default"/>
      </w:rPr>
    </w:lvl>
  </w:abstractNum>
  <w:abstractNum w:abstractNumId="50" w15:restartNumberingAfterBreak="0">
    <w:nsid w:val="7B9A0B4F"/>
    <w:multiLevelType w:val="multilevel"/>
    <w:tmpl w:val="81369B86"/>
    <w:lvl w:ilvl="0">
      <w:start w:val="8"/>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1" w15:restartNumberingAfterBreak="0">
    <w:nsid w:val="7C964CE0"/>
    <w:multiLevelType w:val="hybridMultilevel"/>
    <w:tmpl w:val="0B0AC01E"/>
    <w:lvl w:ilvl="0" w:tplc="04150017">
      <w:start w:val="1"/>
      <w:numFmt w:val="lowerLetter"/>
      <w:lvlText w:val="%1)"/>
      <w:lvlJc w:val="left"/>
      <w:pPr>
        <w:ind w:left="786" w:hanging="360"/>
      </w:pPr>
    </w:lvl>
    <w:lvl w:ilvl="1" w:tplc="04150019">
      <w:start w:val="1"/>
      <w:numFmt w:val="decimal"/>
      <w:lvlText w:val="%2."/>
      <w:lvlJc w:val="left"/>
      <w:pPr>
        <w:tabs>
          <w:tab w:val="num" w:pos="1506"/>
        </w:tabs>
        <w:ind w:left="1506" w:hanging="360"/>
      </w:pPr>
    </w:lvl>
    <w:lvl w:ilvl="2" w:tplc="0415001B">
      <w:start w:val="1"/>
      <w:numFmt w:val="decimal"/>
      <w:lvlText w:val="%3."/>
      <w:lvlJc w:val="left"/>
      <w:pPr>
        <w:tabs>
          <w:tab w:val="num" w:pos="2226"/>
        </w:tabs>
        <w:ind w:left="2226" w:hanging="360"/>
      </w:pPr>
    </w:lvl>
    <w:lvl w:ilvl="3" w:tplc="0415000F">
      <w:start w:val="1"/>
      <w:numFmt w:val="decimal"/>
      <w:lvlText w:val="%4."/>
      <w:lvlJc w:val="left"/>
      <w:pPr>
        <w:tabs>
          <w:tab w:val="num" w:pos="2946"/>
        </w:tabs>
        <w:ind w:left="2946" w:hanging="360"/>
      </w:pPr>
    </w:lvl>
    <w:lvl w:ilvl="4" w:tplc="04150019">
      <w:start w:val="1"/>
      <w:numFmt w:val="decimal"/>
      <w:lvlText w:val="%5."/>
      <w:lvlJc w:val="left"/>
      <w:pPr>
        <w:tabs>
          <w:tab w:val="num" w:pos="3666"/>
        </w:tabs>
        <w:ind w:left="3666" w:hanging="360"/>
      </w:pPr>
    </w:lvl>
    <w:lvl w:ilvl="5" w:tplc="0415001B">
      <w:start w:val="1"/>
      <w:numFmt w:val="decimal"/>
      <w:lvlText w:val="%6."/>
      <w:lvlJc w:val="left"/>
      <w:pPr>
        <w:tabs>
          <w:tab w:val="num" w:pos="4386"/>
        </w:tabs>
        <w:ind w:left="4386" w:hanging="360"/>
      </w:pPr>
    </w:lvl>
    <w:lvl w:ilvl="6" w:tplc="0415000F">
      <w:start w:val="1"/>
      <w:numFmt w:val="decimal"/>
      <w:lvlText w:val="%7."/>
      <w:lvlJc w:val="left"/>
      <w:pPr>
        <w:tabs>
          <w:tab w:val="num" w:pos="5106"/>
        </w:tabs>
        <w:ind w:left="5106" w:hanging="360"/>
      </w:pPr>
    </w:lvl>
    <w:lvl w:ilvl="7" w:tplc="04150019">
      <w:start w:val="1"/>
      <w:numFmt w:val="decimal"/>
      <w:lvlText w:val="%8."/>
      <w:lvlJc w:val="left"/>
      <w:pPr>
        <w:tabs>
          <w:tab w:val="num" w:pos="5826"/>
        </w:tabs>
        <w:ind w:left="5826" w:hanging="360"/>
      </w:pPr>
    </w:lvl>
    <w:lvl w:ilvl="8" w:tplc="0415001B">
      <w:start w:val="1"/>
      <w:numFmt w:val="decimal"/>
      <w:lvlText w:val="%9."/>
      <w:lvlJc w:val="left"/>
      <w:pPr>
        <w:tabs>
          <w:tab w:val="num" w:pos="6546"/>
        </w:tabs>
        <w:ind w:left="6546" w:hanging="360"/>
      </w:pPr>
    </w:lvl>
  </w:abstractNum>
  <w:num w:numId="1">
    <w:abstractNumId w:val="4"/>
  </w:num>
  <w:num w:numId="2">
    <w:abstractNumId w:val="19"/>
  </w:num>
  <w:num w:numId="3">
    <w:abstractNumId w:val="25"/>
  </w:num>
  <w:num w:numId="4">
    <w:abstractNumId w:val="48"/>
  </w:num>
  <w:num w:numId="5">
    <w:abstractNumId w:val="22"/>
  </w:num>
  <w:num w:numId="6">
    <w:abstractNumId w:val="15"/>
  </w:num>
  <w:num w:numId="7">
    <w:abstractNumId w:val="46"/>
  </w:num>
  <w:num w:numId="8">
    <w:abstractNumId w:val="23"/>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4"/>
  </w:num>
  <w:num w:numId="13">
    <w:abstractNumId w:val="29"/>
  </w:num>
  <w:num w:numId="14">
    <w:abstractNumId w:val="8"/>
  </w:num>
  <w:num w:numId="15">
    <w:abstractNumId w:val="10"/>
  </w:num>
  <w:num w:numId="16">
    <w:abstractNumId w:val="21"/>
  </w:num>
  <w:num w:numId="17">
    <w:abstractNumId w:val="50"/>
  </w:num>
  <w:num w:numId="18">
    <w:abstractNumId w:val="32"/>
  </w:num>
  <w:num w:numId="19">
    <w:abstractNumId w:val="39"/>
  </w:num>
  <w:num w:numId="20">
    <w:abstractNumId w:val="0"/>
  </w:num>
  <w:num w:numId="21">
    <w:abstractNumId w:val="17"/>
  </w:num>
  <w:num w:numId="22">
    <w:abstractNumId w:val="31"/>
  </w:num>
  <w:num w:numId="23">
    <w:abstractNumId w:val="11"/>
  </w:num>
  <w:num w:numId="24">
    <w:abstractNumId w:val="49"/>
  </w:num>
  <w:num w:numId="25">
    <w:abstractNumId w:val="44"/>
  </w:num>
  <w:num w:numId="26">
    <w:abstractNumId w:val="34"/>
  </w:num>
  <w:num w:numId="27">
    <w:abstractNumId w:val="30"/>
  </w:num>
  <w:num w:numId="28">
    <w:abstractNumId w:val="47"/>
  </w:num>
  <w:num w:numId="29">
    <w:abstractNumId w:val="36"/>
  </w:num>
  <w:num w:numId="30">
    <w:abstractNumId w:val="16"/>
  </w:num>
  <w:num w:numId="31">
    <w:abstractNumId w:val="33"/>
  </w:num>
  <w:num w:numId="32">
    <w:abstractNumId w:val="12"/>
  </w:num>
  <w:num w:numId="33">
    <w:abstractNumId w:val="20"/>
  </w:num>
  <w:num w:numId="34">
    <w:abstractNumId w:val="6"/>
  </w:num>
  <w:num w:numId="35">
    <w:abstractNumId w:val="9"/>
  </w:num>
  <w:num w:numId="36">
    <w:abstractNumId w:val="35"/>
  </w:num>
  <w:num w:numId="37">
    <w:abstractNumId w:val="26"/>
  </w:num>
  <w:num w:numId="38">
    <w:abstractNumId w:val="37"/>
  </w:num>
  <w:num w:numId="39">
    <w:abstractNumId w:val="38"/>
  </w:num>
  <w:num w:numId="40">
    <w:abstractNumId w:val="7"/>
  </w:num>
  <w:num w:numId="41">
    <w:abstractNumId w:val="43"/>
  </w:num>
  <w:num w:numId="42">
    <w:abstractNumId w:val="13"/>
  </w:num>
  <w:num w:numId="43">
    <w:abstractNumId w:val="5"/>
  </w:num>
  <w:num w:numId="44">
    <w:abstractNumId w:val="2"/>
  </w:num>
  <w:num w:numId="45">
    <w:abstractNumId w:val="45"/>
  </w:num>
  <w:num w:numId="46">
    <w:abstractNumId w:val="41"/>
  </w:num>
  <w:num w:numId="47">
    <w:abstractNumId w:val="40"/>
  </w:num>
  <w:num w:numId="48">
    <w:abstractNumId w:val="27"/>
  </w:num>
  <w:num w:numId="49">
    <w:abstractNumId w:val="3"/>
  </w:num>
  <w:num w:numId="50">
    <w:abstractNumId w:val="1"/>
  </w:num>
  <w:num w:numId="51">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BB9"/>
    <w:rsid w:val="00003366"/>
    <w:rsid w:val="0000496B"/>
    <w:rsid w:val="00010A8F"/>
    <w:rsid w:val="000161EB"/>
    <w:rsid w:val="000208FC"/>
    <w:rsid w:val="00023685"/>
    <w:rsid w:val="000253B4"/>
    <w:rsid w:val="00025FD7"/>
    <w:rsid w:val="000278EF"/>
    <w:rsid w:val="00031024"/>
    <w:rsid w:val="000315C9"/>
    <w:rsid w:val="00044585"/>
    <w:rsid w:val="00047E56"/>
    <w:rsid w:val="0005032F"/>
    <w:rsid w:val="00055480"/>
    <w:rsid w:val="00060936"/>
    <w:rsid w:val="000618E8"/>
    <w:rsid w:val="00061BC7"/>
    <w:rsid w:val="00061F1E"/>
    <w:rsid w:val="000621D8"/>
    <w:rsid w:val="00065D5C"/>
    <w:rsid w:val="00070C37"/>
    <w:rsid w:val="00071A2A"/>
    <w:rsid w:val="000720E3"/>
    <w:rsid w:val="0007452E"/>
    <w:rsid w:val="000757D2"/>
    <w:rsid w:val="00077158"/>
    <w:rsid w:val="00080ABA"/>
    <w:rsid w:val="0008113E"/>
    <w:rsid w:val="00081FAA"/>
    <w:rsid w:val="0008276A"/>
    <w:rsid w:val="00082E61"/>
    <w:rsid w:val="00086E90"/>
    <w:rsid w:val="00087EA1"/>
    <w:rsid w:val="00094F3E"/>
    <w:rsid w:val="000A022A"/>
    <w:rsid w:val="000A0608"/>
    <w:rsid w:val="000A2184"/>
    <w:rsid w:val="000A58FD"/>
    <w:rsid w:val="000A5DC2"/>
    <w:rsid w:val="000B3FD8"/>
    <w:rsid w:val="000B4EA4"/>
    <w:rsid w:val="000B6D53"/>
    <w:rsid w:val="000B74D8"/>
    <w:rsid w:val="000C17D0"/>
    <w:rsid w:val="000C1D33"/>
    <w:rsid w:val="000C274B"/>
    <w:rsid w:val="000C28CC"/>
    <w:rsid w:val="000C520A"/>
    <w:rsid w:val="000C6BE3"/>
    <w:rsid w:val="000C78E0"/>
    <w:rsid w:val="000D0320"/>
    <w:rsid w:val="000D0990"/>
    <w:rsid w:val="000D0B54"/>
    <w:rsid w:val="000D3521"/>
    <w:rsid w:val="000D3DE6"/>
    <w:rsid w:val="000D42F4"/>
    <w:rsid w:val="000D55D8"/>
    <w:rsid w:val="000D5E1F"/>
    <w:rsid w:val="000D787B"/>
    <w:rsid w:val="000E0721"/>
    <w:rsid w:val="000E1589"/>
    <w:rsid w:val="000E2ED3"/>
    <w:rsid w:val="000E3621"/>
    <w:rsid w:val="000E43B3"/>
    <w:rsid w:val="000E4F84"/>
    <w:rsid w:val="000E513F"/>
    <w:rsid w:val="000E6CBE"/>
    <w:rsid w:val="000F0A67"/>
    <w:rsid w:val="000F2B3D"/>
    <w:rsid w:val="000F3E5D"/>
    <w:rsid w:val="000F4308"/>
    <w:rsid w:val="000F5EC2"/>
    <w:rsid w:val="00105960"/>
    <w:rsid w:val="0010737B"/>
    <w:rsid w:val="0011054E"/>
    <w:rsid w:val="001108BF"/>
    <w:rsid w:val="0011176E"/>
    <w:rsid w:val="00115ECE"/>
    <w:rsid w:val="0011633A"/>
    <w:rsid w:val="00117F50"/>
    <w:rsid w:val="001207AC"/>
    <w:rsid w:val="00121525"/>
    <w:rsid w:val="0012445E"/>
    <w:rsid w:val="00124B44"/>
    <w:rsid w:val="0012571F"/>
    <w:rsid w:val="00127F03"/>
    <w:rsid w:val="00130C73"/>
    <w:rsid w:val="00130EFD"/>
    <w:rsid w:val="00131F14"/>
    <w:rsid w:val="0014093F"/>
    <w:rsid w:val="0014573D"/>
    <w:rsid w:val="00146617"/>
    <w:rsid w:val="0014674B"/>
    <w:rsid w:val="001472A0"/>
    <w:rsid w:val="0014750B"/>
    <w:rsid w:val="00150945"/>
    <w:rsid w:val="00154AAE"/>
    <w:rsid w:val="00157441"/>
    <w:rsid w:val="00157DD4"/>
    <w:rsid w:val="00160FE9"/>
    <w:rsid w:val="00161CF0"/>
    <w:rsid w:val="00165416"/>
    <w:rsid w:val="00166211"/>
    <w:rsid w:val="00166478"/>
    <w:rsid w:val="00170792"/>
    <w:rsid w:val="00174237"/>
    <w:rsid w:val="001742ED"/>
    <w:rsid w:val="00174C01"/>
    <w:rsid w:val="00175930"/>
    <w:rsid w:val="00177974"/>
    <w:rsid w:val="00177FF2"/>
    <w:rsid w:val="001832E0"/>
    <w:rsid w:val="00184AB5"/>
    <w:rsid w:val="0018644E"/>
    <w:rsid w:val="001903B7"/>
    <w:rsid w:val="001919A9"/>
    <w:rsid w:val="001921BA"/>
    <w:rsid w:val="00193341"/>
    <w:rsid w:val="00195422"/>
    <w:rsid w:val="001959CA"/>
    <w:rsid w:val="001A0EF6"/>
    <w:rsid w:val="001A1D0A"/>
    <w:rsid w:val="001A4380"/>
    <w:rsid w:val="001A503B"/>
    <w:rsid w:val="001A5C17"/>
    <w:rsid w:val="001A6037"/>
    <w:rsid w:val="001A76D2"/>
    <w:rsid w:val="001B12D3"/>
    <w:rsid w:val="001B2436"/>
    <w:rsid w:val="001C407D"/>
    <w:rsid w:val="001C5EAA"/>
    <w:rsid w:val="001C6CE6"/>
    <w:rsid w:val="001D149A"/>
    <w:rsid w:val="001D1CCD"/>
    <w:rsid w:val="001D20A1"/>
    <w:rsid w:val="001D23C7"/>
    <w:rsid w:val="001D34FA"/>
    <w:rsid w:val="001D4669"/>
    <w:rsid w:val="001D4958"/>
    <w:rsid w:val="001D6F1D"/>
    <w:rsid w:val="001E2357"/>
    <w:rsid w:val="001E461E"/>
    <w:rsid w:val="001E4C06"/>
    <w:rsid w:val="001F1D36"/>
    <w:rsid w:val="001F3A66"/>
    <w:rsid w:val="001F4006"/>
    <w:rsid w:val="001F4923"/>
    <w:rsid w:val="001F4BE6"/>
    <w:rsid w:val="001F5668"/>
    <w:rsid w:val="001F7206"/>
    <w:rsid w:val="001F7757"/>
    <w:rsid w:val="001F7BFD"/>
    <w:rsid w:val="00204DE5"/>
    <w:rsid w:val="00213197"/>
    <w:rsid w:val="00213AAF"/>
    <w:rsid w:val="002145CF"/>
    <w:rsid w:val="002159EF"/>
    <w:rsid w:val="00215FF4"/>
    <w:rsid w:val="00216A40"/>
    <w:rsid w:val="0021754A"/>
    <w:rsid w:val="00217924"/>
    <w:rsid w:val="00220181"/>
    <w:rsid w:val="0022063B"/>
    <w:rsid w:val="00221237"/>
    <w:rsid w:val="002212E5"/>
    <w:rsid w:val="00221D0C"/>
    <w:rsid w:val="00225EFD"/>
    <w:rsid w:val="002279AB"/>
    <w:rsid w:val="00227EFC"/>
    <w:rsid w:val="00231324"/>
    <w:rsid w:val="002347D7"/>
    <w:rsid w:val="0023674A"/>
    <w:rsid w:val="002369DC"/>
    <w:rsid w:val="002373A8"/>
    <w:rsid w:val="002375ED"/>
    <w:rsid w:val="002431E8"/>
    <w:rsid w:val="00243B5C"/>
    <w:rsid w:val="002452D1"/>
    <w:rsid w:val="00245FD2"/>
    <w:rsid w:val="002516DD"/>
    <w:rsid w:val="0025236F"/>
    <w:rsid w:val="00254077"/>
    <w:rsid w:val="002547EF"/>
    <w:rsid w:val="0025730D"/>
    <w:rsid w:val="00257B74"/>
    <w:rsid w:val="00262355"/>
    <w:rsid w:val="00264838"/>
    <w:rsid w:val="00266699"/>
    <w:rsid w:val="00267F8D"/>
    <w:rsid w:val="00270F85"/>
    <w:rsid w:val="002770F2"/>
    <w:rsid w:val="0027720B"/>
    <w:rsid w:val="00280385"/>
    <w:rsid w:val="00284C9C"/>
    <w:rsid w:val="00284E83"/>
    <w:rsid w:val="00284F19"/>
    <w:rsid w:val="002851C1"/>
    <w:rsid w:val="00286AD6"/>
    <w:rsid w:val="002913E5"/>
    <w:rsid w:val="0029155A"/>
    <w:rsid w:val="00292432"/>
    <w:rsid w:val="00293180"/>
    <w:rsid w:val="00294528"/>
    <w:rsid w:val="00295078"/>
    <w:rsid w:val="00296893"/>
    <w:rsid w:val="002968C9"/>
    <w:rsid w:val="002A0421"/>
    <w:rsid w:val="002A2112"/>
    <w:rsid w:val="002A584C"/>
    <w:rsid w:val="002A6054"/>
    <w:rsid w:val="002A7190"/>
    <w:rsid w:val="002B5EFA"/>
    <w:rsid w:val="002B66CD"/>
    <w:rsid w:val="002C2782"/>
    <w:rsid w:val="002C291D"/>
    <w:rsid w:val="002C5808"/>
    <w:rsid w:val="002C6901"/>
    <w:rsid w:val="002C7624"/>
    <w:rsid w:val="002C7811"/>
    <w:rsid w:val="002D02AB"/>
    <w:rsid w:val="002D2F73"/>
    <w:rsid w:val="002D5AC4"/>
    <w:rsid w:val="002E4580"/>
    <w:rsid w:val="002E4AC7"/>
    <w:rsid w:val="002E4C8B"/>
    <w:rsid w:val="002E685D"/>
    <w:rsid w:val="002E764C"/>
    <w:rsid w:val="002F0DC2"/>
    <w:rsid w:val="002F17F0"/>
    <w:rsid w:val="002F35BF"/>
    <w:rsid w:val="002F446C"/>
    <w:rsid w:val="002F660B"/>
    <w:rsid w:val="002F667E"/>
    <w:rsid w:val="002F7BF1"/>
    <w:rsid w:val="003008F2"/>
    <w:rsid w:val="00305125"/>
    <w:rsid w:val="00305595"/>
    <w:rsid w:val="00305937"/>
    <w:rsid w:val="003067B4"/>
    <w:rsid w:val="00310788"/>
    <w:rsid w:val="00311B45"/>
    <w:rsid w:val="00311DA8"/>
    <w:rsid w:val="00311E9C"/>
    <w:rsid w:val="00312F9A"/>
    <w:rsid w:val="00313C7E"/>
    <w:rsid w:val="003155CF"/>
    <w:rsid w:val="00317A76"/>
    <w:rsid w:val="00321520"/>
    <w:rsid w:val="00321DE5"/>
    <w:rsid w:val="003222F1"/>
    <w:rsid w:val="00323674"/>
    <w:rsid w:val="003253BD"/>
    <w:rsid w:val="0033201E"/>
    <w:rsid w:val="00333C63"/>
    <w:rsid w:val="0033496E"/>
    <w:rsid w:val="003355F1"/>
    <w:rsid w:val="00335AE7"/>
    <w:rsid w:val="003415B9"/>
    <w:rsid w:val="0034270B"/>
    <w:rsid w:val="0034281D"/>
    <w:rsid w:val="0034615E"/>
    <w:rsid w:val="00346B24"/>
    <w:rsid w:val="00351098"/>
    <w:rsid w:val="00351675"/>
    <w:rsid w:val="00351E59"/>
    <w:rsid w:val="003541FC"/>
    <w:rsid w:val="003556D3"/>
    <w:rsid w:val="0035742B"/>
    <w:rsid w:val="003602C2"/>
    <w:rsid w:val="00360D2B"/>
    <w:rsid w:val="003610D3"/>
    <w:rsid w:val="00367A18"/>
    <w:rsid w:val="00370FDE"/>
    <w:rsid w:val="003774BF"/>
    <w:rsid w:val="00384A4B"/>
    <w:rsid w:val="003856B4"/>
    <w:rsid w:val="00385D75"/>
    <w:rsid w:val="00386DF8"/>
    <w:rsid w:val="00392C85"/>
    <w:rsid w:val="003969C0"/>
    <w:rsid w:val="0039752B"/>
    <w:rsid w:val="003979F3"/>
    <w:rsid w:val="003A0C9B"/>
    <w:rsid w:val="003A12B1"/>
    <w:rsid w:val="003A6DD8"/>
    <w:rsid w:val="003A73E2"/>
    <w:rsid w:val="003A7938"/>
    <w:rsid w:val="003A7EF5"/>
    <w:rsid w:val="003B0AFD"/>
    <w:rsid w:val="003B1F34"/>
    <w:rsid w:val="003B39E2"/>
    <w:rsid w:val="003B678C"/>
    <w:rsid w:val="003B690B"/>
    <w:rsid w:val="003D0699"/>
    <w:rsid w:val="003D0E64"/>
    <w:rsid w:val="003D0F70"/>
    <w:rsid w:val="003D1D64"/>
    <w:rsid w:val="003D359E"/>
    <w:rsid w:val="003D5456"/>
    <w:rsid w:val="003D5B48"/>
    <w:rsid w:val="003E23E9"/>
    <w:rsid w:val="003E31A0"/>
    <w:rsid w:val="003E3AC3"/>
    <w:rsid w:val="003E4642"/>
    <w:rsid w:val="003E5905"/>
    <w:rsid w:val="003F4468"/>
    <w:rsid w:val="003F5252"/>
    <w:rsid w:val="004015CF"/>
    <w:rsid w:val="0040337E"/>
    <w:rsid w:val="0040688E"/>
    <w:rsid w:val="00406906"/>
    <w:rsid w:val="00407463"/>
    <w:rsid w:val="004105F6"/>
    <w:rsid w:val="00411D65"/>
    <w:rsid w:val="00415FC0"/>
    <w:rsid w:val="00423640"/>
    <w:rsid w:val="0042496B"/>
    <w:rsid w:val="00425EA0"/>
    <w:rsid w:val="004305AB"/>
    <w:rsid w:val="00431BF1"/>
    <w:rsid w:val="00437F19"/>
    <w:rsid w:val="00440968"/>
    <w:rsid w:val="004425E8"/>
    <w:rsid w:val="00442A2D"/>
    <w:rsid w:val="0044470C"/>
    <w:rsid w:val="00444B93"/>
    <w:rsid w:val="00451CEA"/>
    <w:rsid w:val="00452481"/>
    <w:rsid w:val="004611CA"/>
    <w:rsid w:val="00461723"/>
    <w:rsid w:val="004706C4"/>
    <w:rsid w:val="00472513"/>
    <w:rsid w:val="0047463D"/>
    <w:rsid w:val="004751DD"/>
    <w:rsid w:val="004766D5"/>
    <w:rsid w:val="00476A36"/>
    <w:rsid w:val="00476E0B"/>
    <w:rsid w:val="00477071"/>
    <w:rsid w:val="004772FC"/>
    <w:rsid w:val="0048047B"/>
    <w:rsid w:val="0048075F"/>
    <w:rsid w:val="004876AC"/>
    <w:rsid w:val="0049021E"/>
    <w:rsid w:val="00491D92"/>
    <w:rsid w:val="00492CBD"/>
    <w:rsid w:val="0049400C"/>
    <w:rsid w:val="00494E13"/>
    <w:rsid w:val="004A49E6"/>
    <w:rsid w:val="004B1F4D"/>
    <w:rsid w:val="004B272E"/>
    <w:rsid w:val="004B293F"/>
    <w:rsid w:val="004B2EC4"/>
    <w:rsid w:val="004B3C11"/>
    <w:rsid w:val="004B3FAA"/>
    <w:rsid w:val="004B6162"/>
    <w:rsid w:val="004C05C3"/>
    <w:rsid w:val="004C3A72"/>
    <w:rsid w:val="004C525A"/>
    <w:rsid w:val="004C5BC2"/>
    <w:rsid w:val="004C5DBF"/>
    <w:rsid w:val="004D00D9"/>
    <w:rsid w:val="004D1499"/>
    <w:rsid w:val="004D292D"/>
    <w:rsid w:val="004D33FF"/>
    <w:rsid w:val="004D3864"/>
    <w:rsid w:val="004D4138"/>
    <w:rsid w:val="004D5F93"/>
    <w:rsid w:val="004D7CB3"/>
    <w:rsid w:val="004D7CDB"/>
    <w:rsid w:val="004D7D54"/>
    <w:rsid w:val="004E06FF"/>
    <w:rsid w:val="004E1464"/>
    <w:rsid w:val="004E3B8C"/>
    <w:rsid w:val="004E7CE5"/>
    <w:rsid w:val="004F5867"/>
    <w:rsid w:val="004F70A1"/>
    <w:rsid w:val="00500D32"/>
    <w:rsid w:val="00501871"/>
    <w:rsid w:val="00502A02"/>
    <w:rsid w:val="005036D1"/>
    <w:rsid w:val="0050535A"/>
    <w:rsid w:val="00507EA3"/>
    <w:rsid w:val="00510213"/>
    <w:rsid w:val="0051592D"/>
    <w:rsid w:val="00517857"/>
    <w:rsid w:val="0052163A"/>
    <w:rsid w:val="00523094"/>
    <w:rsid w:val="00524CE9"/>
    <w:rsid w:val="00526A88"/>
    <w:rsid w:val="00526B1A"/>
    <w:rsid w:val="0052729B"/>
    <w:rsid w:val="00527A6C"/>
    <w:rsid w:val="00530AB3"/>
    <w:rsid w:val="00530B24"/>
    <w:rsid w:val="00530FAE"/>
    <w:rsid w:val="0053151D"/>
    <w:rsid w:val="00533DA7"/>
    <w:rsid w:val="00534849"/>
    <w:rsid w:val="00536BDB"/>
    <w:rsid w:val="00536CA1"/>
    <w:rsid w:val="0054053A"/>
    <w:rsid w:val="00544365"/>
    <w:rsid w:val="0054449F"/>
    <w:rsid w:val="0055339A"/>
    <w:rsid w:val="00554BB2"/>
    <w:rsid w:val="00556B8B"/>
    <w:rsid w:val="00562F90"/>
    <w:rsid w:val="00565665"/>
    <w:rsid w:val="00572769"/>
    <w:rsid w:val="00573D59"/>
    <w:rsid w:val="005744D8"/>
    <w:rsid w:val="005766B8"/>
    <w:rsid w:val="005812BC"/>
    <w:rsid w:val="005864E1"/>
    <w:rsid w:val="00593BFF"/>
    <w:rsid w:val="005A0FD6"/>
    <w:rsid w:val="005A1969"/>
    <w:rsid w:val="005A1F2D"/>
    <w:rsid w:val="005A253E"/>
    <w:rsid w:val="005A28F7"/>
    <w:rsid w:val="005A69F5"/>
    <w:rsid w:val="005A6CE2"/>
    <w:rsid w:val="005A7C25"/>
    <w:rsid w:val="005B293C"/>
    <w:rsid w:val="005B5CBC"/>
    <w:rsid w:val="005B671C"/>
    <w:rsid w:val="005C0C33"/>
    <w:rsid w:val="005C2054"/>
    <w:rsid w:val="005C5C9B"/>
    <w:rsid w:val="005D3236"/>
    <w:rsid w:val="005D343A"/>
    <w:rsid w:val="005D7E26"/>
    <w:rsid w:val="005E30DD"/>
    <w:rsid w:val="005E44DD"/>
    <w:rsid w:val="005E64E4"/>
    <w:rsid w:val="005F13A0"/>
    <w:rsid w:val="005F1AA0"/>
    <w:rsid w:val="005F1F8E"/>
    <w:rsid w:val="005F2C74"/>
    <w:rsid w:val="005F40E2"/>
    <w:rsid w:val="005F481C"/>
    <w:rsid w:val="005F53C5"/>
    <w:rsid w:val="005F65AC"/>
    <w:rsid w:val="005F7E51"/>
    <w:rsid w:val="00600599"/>
    <w:rsid w:val="006005FF"/>
    <w:rsid w:val="00600899"/>
    <w:rsid w:val="00600AEC"/>
    <w:rsid w:val="00602AB7"/>
    <w:rsid w:val="0060395A"/>
    <w:rsid w:val="00604938"/>
    <w:rsid w:val="00605547"/>
    <w:rsid w:val="00610BA4"/>
    <w:rsid w:val="006111A6"/>
    <w:rsid w:val="006113A8"/>
    <w:rsid w:val="00615871"/>
    <w:rsid w:val="00623ED0"/>
    <w:rsid w:val="006254EA"/>
    <w:rsid w:val="006277F5"/>
    <w:rsid w:val="00634728"/>
    <w:rsid w:val="00640095"/>
    <w:rsid w:val="00641B09"/>
    <w:rsid w:val="00642D86"/>
    <w:rsid w:val="0065246B"/>
    <w:rsid w:val="00653E68"/>
    <w:rsid w:val="00653F5D"/>
    <w:rsid w:val="00656414"/>
    <w:rsid w:val="006574F8"/>
    <w:rsid w:val="00657D8E"/>
    <w:rsid w:val="0066020D"/>
    <w:rsid w:val="00660C0B"/>
    <w:rsid w:val="00662D72"/>
    <w:rsid w:val="0066592B"/>
    <w:rsid w:val="006664DF"/>
    <w:rsid w:val="0067395D"/>
    <w:rsid w:val="00673CFD"/>
    <w:rsid w:val="006744A2"/>
    <w:rsid w:val="00674CDE"/>
    <w:rsid w:val="00675B63"/>
    <w:rsid w:val="006761DA"/>
    <w:rsid w:val="00680508"/>
    <w:rsid w:val="00681252"/>
    <w:rsid w:val="0068371F"/>
    <w:rsid w:val="006843DA"/>
    <w:rsid w:val="0068641E"/>
    <w:rsid w:val="006864A2"/>
    <w:rsid w:val="00686648"/>
    <w:rsid w:val="00686801"/>
    <w:rsid w:val="00686E65"/>
    <w:rsid w:val="00687CCA"/>
    <w:rsid w:val="006917DC"/>
    <w:rsid w:val="00691991"/>
    <w:rsid w:val="00695E82"/>
    <w:rsid w:val="006970A2"/>
    <w:rsid w:val="00697232"/>
    <w:rsid w:val="00697551"/>
    <w:rsid w:val="006A1D86"/>
    <w:rsid w:val="006A6374"/>
    <w:rsid w:val="006B037F"/>
    <w:rsid w:val="006B0615"/>
    <w:rsid w:val="006B0B00"/>
    <w:rsid w:val="006B15B8"/>
    <w:rsid w:val="006C4C42"/>
    <w:rsid w:val="006C53A8"/>
    <w:rsid w:val="006C7824"/>
    <w:rsid w:val="006C7B70"/>
    <w:rsid w:val="006D1C3A"/>
    <w:rsid w:val="006D25E3"/>
    <w:rsid w:val="006D6F8B"/>
    <w:rsid w:val="006E247F"/>
    <w:rsid w:val="006E4EB2"/>
    <w:rsid w:val="006E7145"/>
    <w:rsid w:val="006E7C81"/>
    <w:rsid w:val="006F2AE9"/>
    <w:rsid w:val="006F3852"/>
    <w:rsid w:val="006F3FA2"/>
    <w:rsid w:val="006F484E"/>
    <w:rsid w:val="006F56A1"/>
    <w:rsid w:val="006F648A"/>
    <w:rsid w:val="007004CB"/>
    <w:rsid w:val="00700595"/>
    <w:rsid w:val="007109AD"/>
    <w:rsid w:val="00711BED"/>
    <w:rsid w:val="0071362A"/>
    <w:rsid w:val="00714280"/>
    <w:rsid w:val="007148C9"/>
    <w:rsid w:val="00717344"/>
    <w:rsid w:val="007175A5"/>
    <w:rsid w:val="007179C7"/>
    <w:rsid w:val="00717A98"/>
    <w:rsid w:val="0072179B"/>
    <w:rsid w:val="0072217D"/>
    <w:rsid w:val="007254FB"/>
    <w:rsid w:val="00725E3A"/>
    <w:rsid w:val="0072607A"/>
    <w:rsid w:val="0072676F"/>
    <w:rsid w:val="007313DC"/>
    <w:rsid w:val="007333CB"/>
    <w:rsid w:val="0073365A"/>
    <w:rsid w:val="00741DC5"/>
    <w:rsid w:val="00742FF2"/>
    <w:rsid w:val="00744DB9"/>
    <w:rsid w:val="007515D4"/>
    <w:rsid w:val="0075188F"/>
    <w:rsid w:val="007548EB"/>
    <w:rsid w:val="00757037"/>
    <w:rsid w:val="00762EA9"/>
    <w:rsid w:val="00763E0E"/>
    <w:rsid w:val="00764F77"/>
    <w:rsid w:val="007657C1"/>
    <w:rsid w:val="00766BE8"/>
    <w:rsid w:val="00767251"/>
    <w:rsid w:val="00767288"/>
    <w:rsid w:val="0077082E"/>
    <w:rsid w:val="00770C34"/>
    <w:rsid w:val="00772C47"/>
    <w:rsid w:val="00777CB2"/>
    <w:rsid w:val="0078044F"/>
    <w:rsid w:val="00782A36"/>
    <w:rsid w:val="0078519D"/>
    <w:rsid w:val="0079281F"/>
    <w:rsid w:val="00792AE1"/>
    <w:rsid w:val="007949A7"/>
    <w:rsid w:val="00795A7F"/>
    <w:rsid w:val="00796A33"/>
    <w:rsid w:val="007A350A"/>
    <w:rsid w:val="007A4CDE"/>
    <w:rsid w:val="007B0F05"/>
    <w:rsid w:val="007B53A9"/>
    <w:rsid w:val="007B5800"/>
    <w:rsid w:val="007B6A9A"/>
    <w:rsid w:val="007B7A60"/>
    <w:rsid w:val="007C2073"/>
    <w:rsid w:val="007C4BB5"/>
    <w:rsid w:val="007C51DF"/>
    <w:rsid w:val="007C7898"/>
    <w:rsid w:val="007D2D52"/>
    <w:rsid w:val="007D3911"/>
    <w:rsid w:val="007E4A8F"/>
    <w:rsid w:val="007F36F4"/>
    <w:rsid w:val="007F3ACF"/>
    <w:rsid w:val="007F47D1"/>
    <w:rsid w:val="007F5B41"/>
    <w:rsid w:val="007F6361"/>
    <w:rsid w:val="007F6BC8"/>
    <w:rsid w:val="008015C9"/>
    <w:rsid w:val="008016F4"/>
    <w:rsid w:val="0080461E"/>
    <w:rsid w:val="00805264"/>
    <w:rsid w:val="008061A0"/>
    <w:rsid w:val="00814DE4"/>
    <w:rsid w:val="0081756F"/>
    <w:rsid w:val="008224AF"/>
    <w:rsid w:val="008231B3"/>
    <w:rsid w:val="0082434D"/>
    <w:rsid w:val="008244A5"/>
    <w:rsid w:val="00826535"/>
    <w:rsid w:val="008269BD"/>
    <w:rsid w:val="008316CF"/>
    <w:rsid w:val="00833243"/>
    <w:rsid w:val="008334D7"/>
    <w:rsid w:val="00833E67"/>
    <w:rsid w:val="008342C7"/>
    <w:rsid w:val="008375F7"/>
    <w:rsid w:val="008377D4"/>
    <w:rsid w:val="008404F9"/>
    <w:rsid w:val="00840A93"/>
    <w:rsid w:val="0084255D"/>
    <w:rsid w:val="00842641"/>
    <w:rsid w:val="00845009"/>
    <w:rsid w:val="008454A0"/>
    <w:rsid w:val="00845D2F"/>
    <w:rsid w:val="00846A56"/>
    <w:rsid w:val="008504F4"/>
    <w:rsid w:val="00856A4B"/>
    <w:rsid w:val="00860481"/>
    <w:rsid w:val="0086051E"/>
    <w:rsid w:val="00860CEF"/>
    <w:rsid w:val="008638B1"/>
    <w:rsid w:val="00864AAF"/>
    <w:rsid w:val="00865053"/>
    <w:rsid w:val="008660F7"/>
    <w:rsid w:val="00866D99"/>
    <w:rsid w:val="00873ED3"/>
    <w:rsid w:val="00874789"/>
    <w:rsid w:val="008765F7"/>
    <w:rsid w:val="00880AD6"/>
    <w:rsid w:val="008816B3"/>
    <w:rsid w:val="00881FD2"/>
    <w:rsid w:val="0088293B"/>
    <w:rsid w:val="00883639"/>
    <w:rsid w:val="0088562F"/>
    <w:rsid w:val="008872E5"/>
    <w:rsid w:val="00890157"/>
    <w:rsid w:val="00891973"/>
    <w:rsid w:val="00892363"/>
    <w:rsid w:val="00894737"/>
    <w:rsid w:val="00894AC9"/>
    <w:rsid w:val="008977B4"/>
    <w:rsid w:val="008A1484"/>
    <w:rsid w:val="008A32D7"/>
    <w:rsid w:val="008A444E"/>
    <w:rsid w:val="008A5BDB"/>
    <w:rsid w:val="008A63A6"/>
    <w:rsid w:val="008A7F30"/>
    <w:rsid w:val="008B00D2"/>
    <w:rsid w:val="008B0800"/>
    <w:rsid w:val="008B3B11"/>
    <w:rsid w:val="008B76F5"/>
    <w:rsid w:val="008C1F4B"/>
    <w:rsid w:val="008C3B30"/>
    <w:rsid w:val="008C4873"/>
    <w:rsid w:val="008C4974"/>
    <w:rsid w:val="008C6FB6"/>
    <w:rsid w:val="008D038A"/>
    <w:rsid w:val="008D5FC4"/>
    <w:rsid w:val="008D65D9"/>
    <w:rsid w:val="008D6BA1"/>
    <w:rsid w:val="008E0BBC"/>
    <w:rsid w:val="008E22D4"/>
    <w:rsid w:val="008E3417"/>
    <w:rsid w:val="008E35B6"/>
    <w:rsid w:val="008F2888"/>
    <w:rsid w:val="008F2985"/>
    <w:rsid w:val="008F3A3D"/>
    <w:rsid w:val="008F54B4"/>
    <w:rsid w:val="00900488"/>
    <w:rsid w:val="009004F9"/>
    <w:rsid w:val="00901E90"/>
    <w:rsid w:val="00901F9F"/>
    <w:rsid w:val="00902CD4"/>
    <w:rsid w:val="00904038"/>
    <w:rsid w:val="0090504C"/>
    <w:rsid w:val="00905926"/>
    <w:rsid w:val="00906E34"/>
    <w:rsid w:val="00906E8E"/>
    <w:rsid w:val="009102E9"/>
    <w:rsid w:val="00915168"/>
    <w:rsid w:val="00916E53"/>
    <w:rsid w:val="00921938"/>
    <w:rsid w:val="009228E1"/>
    <w:rsid w:val="009237C5"/>
    <w:rsid w:val="0092581D"/>
    <w:rsid w:val="00925852"/>
    <w:rsid w:val="009259C1"/>
    <w:rsid w:val="0093101E"/>
    <w:rsid w:val="00932440"/>
    <w:rsid w:val="00934AD7"/>
    <w:rsid w:val="00943101"/>
    <w:rsid w:val="009433FA"/>
    <w:rsid w:val="0094347C"/>
    <w:rsid w:val="0094558D"/>
    <w:rsid w:val="009458F7"/>
    <w:rsid w:val="00945CFE"/>
    <w:rsid w:val="009500B3"/>
    <w:rsid w:val="009509A5"/>
    <w:rsid w:val="00952E5F"/>
    <w:rsid w:val="00952F02"/>
    <w:rsid w:val="00954E0F"/>
    <w:rsid w:val="009562F6"/>
    <w:rsid w:val="00961E9F"/>
    <w:rsid w:val="00962386"/>
    <w:rsid w:val="00966095"/>
    <w:rsid w:val="00966185"/>
    <w:rsid w:val="00966821"/>
    <w:rsid w:val="0096766E"/>
    <w:rsid w:val="00967DD0"/>
    <w:rsid w:val="0097452B"/>
    <w:rsid w:val="0097703A"/>
    <w:rsid w:val="0098455A"/>
    <w:rsid w:val="009936C0"/>
    <w:rsid w:val="00993AB3"/>
    <w:rsid w:val="009955B1"/>
    <w:rsid w:val="00996EBA"/>
    <w:rsid w:val="00997072"/>
    <w:rsid w:val="009A1823"/>
    <w:rsid w:val="009A2692"/>
    <w:rsid w:val="009A3483"/>
    <w:rsid w:val="009A7274"/>
    <w:rsid w:val="009B0021"/>
    <w:rsid w:val="009B2112"/>
    <w:rsid w:val="009B53F1"/>
    <w:rsid w:val="009C0CF1"/>
    <w:rsid w:val="009C1C07"/>
    <w:rsid w:val="009C21E7"/>
    <w:rsid w:val="009C43E2"/>
    <w:rsid w:val="009C605E"/>
    <w:rsid w:val="009C62C9"/>
    <w:rsid w:val="009C63E7"/>
    <w:rsid w:val="009C69CF"/>
    <w:rsid w:val="009C6CD4"/>
    <w:rsid w:val="009C714F"/>
    <w:rsid w:val="009C7963"/>
    <w:rsid w:val="009D09D1"/>
    <w:rsid w:val="009D1C39"/>
    <w:rsid w:val="009D1D6F"/>
    <w:rsid w:val="009D25D1"/>
    <w:rsid w:val="009D52C4"/>
    <w:rsid w:val="009E0EED"/>
    <w:rsid w:val="009E40F1"/>
    <w:rsid w:val="009E4BA9"/>
    <w:rsid w:val="009E54DA"/>
    <w:rsid w:val="009E698D"/>
    <w:rsid w:val="009F148D"/>
    <w:rsid w:val="009F4A68"/>
    <w:rsid w:val="00A009E0"/>
    <w:rsid w:val="00A00E25"/>
    <w:rsid w:val="00A026CE"/>
    <w:rsid w:val="00A0543C"/>
    <w:rsid w:val="00A11096"/>
    <w:rsid w:val="00A11CD9"/>
    <w:rsid w:val="00A15444"/>
    <w:rsid w:val="00A16F38"/>
    <w:rsid w:val="00A174BC"/>
    <w:rsid w:val="00A22998"/>
    <w:rsid w:val="00A23875"/>
    <w:rsid w:val="00A25E45"/>
    <w:rsid w:val="00A2654F"/>
    <w:rsid w:val="00A27D73"/>
    <w:rsid w:val="00A32917"/>
    <w:rsid w:val="00A33142"/>
    <w:rsid w:val="00A40B68"/>
    <w:rsid w:val="00A41394"/>
    <w:rsid w:val="00A427B5"/>
    <w:rsid w:val="00A47E80"/>
    <w:rsid w:val="00A510B9"/>
    <w:rsid w:val="00A52375"/>
    <w:rsid w:val="00A5259D"/>
    <w:rsid w:val="00A54F79"/>
    <w:rsid w:val="00A5518B"/>
    <w:rsid w:val="00A55DAB"/>
    <w:rsid w:val="00A567D5"/>
    <w:rsid w:val="00A56BF1"/>
    <w:rsid w:val="00A605F8"/>
    <w:rsid w:val="00A60C42"/>
    <w:rsid w:val="00A617B0"/>
    <w:rsid w:val="00A626A0"/>
    <w:rsid w:val="00A658B7"/>
    <w:rsid w:val="00A66A91"/>
    <w:rsid w:val="00A67AF2"/>
    <w:rsid w:val="00A73916"/>
    <w:rsid w:val="00A741DA"/>
    <w:rsid w:val="00A76ACD"/>
    <w:rsid w:val="00A80EEC"/>
    <w:rsid w:val="00A813E3"/>
    <w:rsid w:val="00A82911"/>
    <w:rsid w:val="00A82D6D"/>
    <w:rsid w:val="00A8329B"/>
    <w:rsid w:val="00A85FC3"/>
    <w:rsid w:val="00A9074E"/>
    <w:rsid w:val="00A91361"/>
    <w:rsid w:val="00A914E4"/>
    <w:rsid w:val="00A93959"/>
    <w:rsid w:val="00A95575"/>
    <w:rsid w:val="00AA12FD"/>
    <w:rsid w:val="00AA3DDF"/>
    <w:rsid w:val="00AA5551"/>
    <w:rsid w:val="00AA5BE1"/>
    <w:rsid w:val="00AA73BB"/>
    <w:rsid w:val="00AB1C91"/>
    <w:rsid w:val="00AB2C45"/>
    <w:rsid w:val="00AB4C9B"/>
    <w:rsid w:val="00AC1BA6"/>
    <w:rsid w:val="00AC6A99"/>
    <w:rsid w:val="00AC71B9"/>
    <w:rsid w:val="00AD0A0A"/>
    <w:rsid w:val="00AD6EC6"/>
    <w:rsid w:val="00AD6F4B"/>
    <w:rsid w:val="00AE17F9"/>
    <w:rsid w:val="00AE4450"/>
    <w:rsid w:val="00AE67BA"/>
    <w:rsid w:val="00AF2A46"/>
    <w:rsid w:val="00AF2A84"/>
    <w:rsid w:val="00AF4311"/>
    <w:rsid w:val="00AF4658"/>
    <w:rsid w:val="00B00214"/>
    <w:rsid w:val="00B04088"/>
    <w:rsid w:val="00B06CA6"/>
    <w:rsid w:val="00B11478"/>
    <w:rsid w:val="00B1369E"/>
    <w:rsid w:val="00B1383B"/>
    <w:rsid w:val="00B17600"/>
    <w:rsid w:val="00B22F96"/>
    <w:rsid w:val="00B25CB4"/>
    <w:rsid w:val="00B267AA"/>
    <w:rsid w:val="00B274C7"/>
    <w:rsid w:val="00B41973"/>
    <w:rsid w:val="00B42072"/>
    <w:rsid w:val="00B42435"/>
    <w:rsid w:val="00B4409B"/>
    <w:rsid w:val="00B4672E"/>
    <w:rsid w:val="00B47206"/>
    <w:rsid w:val="00B477DA"/>
    <w:rsid w:val="00B520FA"/>
    <w:rsid w:val="00B5581F"/>
    <w:rsid w:val="00B60241"/>
    <w:rsid w:val="00B6147E"/>
    <w:rsid w:val="00B63483"/>
    <w:rsid w:val="00B636AD"/>
    <w:rsid w:val="00B64522"/>
    <w:rsid w:val="00B64CAB"/>
    <w:rsid w:val="00B6510E"/>
    <w:rsid w:val="00B653AA"/>
    <w:rsid w:val="00B65CEF"/>
    <w:rsid w:val="00B675E6"/>
    <w:rsid w:val="00B742C2"/>
    <w:rsid w:val="00B7453E"/>
    <w:rsid w:val="00B75522"/>
    <w:rsid w:val="00B827E2"/>
    <w:rsid w:val="00B82B72"/>
    <w:rsid w:val="00B8342E"/>
    <w:rsid w:val="00B83C4C"/>
    <w:rsid w:val="00B86772"/>
    <w:rsid w:val="00B86C87"/>
    <w:rsid w:val="00B87720"/>
    <w:rsid w:val="00B91F76"/>
    <w:rsid w:val="00B9215C"/>
    <w:rsid w:val="00B934EF"/>
    <w:rsid w:val="00B95F02"/>
    <w:rsid w:val="00B96D6B"/>
    <w:rsid w:val="00BA1955"/>
    <w:rsid w:val="00BA20DD"/>
    <w:rsid w:val="00BA36F2"/>
    <w:rsid w:val="00BA4F8C"/>
    <w:rsid w:val="00BA4FC3"/>
    <w:rsid w:val="00BA59C1"/>
    <w:rsid w:val="00BA6323"/>
    <w:rsid w:val="00BA6544"/>
    <w:rsid w:val="00BA6E42"/>
    <w:rsid w:val="00BB3A26"/>
    <w:rsid w:val="00BB52C1"/>
    <w:rsid w:val="00BB654C"/>
    <w:rsid w:val="00BC10FD"/>
    <w:rsid w:val="00BC4C79"/>
    <w:rsid w:val="00BD66DE"/>
    <w:rsid w:val="00BD67D4"/>
    <w:rsid w:val="00BD6ECC"/>
    <w:rsid w:val="00BD7E79"/>
    <w:rsid w:val="00BE2F51"/>
    <w:rsid w:val="00BE4331"/>
    <w:rsid w:val="00BE5526"/>
    <w:rsid w:val="00BE5C25"/>
    <w:rsid w:val="00BE5E79"/>
    <w:rsid w:val="00BF0193"/>
    <w:rsid w:val="00BF2F5F"/>
    <w:rsid w:val="00BF3A2F"/>
    <w:rsid w:val="00BF58E2"/>
    <w:rsid w:val="00C03A4E"/>
    <w:rsid w:val="00C04972"/>
    <w:rsid w:val="00C06EFE"/>
    <w:rsid w:val="00C07AC9"/>
    <w:rsid w:val="00C100E3"/>
    <w:rsid w:val="00C113C8"/>
    <w:rsid w:val="00C11402"/>
    <w:rsid w:val="00C13AA4"/>
    <w:rsid w:val="00C14499"/>
    <w:rsid w:val="00C15C9D"/>
    <w:rsid w:val="00C15EA0"/>
    <w:rsid w:val="00C20E5F"/>
    <w:rsid w:val="00C213DF"/>
    <w:rsid w:val="00C22126"/>
    <w:rsid w:val="00C24CDD"/>
    <w:rsid w:val="00C25807"/>
    <w:rsid w:val="00C2770A"/>
    <w:rsid w:val="00C30298"/>
    <w:rsid w:val="00C303F6"/>
    <w:rsid w:val="00C32956"/>
    <w:rsid w:val="00C33642"/>
    <w:rsid w:val="00C336AD"/>
    <w:rsid w:val="00C3492D"/>
    <w:rsid w:val="00C352EF"/>
    <w:rsid w:val="00C404B7"/>
    <w:rsid w:val="00C40BA4"/>
    <w:rsid w:val="00C413CD"/>
    <w:rsid w:val="00C4155C"/>
    <w:rsid w:val="00C41BB9"/>
    <w:rsid w:val="00C422AA"/>
    <w:rsid w:val="00C44686"/>
    <w:rsid w:val="00C45E7B"/>
    <w:rsid w:val="00C463DB"/>
    <w:rsid w:val="00C46A24"/>
    <w:rsid w:val="00C5007F"/>
    <w:rsid w:val="00C517DF"/>
    <w:rsid w:val="00C53696"/>
    <w:rsid w:val="00C53E20"/>
    <w:rsid w:val="00C57C26"/>
    <w:rsid w:val="00C601E6"/>
    <w:rsid w:val="00C6207F"/>
    <w:rsid w:val="00C64088"/>
    <w:rsid w:val="00C66937"/>
    <w:rsid w:val="00C6790A"/>
    <w:rsid w:val="00C67BA4"/>
    <w:rsid w:val="00C71700"/>
    <w:rsid w:val="00C74E31"/>
    <w:rsid w:val="00C75013"/>
    <w:rsid w:val="00C753A5"/>
    <w:rsid w:val="00C766C0"/>
    <w:rsid w:val="00C8038F"/>
    <w:rsid w:val="00C819D3"/>
    <w:rsid w:val="00C844C0"/>
    <w:rsid w:val="00C85CFB"/>
    <w:rsid w:val="00C9104F"/>
    <w:rsid w:val="00C9641E"/>
    <w:rsid w:val="00CA179A"/>
    <w:rsid w:val="00CA3E4F"/>
    <w:rsid w:val="00CA6187"/>
    <w:rsid w:val="00CB02CC"/>
    <w:rsid w:val="00CB4244"/>
    <w:rsid w:val="00CB6AB8"/>
    <w:rsid w:val="00CC0421"/>
    <w:rsid w:val="00CC1A36"/>
    <w:rsid w:val="00CC2201"/>
    <w:rsid w:val="00CC25B3"/>
    <w:rsid w:val="00CC33F7"/>
    <w:rsid w:val="00CC3634"/>
    <w:rsid w:val="00CC36E4"/>
    <w:rsid w:val="00CC3A03"/>
    <w:rsid w:val="00CC431A"/>
    <w:rsid w:val="00CC525B"/>
    <w:rsid w:val="00CD08AA"/>
    <w:rsid w:val="00CD3522"/>
    <w:rsid w:val="00CD4A81"/>
    <w:rsid w:val="00CE2BBB"/>
    <w:rsid w:val="00CE491F"/>
    <w:rsid w:val="00CE7758"/>
    <w:rsid w:val="00CF09F6"/>
    <w:rsid w:val="00CF5D6C"/>
    <w:rsid w:val="00CF79FD"/>
    <w:rsid w:val="00D0061F"/>
    <w:rsid w:val="00D01410"/>
    <w:rsid w:val="00D0187F"/>
    <w:rsid w:val="00D01955"/>
    <w:rsid w:val="00D05032"/>
    <w:rsid w:val="00D05A96"/>
    <w:rsid w:val="00D06F81"/>
    <w:rsid w:val="00D10D74"/>
    <w:rsid w:val="00D14B39"/>
    <w:rsid w:val="00D2063A"/>
    <w:rsid w:val="00D22E56"/>
    <w:rsid w:val="00D234FA"/>
    <w:rsid w:val="00D25483"/>
    <w:rsid w:val="00D26AD2"/>
    <w:rsid w:val="00D311FD"/>
    <w:rsid w:val="00D35FB4"/>
    <w:rsid w:val="00D4059F"/>
    <w:rsid w:val="00D41614"/>
    <w:rsid w:val="00D44B70"/>
    <w:rsid w:val="00D5170F"/>
    <w:rsid w:val="00D60D0E"/>
    <w:rsid w:val="00D621D5"/>
    <w:rsid w:val="00D6540B"/>
    <w:rsid w:val="00D676C3"/>
    <w:rsid w:val="00D701A5"/>
    <w:rsid w:val="00D757A2"/>
    <w:rsid w:val="00D83E3D"/>
    <w:rsid w:val="00D83E9F"/>
    <w:rsid w:val="00D92CB2"/>
    <w:rsid w:val="00D94FF5"/>
    <w:rsid w:val="00D95BA2"/>
    <w:rsid w:val="00D96605"/>
    <w:rsid w:val="00DA20F1"/>
    <w:rsid w:val="00DA2215"/>
    <w:rsid w:val="00DA3923"/>
    <w:rsid w:val="00DA4231"/>
    <w:rsid w:val="00DA4B6F"/>
    <w:rsid w:val="00DA55D0"/>
    <w:rsid w:val="00DA5AE7"/>
    <w:rsid w:val="00DA636F"/>
    <w:rsid w:val="00DB0DE9"/>
    <w:rsid w:val="00DB42BB"/>
    <w:rsid w:val="00DB5786"/>
    <w:rsid w:val="00DB5946"/>
    <w:rsid w:val="00DB5BA2"/>
    <w:rsid w:val="00DC5866"/>
    <w:rsid w:val="00DC5AD7"/>
    <w:rsid w:val="00DC6F33"/>
    <w:rsid w:val="00DD0587"/>
    <w:rsid w:val="00DD0EC1"/>
    <w:rsid w:val="00DD156E"/>
    <w:rsid w:val="00DD1D08"/>
    <w:rsid w:val="00DD4FE8"/>
    <w:rsid w:val="00DD7703"/>
    <w:rsid w:val="00DE0C66"/>
    <w:rsid w:val="00DE3698"/>
    <w:rsid w:val="00DE7795"/>
    <w:rsid w:val="00DF22CA"/>
    <w:rsid w:val="00DF718D"/>
    <w:rsid w:val="00E02F8B"/>
    <w:rsid w:val="00E13537"/>
    <w:rsid w:val="00E15EF1"/>
    <w:rsid w:val="00E15F7E"/>
    <w:rsid w:val="00E170B2"/>
    <w:rsid w:val="00E20A4E"/>
    <w:rsid w:val="00E2105D"/>
    <w:rsid w:val="00E238E8"/>
    <w:rsid w:val="00E250F2"/>
    <w:rsid w:val="00E3109D"/>
    <w:rsid w:val="00E32556"/>
    <w:rsid w:val="00E335E6"/>
    <w:rsid w:val="00E340D1"/>
    <w:rsid w:val="00E34144"/>
    <w:rsid w:val="00E35392"/>
    <w:rsid w:val="00E363FB"/>
    <w:rsid w:val="00E4040C"/>
    <w:rsid w:val="00E4077B"/>
    <w:rsid w:val="00E4090D"/>
    <w:rsid w:val="00E415F7"/>
    <w:rsid w:val="00E4192F"/>
    <w:rsid w:val="00E41D70"/>
    <w:rsid w:val="00E47846"/>
    <w:rsid w:val="00E504D9"/>
    <w:rsid w:val="00E5092E"/>
    <w:rsid w:val="00E50E78"/>
    <w:rsid w:val="00E51976"/>
    <w:rsid w:val="00E52693"/>
    <w:rsid w:val="00E572B4"/>
    <w:rsid w:val="00E574CB"/>
    <w:rsid w:val="00E60324"/>
    <w:rsid w:val="00E60ED7"/>
    <w:rsid w:val="00E61177"/>
    <w:rsid w:val="00E611A3"/>
    <w:rsid w:val="00E631F4"/>
    <w:rsid w:val="00E63758"/>
    <w:rsid w:val="00E63CE5"/>
    <w:rsid w:val="00E65CFE"/>
    <w:rsid w:val="00E65D0B"/>
    <w:rsid w:val="00E65F89"/>
    <w:rsid w:val="00E666DA"/>
    <w:rsid w:val="00E67ABD"/>
    <w:rsid w:val="00E742EC"/>
    <w:rsid w:val="00E75B5F"/>
    <w:rsid w:val="00E75EE4"/>
    <w:rsid w:val="00E764B4"/>
    <w:rsid w:val="00E76893"/>
    <w:rsid w:val="00E776E3"/>
    <w:rsid w:val="00E8001F"/>
    <w:rsid w:val="00E82188"/>
    <w:rsid w:val="00E82656"/>
    <w:rsid w:val="00E83194"/>
    <w:rsid w:val="00E832F7"/>
    <w:rsid w:val="00E846B7"/>
    <w:rsid w:val="00E84A23"/>
    <w:rsid w:val="00E912BD"/>
    <w:rsid w:val="00E92663"/>
    <w:rsid w:val="00E93FCD"/>
    <w:rsid w:val="00E94BB6"/>
    <w:rsid w:val="00E94FFE"/>
    <w:rsid w:val="00E970AD"/>
    <w:rsid w:val="00EA4334"/>
    <w:rsid w:val="00EA6A26"/>
    <w:rsid w:val="00EA71B8"/>
    <w:rsid w:val="00EB2B84"/>
    <w:rsid w:val="00EB42A8"/>
    <w:rsid w:val="00EB5A74"/>
    <w:rsid w:val="00EB6BEC"/>
    <w:rsid w:val="00EB7D31"/>
    <w:rsid w:val="00EC122A"/>
    <w:rsid w:val="00EC1816"/>
    <w:rsid w:val="00EC2A10"/>
    <w:rsid w:val="00EC415B"/>
    <w:rsid w:val="00ED062D"/>
    <w:rsid w:val="00ED1C36"/>
    <w:rsid w:val="00ED3192"/>
    <w:rsid w:val="00ED56BA"/>
    <w:rsid w:val="00EE01B8"/>
    <w:rsid w:val="00EE2909"/>
    <w:rsid w:val="00EE3CF7"/>
    <w:rsid w:val="00EE60B2"/>
    <w:rsid w:val="00EF0CC7"/>
    <w:rsid w:val="00EF3D75"/>
    <w:rsid w:val="00EF4933"/>
    <w:rsid w:val="00EF6F8C"/>
    <w:rsid w:val="00EF726F"/>
    <w:rsid w:val="00F03445"/>
    <w:rsid w:val="00F07F80"/>
    <w:rsid w:val="00F15F2B"/>
    <w:rsid w:val="00F16DC8"/>
    <w:rsid w:val="00F25A55"/>
    <w:rsid w:val="00F261C3"/>
    <w:rsid w:val="00F3032A"/>
    <w:rsid w:val="00F305FA"/>
    <w:rsid w:val="00F34695"/>
    <w:rsid w:val="00F35223"/>
    <w:rsid w:val="00F35A6B"/>
    <w:rsid w:val="00F35C9B"/>
    <w:rsid w:val="00F41932"/>
    <w:rsid w:val="00F41DD6"/>
    <w:rsid w:val="00F425CC"/>
    <w:rsid w:val="00F42646"/>
    <w:rsid w:val="00F42763"/>
    <w:rsid w:val="00F43766"/>
    <w:rsid w:val="00F44251"/>
    <w:rsid w:val="00F442B9"/>
    <w:rsid w:val="00F45D2A"/>
    <w:rsid w:val="00F46CC1"/>
    <w:rsid w:val="00F50B95"/>
    <w:rsid w:val="00F50C49"/>
    <w:rsid w:val="00F510AC"/>
    <w:rsid w:val="00F51316"/>
    <w:rsid w:val="00F51B81"/>
    <w:rsid w:val="00F520B0"/>
    <w:rsid w:val="00F56398"/>
    <w:rsid w:val="00F56E23"/>
    <w:rsid w:val="00F62F5D"/>
    <w:rsid w:val="00F63007"/>
    <w:rsid w:val="00F64C63"/>
    <w:rsid w:val="00F65416"/>
    <w:rsid w:val="00F65778"/>
    <w:rsid w:val="00F65D61"/>
    <w:rsid w:val="00F66FF4"/>
    <w:rsid w:val="00F67B51"/>
    <w:rsid w:val="00F67F07"/>
    <w:rsid w:val="00F70CA4"/>
    <w:rsid w:val="00F711AC"/>
    <w:rsid w:val="00F80027"/>
    <w:rsid w:val="00F80E23"/>
    <w:rsid w:val="00F83698"/>
    <w:rsid w:val="00F8453F"/>
    <w:rsid w:val="00F84840"/>
    <w:rsid w:val="00F85E2D"/>
    <w:rsid w:val="00F867A0"/>
    <w:rsid w:val="00F91B76"/>
    <w:rsid w:val="00F920A1"/>
    <w:rsid w:val="00F93707"/>
    <w:rsid w:val="00F93AA0"/>
    <w:rsid w:val="00F97F48"/>
    <w:rsid w:val="00FA02BF"/>
    <w:rsid w:val="00FA0374"/>
    <w:rsid w:val="00FA0BD8"/>
    <w:rsid w:val="00FA0BF3"/>
    <w:rsid w:val="00FA6BD5"/>
    <w:rsid w:val="00FB1800"/>
    <w:rsid w:val="00FB5DA9"/>
    <w:rsid w:val="00FB66E3"/>
    <w:rsid w:val="00FB6F06"/>
    <w:rsid w:val="00FC2A2E"/>
    <w:rsid w:val="00FC2B6B"/>
    <w:rsid w:val="00FC588F"/>
    <w:rsid w:val="00FD0365"/>
    <w:rsid w:val="00FD0FC4"/>
    <w:rsid w:val="00FD22F4"/>
    <w:rsid w:val="00FD6ACC"/>
    <w:rsid w:val="00FE1502"/>
    <w:rsid w:val="00FE1AE3"/>
    <w:rsid w:val="00FE2A27"/>
    <w:rsid w:val="00FE648F"/>
    <w:rsid w:val="00FF0611"/>
    <w:rsid w:val="00FF2329"/>
    <w:rsid w:val="00FF29E2"/>
    <w:rsid w:val="00FF3A70"/>
    <w:rsid w:val="00FF445E"/>
    <w:rsid w:val="00FF5B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A8EDE"/>
  <w15:docId w15:val="{06CFAD96-2098-42AC-9F83-83BEBCAB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82434D"/>
    <w:pPr>
      <w:spacing w:after="0" w:line="360" w:lineRule="auto"/>
      <w:jc w:val="both"/>
    </w:pPr>
    <w:rPr>
      <w:rFonts w:asciiTheme="majorHAnsi" w:eastAsiaTheme="minorHAnsi" w:hAnsiTheme="majorHAns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
    <w:basedOn w:val="Normalny"/>
    <w:link w:val="AkapitzlistZnak"/>
    <w:uiPriority w:val="34"/>
    <w:qFormat/>
    <w:rsid w:val="00C41BB9"/>
    <w:pPr>
      <w:spacing w:after="200"/>
      <w:ind w:left="720"/>
      <w:contextualSpacing/>
    </w:pPr>
    <w:rPr>
      <w:rFonts w:ascii="Calibri" w:eastAsia="Times New Roman" w:hAnsi="Calibri" w:cs="Times New Roman"/>
      <w:lang w:eastAsia="pl-PL"/>
    </w:rPr>
  </w:style>
  <w:style w:type="paragraph" w:styleId="Tekstpodstawowy">
    <w:name w:val="Body Text"/>
    <w:basedOn w:val="Normalny"/>
    <w:link w:val="TekstpodstawowyZnak"/>
    <w:uiPriority w:val="99"/>
    <w:unhideWhenUsed/>
    <w:rsid w:val="00C41BB9"/>
    <w:pPr>
      <w:spacing w:after="120"/>
    </w:pPr>
    <w:rPr>
      <w:rFonts w:ascii="Calibri" w:eastAsia="Times New Roman" w:hAnsi="Calibri" w:cs="Times New Roman"/>
      <w:lang w:eastAsia="pl-PL"/>
    </w:rPr>
  </w:style>
  <w:style w:type="character" w:customStyle="1" w:styleId="TekstpodstawowyZnak">
    <w:name w:val="Tekst podstawowy Znak"/>
    <w:basedOn w:val="Domylnaczcionkaakapitu"/>
    <w:link w:val="Tekstpodstawowy"/>
    <w:uiPriority w:val="99"/>
    <w:rsid w:val="00C41BB9"/>
    <w:rPr>
      <w:rFonts w:ascii="Calibri" w:eastAsia="Times New Roman" w:hAnsi="Calibri" w:cs="Times New Roman"/>
      <w:lang w:eastAsia="pl-PL"/>
    </w:rPr>
  </w:style>
  <w:style w:type="paragraph" w:styleId="Nagwek">
    <w:name w:val="header"/>
    <w:basedOn w:val="Normalny"/>
    <w:link w:val="NagwekZnak"/>
    <w:uiPriority w:val="99"/>
    <w:unhideWhenUsed/>
    <w:rsid w:val="00C41BB9"/>
    <w:pPr>
      <w:tabs>
        <w:tab w:val="center" w:pos="4536"/>
        <w:tab w:val="right" w:pos="9072"/>
      </w:tabs>
      <w:spacing w:line="240" w:lineRule="auto"/>
    </w:pPr>
  </w:style>
  <w:style w:type="character" w:customStyle="1" w:styleId="NagwekZnak">
    <w:name w:val="Nagłówek Znak"/>
    <w:basedOn w:val="Domylnaczcionkaakapitu"/>
    <w:link w:val="Nagwek"/>
    <w:uiPriority w:val="99"/>
    <w:rsid w:val="00C41BB9"/>
    <w:rPr>
      <w:rFonts w:eastAsiaTheme="minorHAnsi"/>
    </w:rPr>
  </w:style>
  <w:style w:type="paragraph" w:styleId="Stopka">
    <w:name w:val="footer"/>
    <w:basedOn w:val="Normalny"/>
    <w:link w:val="StopkaZnak"/>
    <w:uiPriority w:val="99"/>
    <w:unhideWhenUsed/>
    <w:rsid w:val="00C41BB9"/>
    <w:pPr>
      <w:tabs>
        <w:tab w:val="center" w:pos="4536"/>
        <w:tab w:val="right" w:pos="9072"/>
      </w:tabs>
      <w:spacing w:line="240" w:lineRule="auto"/>
    </w:pPr>
  </w:style>
  <w:style w:type="character" w:customStyle="1" w:styleId="StopkaZnak">
    <w:name w:val="Stopka Znak"/>
    <w:basedOn w:val="Domylnaczcionkaakapitu"/>
    <w:link w:val="Stopka"/>
    <w:uiPriority w:val="99"/>
    <w:rsid w:val="00C41BB9"/>
    <w:rPr>
      <w:rFonts w:eastAsiaTheme="minorHAnsi"/>
    </w:rPr>
  </w:style>
  <w:style w:type="paragraph" w:styleId="Tekstdymka">
    <w:name w:val="Balloon Text"/>
    <w:basedOn w:val="Normalny"/>
    <w:link w:val="TekstdymkaZnak"/>
    <w:uiPriority w:val="99"/>
    <w:semiHidden/>
    <w:unhideWhenUsed/>
    <w:rsid w:val="00E1353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3537"/>
    <w:rPr>
      <w:rFonts w:ascii="Tahoma" w:eastAsiaTheme="minorHAnsi" w:hAnsi="Tahoma" w:cs="Tahoma"/>
      <w:sz w:val="16"/>
      <w:szCs w:val="16"/>
    </w:rPr>
  </w:style>
  <w:style w:type="character" w:customStyle="1" w:styleId="Domylnaczcionkaakapitu1">
    <w:name w:val="Domyślna czcionka akapitu1"/>
    <w:rsid w:val="001D34FA"/>
  </w:style>
  <w:style w:type="character" w:styleId="Odwoaniedokomentarza">
    <w:name w:val="annotation reference"/>
    <w:basedOn w:val="Domylnaczcionkaakapitu"/>
    <w:uiPriority w:val="99"/>
    <w:semiHidden/>
    <w:unhideWhenUsed/>
    <w:rsid w:val="00686648"/>
    <w:rPr>
      <w:sz w:val="16"/>
      <w:szCs w:val="16"/>
    </w:rPr>
  </w:style>
  <w:style w:type="paragraph" w:styleId="Tekstkomentarza">
    <w:name w:val="annotation text"/>
    <w:basedOn w:val="Normalny"/>
    <w:link w:val="TekstkomentarzaZnak"/>
    <w:uiPriority w:val="99"/>
    <w:unhideWhenUsed/>
    <w:rsid w:val="00686648"/>
    <w:pPr>
      <w:spacing w:line="240" w:lineRule="auto"/>
    </w:pPr>
    <w:rPr>
      <w:sz w:val="20"/>
      <w:szCs w:val="20"/>
    </w:rPr>
  </w:style>
  <w:style w:type="character" w:customStyle="1" w:styleId="TekstkomentarzaZnak">
    <w:name w:val="Tekst komentarza Znak"/>
    <w:basedOn w:val="Domylnaczcionkaakapitu"/>
    <w:link w:val="Tekstkomentarza"/>
    <w:uiPriority w:val="99"/>
    <w:rsid w:val="00686648"/>
    <w:rPr>
      <w:rFonts w:eastAsiaTheme="minorHAnsi"/>
      <w:sz w:val="20"/>
      <w:szCs w:val="20"/>
    </w:rPr>
  </w:style>
  <w:style w:type="paragraph" w:styleId="Tematkomentarza">
    <w:name w:val="annotation subject"/>
    <w:basedOn w:val="Tekstkomentarza"/>
    <w:next w:val="Tekstkomentarza"/>
    <w:link w:val="TematkomentarzaZnak"/>
    <w:uiPriority w:val="99"/>
    <w:semiHidden/>
    <w:unhideWhenUsed/>
    <w:rsid w:val="00686648"/>
    <w:rPr>
      <w:b/>
      <w:bCs/>
    </w:rPr>
  </w:style>
  <w:style w:type="character" w:customStyle="1" w:styleId="TematkomentarzaZnak">
    <w:name w:val="Temat komentarza Znak"/>
    <w:basedOn w:val="TekstkomentarzaZnak"/>
    <w:link w:val="Tematkomentarza"/>
    <w:uiPriority w:val="99"/>
    <w:semiHidden/>
    <w:rsid w:val="00686648"/>
    <w:rPr>
      <w:rFonts w:eastAsiaTheme="minorHAnsi"/>
      <w:b/>
      <w:bCs/>
      <w:sz w:val="20"/>
      <w:szCs w:val="20"/>
    </w:rPr>
  </w:style>
  <w:style w:type="paragraph" w:customStyle="1" w:styleId="WW-Tekstpodstawowy2">
    <w:name w:val="WW-Tekst podstawowy 2"/>
    <w:basedOn w:val="Normalny"/>
    <w:rsid w:val="00833243"/>
    <w:pPr>
      <w:widowControl w:val="0"/>
      <w:suppressAutoHyphens/>
      <w:spacing w:line="240" w:lineRule="auto"/>
    </w:pPr>
    <w:rPr>
      <w:rFonts w:ascii="Thorndale" w:eastAsia="HG Mincho Light J" w:hAnsi="Thorndale" w:cs="Times New Roman"/>
      <w:color w:val="000000"/>
      <w:szCs w:val="24"/>
      <w:lang w:eastAsia="pl-PL"/>
    </w:rPr>
  </w:style>
  <w:style w:type="paragraph" w:styleId="Tekstpodstawowywcity">
    <w:name w:val="Body Text Indent"/>
    <w:basedOn w:val="Normalny"/>
    <w:link w:val="TekstpodstawowywcityZnak"/>
    <w:uiPriority w:val="99"/>
    <w:unhideWhenUsed/>
    <w:rsid w:val="00E61177"/>
    <w:pPr>
      <w:spacing w:after="120"/>
      <w:ind w:left="283"/>
    </w:pPr>
  </w:style>
  <w:style w:type="character" w:customStyle="1" w:styleId="TekstpodstawowywcityZnak">
    <w:name w:val="Tekst podstawowy wcięty Znak"/>
    <w:basedOn w:val="Domylnaczcionkaakapitu"/>
    <w:link w:val="Tekstpodstawowywcity"/>
    <w:uiPriority w:val="99"/>
    <w:rsid w:val="00E61177"/>
    <w:rPr>
      <w:rFonts w:asciiTheme="majorHAnsi" w:eastAsiaTheme="minorHAnsi" w:hAnsiTheme="majorHAnsi"/>
    </w:rPr>
  </w:style>
  <w:style w:type="paragraph" w:styleId="Poprawka">
    <w:name w:val="Revision"/>
    <w:hidden/>
    <w:uiPriority w:val="99"/>
    <w:semiHidden/>
    <w:rsid w:val="00E15EF1"/>
    <w:pPr>
      <w:spacing w:after="0" w:line="240" w:lineRule="auto"/>
    </w:pPr>
    <w:rPr>
      <w:rFonts w:asciiTheme="majorHAnsi" w:eastAsiaTheme="minorHAnsi" w:hAnsiTheme="majorHAnsi"/>
    </w:rPr>
  </w:style>
  <w:style w:type="paragraph" w:customStyle="1" w:styleId="Default">
    <w:name w:val="Default"/>
    <w:rsid w:val="00AC71B9"/>
    <w:pPr>
      <w:autoSpaceDE w:val="0"/>
      <w:autoSpaceDN w:val="0"/>
      <w:adjustRightInd w:val="0"/>
      <w:spacing w:after="0" w:line="240" w:lineRule="auto"/>
    </w:pPr>
    <w:rPr>
      <w:rFonts w:ascii="Arial" w:eastAsia="Times New Roman" w:hAnsi="Arial" w:cs="Arial"/>
      <w:color w:val="000000"/>
      <w:sz w:val="24"/>
      <w:szCs w:val="24"/>
      <w:lang w:eastAsia="pl-PL"/>
    </w:rPr>
  </w:style>
  <w:style w:type="table" w:styleId="Tabela-Siatka">
    <w:name w:val="Table Grid"/>
    <w:basedOn w:val="Standardowy"/>
    <w:uiPriority w:val="59"/>
    <w:rsid w:val="004E7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link w:val="Akapitzlist"/>
    <w:uiPriority w:val="34"/>
    <w:locked/>
    <w:rsid w:val="00311B45"/>
    <w:rPr>
      <w:rFonts w:ascii="Calibri" w:eastAsia="Times New Roman" w:hAnsi="Calibri" w:cs="Times New Roman"/>
      <w:lang w:eastAsia="pl-PL"/>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rsid w:val="00243B5C"/>
    <w:rPr>
      <w:rFonts w:ascii="Arial" w:eastAsia="Arial" w:hAnsi="Arial" w:cs="Arial"/>
      <w:sz w:val="20"/>
      <w:szCs w:val="20"/>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rsid w:val="00243B5C"/>
    <w:pPr>
      <w:widowControl w:val="0"/>
      <w:shd w:val="clear" w:color="auto" w:fill="FFFFFF"/>
      <w:spacing w:after="180" w:line="224" w:lineRule="exact"/>
      <w:ind w:hanging="380"/>
      <w:jc w:val="right"/>
    </w:pPr>
    <w:rPr>
      <w:rFonts w:ascii="Arial" w:eastAsia="Arial" w:hAnsi="Arial" w:cs="Arial"/>
      <w:sz w:val="20"/>
      <w:szCs w:val="20"/>
    </w:rPr>
  </w:style>
  <w:style w:type="paragraph" w:customStyle="1" w:styleId="Style24">
    <w:name w:val="Style24"/>
    <w:basedOn w:val="Normalny"/>
    <w:rsid w:val="002E4580"/>
    <w:pPr>
      <w:widowControl w:val="0"/>
      <w:autoSpaceDE w:val="0"/>
      <w:autoSpaceDN w:val="0"/>
      <w:adjustRightInd w:val="0"/>
      <w:spacing w:line="240" w:lineRule="auto"/>
    </w:pPr>
    <w:rPr>
      <w:rFonts w:ascii="Arial" w:eastAsia="Times New Roman" w:hAnsi="Arial" w:cs="Arial"/>
      <w:sz w:val="24"/>
      <w:szCs w:val="24"/>
      <w:lang w:eastAsia="pl-PL"/>
    </w:rPr>
  </w:style>
  <w:style w:type="character" w:styleId="Hipercze">
    <w:name w:val="Hyperlink"/>
    <w:basedOn w:val="Domylnaczcionkaakapitu"/>
    <w:uiPriority w:val="99"/>
    <w:semiHidden/>
    <w:unhideWhenUsed/>
    <w:rsid w:val="005A253E"/>
    <w:rPr>
      <w:color w:val="0000FF"/>
      <w:u w:val="single"/>
    </w:rPr>
  </w:style>
  <w:style w:type="character" w:customStyle="1" w:styleId="apple-converted-space">
    <w:name w:val="apple-converted-space"/>
    <w:basedOn w:val="Domylnaczcionkaakapitu"/>
    <w:rsid w:val="005A253E"/>
  </w:style>
  <w:style w:type="paragraph" w:customStyle="1" w:styleId="WW-NormalnyWeb">
    <w:name w:val="WW-Normalny (Web)"/>
    <w:basedOn w:val="Normalny"/>
    <w:rsid w:val="000C520A"/>
    <w:pPr>
      <w:suppressAutoHyphens/>
      <w:spacing w:before="100" w:after="119" w:line="240" w:lineRule="auto"/>
      <w:jc w:val="left"/>
    </w:pPr>
    <w:rPr>
      <w:rFonts w:ascii="Arial Unicode MS" w:eastAsia="Arial Unicode MS" w:hAnsi="Arial Unicode MS" w:cs="Times New Roman"/>
      <w:sz w:val="24"/>
      <w:szCs w:val="20"/>
      <w:lang w:eastAsia="pl-PL"/>
    </w:rPr>
  </w:style>
  <w:style w:type="character" w:customStyle="1" w:styleId="footnote">
    <w:name w:val="footnote"/>
    <w:basedOn w:val="Domylnaczcionkaakapitu"/>
    <w:rsid w:val="003E31A0"/>
  </w:style>
  <w:style w:type="paragraph" w:customStyle="1" w:styleId="Wzorytekst">
    <w:name w:val="Wzory tekst"/>
    <w:basedOn w:val="Normalny"/>
    <w:uiPriority w:val="99"/>
    <w:rsid w:val="0011633A"/>
    <w:pPr>
      <w:widowControl w:val="0"/>
      <w:autoSpaceDE w:val="0"/>
      <w:autoSpaceDN w:val="0"/>
      <w:adjustRightInd w:val="0"/>
      <w:spacing w:line="288" w:lineRule="auto"/>
      <w:textAlignment w:val="center"/>
    </w:pPr>
    <w:rPr>
      <w:rFonts w:ascii="Charter BT Pro" w:eastAsia="Times New Roman" w:hAnsi="Charter BT Pro" w:cs="Charter BT Pro"/>
      <w:color w:val="000000"/>
      <w:sz w:val="18"/>
      <w:szCs w:val="18"/>
      <w:lang w:eastAsia="pl-PL"/>
    </w:rPr>
  </w:style>
  <w:style w:type="paragraph" w:customStyle="1" w:styleId="Wzoryparagraf">
    <w:name w:val="Wzory paragraf"/>
    <w:basedOn w:val="Normalny"/>
    <w:uiPriority w:val="99"/>
    <w:rsid w:val="0011633A"/>
    <w:pPr>
      <w:widowControl w:val="0"/>
      <w:autoSpaceDE w:val="0"/>
      <w:autoSpaceDN w:val="0"/>
      <w:adjustRightInd w:val="0"/>
      <w:spacing w:before="113" w:after="57" w:line="288" w:lineRule="auto"/>
      <w:jc w:val="center"/>
      <w:textAlignment w:val="center"/>
    </w:pPr>
    <w:rPr>
      <w:rFonts w:ascii="Charter BT Pro" w:eastAsia="Times New Roman" w:hAnsi="Charter BT Pro" w:cs="Charter BT Pro"/>
      <w:color w:val="000000"/>
      <w:sz w:val="18"/>
      <w:szCs w:val="18"/>
      <w:lang w:eastAsia="pl-PL"/>
    </w:rPr>
  </w:style>
  <w:style w:type="paragraph" w:customStyle="1" w:styleId="Wzorypodpisy">
    <w:name w:val="Wzory podpisy"/>
    <w:basedOn w:val="Normalny"/>
    <w:uiPriority w:val="99"/>
    <w:rsid w:val="0011633A"/>
    <w:pPr>
      <w:widowControl w:val="0"/>
      <w:autoSpaceDE w:val="0"/>
      <w:autoSpaceDN w:val="0"/>
      <w:adjustRightInd w:val="0"/>
      <w:spacing w:before="57" w:after="57" w:line="288" w:lineRule="auto"/>
      <w:textAlignment w:val="center"/>
    </w:pPr>
    <w:rPr>
      <w:rFonts w:ascii="Charter BT Pro" w:eastAsia="Times New Roman" w:hAnsi="Charter BT Pro" w:cs="Charter BT Pro"/>
      <w:color w:val="000000"/>
      <w:sz w:val="14"/>
      <w:szCs w:val="14"/>
      <w:lang w:eastAsia="pl-PL"/>
    </w:rPr>
  </w:style>
  <w:style w:type="paragraph" w:customStyle="1" w:styleId="Wzorypodtytu">
    <w:name w:val="Wzory podtytuł"/>
    <w:basedOn w:val="Normalny"/>
    <w:uiPriority w:val="99"/>
    <w:rsid w:val="0011633A"/>
    <w:pPr>
      <w:widowControl w:val="0"/>
      <w:autoSpaceDE w:val="0"/>
      <w:autoSpaceDN w:val="0"/>
      <w:adjustRightInd w:val="0"/>
      <w:spacing w:before="113" w:after="57" w:line="288" w:lineRule="auto"/>
      <w:jc w:val="center"/>
      <w:textAlignment w:val="center"/>
    </w:pPr>
    <w:rPr>
      <w:rFonts w:ascii="Charter BT Bd Pro" w:eastAsia="Times New Roman" w:hAnsi="Charter BT Bd Pro" w:cs="Charter BT Bd Pro"/>
      <w:b/>
      <w:bCs/>
      <w:color w:val="000000"/>
      <w:sz w:val="18"/>
      <w:szCs w:val="18"/>
      <w:lang w:eastAsia="pl-PL"/>
    </w:rPr>
  </w:style>
  <w:style w:type="character" w:customStyle="1" w:styleId="indeksgrny">
    <w:name w:val="indeks górny"/>
    <w:uiPriority w:val="99"/>
    <w:rsid w:val="0011633A"/>
    <w:rPr>
      <w:position w:val="2"/>
      <w:vertAlign w:val="superscript"/>
    </w:rPr>
  </w:style>
  <w:style w:type="character" w:customStyle="1" w:styleId="articletitle">
    <w:name w:val="articletitle"/>
    <w:basedOn w:val="Domylnaczcionkaakapitu"/>
    <w:rsid w:val="004876AC"/>
  </w:style>
  <w:style w:type="paragraph" w:styleId="NormalnyWeb">
    <w:name w:val="Normal (Web)"/>
    <w:basedOn w:val="Normalny"/>
    <w:uiPriority w:val="99"/>
    <w:semiHidden/>
    <w:unhideWhenUsed/>
    <w:rsid w:val="00E340D1"/>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340D1"/>
    <w:rPr>
      <w:b/>
      <w:bCs/>
    </w:rPr>
  </w:style>
  <w:style w:type="table" w:customStyle="1" w:styleId="Tabela-Siatka1">
    <w:name w:val="Tabela - Siatka1"/>
    <w:basedOn w:val="Standardowy"/>
    <w:next w:val="Tabela-Siatka"/>
    <w:uiPriority w:val="39"/>
    <w:rsid w:val="00BC10FD"/>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E4AC7"/>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E4AC7"/>
    <w:rPr>
      <w:rFonts w:asciiTheme="majorHAnsi" w:eastAsiaTheme="minorHAnsi" w:hAnsiTheme="majorHAnsi"/>
      <w:sz w:val="20"/>
      <w:szCs w:val="20"/>
    </w:rPr>
  </w:style>
  <w:style w:type="character" w:styleId="Odwoanieprzypisukocowego">
    <w:name w:val="endnote reference"/>
    <w:basedOn w:val="Domylnaczcionkaakapitu"/>
    <w:uiPriority w:val="99"/>
    <w:semiHidden/>
    <w:unhideWhenUsed/>
    <w:rsid w:val="002E4A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8104">
      <w:bodyDiv w:val="1"/>
      <w:marLeft w:val="0"/>
      <w:marRight w:val="0"/>
      <w:marTop w:val="0"/>
      <w:marBottom w:val="0"/>
      <w:divBdr>
        <w:top w:val="none" w:sz="0" w:space="0" w:color="auto"/>
        <w:left w:val="none" w:sz="0" w:space="0" w:color="auto"/>
        <w:bottom w:val="none" w:sz="0" w:space="0" w:color="auto"/>
        <w:right w:val="none" w:sz="0" w:space="0" w:color="auto"/>
      </w:divBdr>
    </w:div>
    <w:div w:id="296570327">
      <w:bodyDiv w:val="1"/>
      <w:marLeft w:val="0"/>
      <w:marRight w:val="0"/>
      <w:marTop w:val="0"/>
      <w:marBottom w:val="0"/>
      <w:divBdr>
        <w:top w:val="none" w:sz="0" w:space="0" w:color="auto"/>
        <w:left w:val="none" w:sz="0" w:space="0" w:color="auto"/>
        <w:bottom w:val="none" w:sz="0" w:space="0" w:color="auto"/>
        <w:right w:val="none" w:sz="0" w:space="0" w:color="auto"/>
      </w:divBdr>
    </w:div>
    <w:div w:id="356346544">
      <w:bodyDiv w:val="1"/>
      <w:marLeft w:val="0"/>
      <w:marRight w:val="0"/>
      <w:marTop w:val="0"/>
      <w:marBottom w:val="0"/>
      <w:divBdr>
        <w:top w:val="none" w:sz="0" w:space="0" w:color="auto"/>
        <w:left w:val="none" w:sz="0" w:space="0" w:color="auto"/>
        <w:bottom w:val="none" w:sz="0" w:space="0" w:color="auto"/>
        <w:right w:val="none" w:sz="0" w:space="0" w:color="auto"/>
      </w:divBdr>
    </w:div>
    <w:div w:id="668216189">
      <w:bodyDiv w:val="1"/>
      <w:marLeft w:val="0"/>
      <w:marRight w:val="0"/>
      <w:marTop w:val="0"/>
      <w:marBottom w:val="0"/>
      <w:divBdr>
        <w:top w:val="none" w:sz="0" w:space="0" w:color="auto"/>
        <w:left w:val="none" w:sz="0" w:space="0" w:color="auto"/>
        <w:bottom w:val="none" w:sz="0" w:space="0" w:color="auto"/>
        <w:right w:val="none" w:sz="0" w:space="0" w:color="auto"/>
      </w:divBdr>
    </w:div>
    <w:div w:id="742333635">
      <w:bodyDiv w:val="1"/>
      <w:marLeft w:val="0"/>
      <w:marRight w:val="0"/>
      <w:marTop w:val="0"/>
      <w:marBottom w:val="0"/>
      <w:divBdr>
        <w:top w:val="none" w:sz="0" w:space="0" w:color="auto"/>
        <w:left w:val="none" w:sz="0" w:space="0" w:color="auto"/>
        <w:bottom w:val="none" w:sz="0" w:space="0" w:color="auto"/>
        <w:right w:val="none" w:sz="0" w:space="0" w:color="auto"/>
      </w:divBdr>
    </w:div>
    <w:div w:id="974068897">
      <w:bodyDiv w:val="1"/>
      <w:marLeft w:val="0"/>
      <w:marRight w:val="0"/>
      <w:marTop w:val="0"/>
      <w:marBottom w:val="0"/>
      <w:divBdr>
        <w:top w:val="none" w:sz="0" w:space="0" w:color="auto"/>
        <w:left w:val="none" w:sz="0" w:space="0" w:color="auto"/>
        <w:bottom w:val="none" w:sz="0" w:space="0" w:color="auto"/>
        <w:right w:val="none" w:sz="0" w:space="0" w:color="auto"/>
      </w:divBdr>
    </w:div>
    <w:div w:id="1077946160">
      <w:bodyDiv w:val="1"/>
      <w:marLeft w:val="0"/>
      <w:marRight w:val="0"/>
      <w:marTop w:val="0"/>
      <w:marBottom w:val="0"/>
      <w:divBdr>
        <w:top w:val="none" w:sz="0" w:space="0" w:color="auto"/>
        <w:left w:val="none" w:sz="0" w:space="0" w:color="auto"/>
        <w:bottom w:val="none" w:sz="0" w:space="0" w:color="auto"/>
        <w:right w:val="none" w:sz="0" w:space="0" w:color="auto"/>
      </w:divBdr>
    </w:div>
    <w:div w:id="1245188943">
      <w:bodyDiv w:val="1"/>
      <w:marLeft w:val="0"/>
      <w:marRight w:val="0"/>
      <w:marTop w:val="0"/>
      <w:marBottom w:val="0"/>
      <w:divBdr>
        <w:top w:val="none" w:sz="0" w:space="0" w:color="auto"/>
        <w:left w:val="none" w:sz="0" w:space="0" w:color="auto"/>
        <w:bottom w:val="none" w:sz="0" w:space="0" w:color="auto"/>
        <w:right w:val="none" w:sz="0" w:space="0" w:color="auto"/>
      </w:divBdr>
      <w:divsChild>
        <w:div w:id="1547402567">
          <w:marLeft w:val="0"/>
          <w:marRight w:val="0"/>
          <w:marTop w:val="0"/>
          <w:marBottom w:val="0"/>
          <w:divBdr>
            <w:top w:val="none" w:sz="0" w:space="0" w:color="auto"/>
            <w:left w:val="none" w:sz="0" w:space="0" w:color="auto"/>
            <w:bottom w:val="none" w:sz="0" w:space="0" w:color="auto"/>
            <w:right w:val="none" w:sz="0" w:space="0" w:color="auto"/>
          </w:divBdr>
          <w:divsChild>
            <w:div w:id="1794640768">
              <w:marLeft w:val="0"/>
              <w:marRight w:val="0"/>
              <w:marTop w:val="0"/>
              <w:marBottom w:val="0"/>
              <w:divBdr>
                <w:top w:val="none" w:sz="0" w:space="0" w:color="auto"/>
                <w:left w:val="none" w:sz="0" w:space="0" w:color="auto"/>
                <w:bottom w:val="none" w:sz="0" w:space="0" w:color="auto"/>
                <w:right w:val="none" w:sz="0" w:space="0" w:color="auto"/>
              </w:divBdr>
            </w:div>
            <w:div w:id="1418820620">
              <w:marLeft w:val="0"/>
              <w:marRight w:val="0"/>
              <w:marTop w:val="0"/>
              <w:marBottom w:val="0"/>
              <w:divBdr>
                <w:top w:val="none" w:sz="0" w:space="0" w:color="auto"/>
                <w:left w:val="none" w:sz="0" w:space="0" w:color="auto"/>
                <w:bottom w:val="none" w:sz="0" w:space="0" w:color="auto"/>
                <w:right w:val="none" w:sz="0" w:space="0" w:color="auto"/>
              </w:divBdr>
              <w:divsChild>
                <w:div w:id="979650657">
                  <w:marLeft w:val="300"/>
                  <w:marRight w:val="0"/>
                  <w:marTop w:val="0"/>
                  <w:marBottom w:val="0"/>
                  <w:divBdr>
                    <w:top w:val="none" w:sz="0" w:space="0" w:color="auto"/>
                    <w:left w:val="none" w:sz="0" w:space="0" w:color="auto"/>
                    <w:bottom w:val="none" w:sz="0" w:space="0" w:color="auto"/>
                    <w:right w:val="none" w:sz="0" w:space="0" w:color="auto"/>
                  </w:divBdr>
                </w:div>
                <w:div w:id="1409310217">
                  <w:marLeft w:val="300"/>
                  <w:marRight w:val="0"/>
                  <w:marTop w:val="0"/>
                  <w:marBottom w:val="0"/>
                  <w:divBdr>
                    <w:top w:val="none" w:sz="0" w:space="0" w:color="auto"/>
                    <w:left w:val="none" w:sz="0" w:space="0" w:color="auto"/>
                    <w:bottom w:val="none" w:sz="0" w:space="0" w:color="auto"/>
                    <w:right w:val="none" w:sz="0" w:space="0" w:color="auto"/>
                  </w:divBdr>
                </w:div>
                <w:div w:id="869074526">
                  <w:marLeft w:val="300"/>
                  <w:marRight w:val="0"/>
                  <w:marTop w:val="0"/>
                  <w:marBottom w:val="0"/>
                  <w:divBdr>
                    <w:top w:val="none" w:sz="0" w:space="0" w:color="auto"/>
                    <w:left w:val="none" w:sz="0" w:space="0" w:color="auto"/>
                    <w:bottom w:val="none" w:sz="0" w:space="0" w:color="auto"/>
                    <w:right w:val="none" w:sz="0" w:space="0" w:color="auto"/>
                  </w:divBdr>
                </w:div>
              </w:divsChild>
            </w:div>
            <w:div w:id="2087917017">
              <w:marLeft w:val="0"/>
              <w:marRight w:val="0"/>
              <w:marTop w:val="0"/>
              <w:marBottom w:val="0"/>
              <w:divBdr>
                <w:top w:val="none" w:sz="0" w:space="0" w:color="auto"/>
                <w:left w:val="none" w:sz="0" w:space="0" w:color="auto"/>
                <w:bottom w:val="none" w:sz="0" w:space="0" w:color="auto"/>
                <w:right w:val="none" w:sz="0" w:space="0" w:color="auto"/>
              </w:divBdr>
              <w:divsChild>
                <w:div w:id="257256690">
                  <w:marLeft w:val="300"/>
                  <w:marRight w:val="0"/>
                  <w:marTop w:val="0"/>
                  <w:marBottom w:val="0"/>
                  <w:divBdr>
                    <w:top w:val="none" w:sz="0" w:space="0" w:color="auto"/>
                    <w:left w:val="none" w:sz="0" w:space="0" w:color="auto"/>
                    <w:bottom w:val="none" w:sz="0" w:space="0" w:color="auto"/>
                    <w:right w:val="none" w:sz="0" w:space="0" w:color="auto"/>
                  </w:divBdr>
                </w:div>
                <w:div w:id="399789992">
                  <w:marLeft w:val="300"/>
                  <w:marRight w:val="0"/>
                  <w:marTop w:val="0"/>
                  <w:marBottom w:val="0"/>
                  <w:divBdr>
                    <w:top w:val="none" w:sz="0" w:space="0" w:color="auto"/>
                    <w:left w:val="none" w:sz="0" w:space="0" w:color="auto"/>
                    <w:bottom w:val="none" w:sz="0" w:space="0" w:color="auto"/>
                    <w:right w:val="none" w:sz="0" w:space="0" w:color="auto"/>
                  </w:divBdr>
                </w:div>
              </w:divsChild>
            </w:div>
            <w:div w:id="1353454774">
              <w:marLeft w:val="0"/>
              <w:marRight w:val="0"/>
              <w:marTop w:val="0"/>
              <w:marBottom w:val="0"/>
              <w:divBdr>
                <w:top w:val="none" w:sz="0" w:space="0" w:color="auto"/>
                <w:left w:val="none" w:sz="0" w:space="0" w:color="auto"/>
                <w:bottom w:val="none" w:sz="0" w:space="0" w:color="auto"/>
                <w:right w:val="none" w:sz="0" w:space="0" w:color="auto"/>
              </w:divBdr>
              <w:divsChild>
                <w:div w:id="666442958">
                  <w:marLeft w:val="300"/>
                  <w:marRight w:val="0"/>
                  <w:marTop w:val="0"/>
                  <w:marBottom w:val="0"/>
                  <w:divBdr>
                    <w:top w:val="none" w:sz="0" w:space="0" w:color="auto"/>
                    <w:left w:val="none" w:sz="0" w:space="0" w:color="auto"/>
                    <w:bottom w:val="none" w:sz="0" w:space="0" w:color="auto"/>
                    <w:right w:val="none" w:sz="0" w:space="0" w:color="auto"/>
                  </w:divBdr>
                </w:div>
                <w:div w:id="744575205">
                  <w:marLeft w:val="300"/>
                  <w:marRight w:val="0"/>
                  <w:marTop w:val="0"/>
                  <w:marBottom w:val="0"/>
                  <w:divBdr>
                    <w:top w:val="none" w:sz="0" w:space="0" w:color="auto"/>
                    <w:left w:val="none" w:sz="0" w:space="0" w:color="auto"/>
                    <w:bottom w:val="none" w:sz="0" w:space="0" w:color="auto"/>
                    <w:right w:val="none" w:sz="0" w:space="0" w:color="auto"/>
                  </w:divBdr>
                </w:div>
                <w:div w:id="144053615">
                  <w:marLeft w:val="300"/>
                  <w:marRight w:val="0"/>
                  <w:marTop w:val="0"/>
                  <w:marBottom w:val="0"/>
                  <w:divBdr>
                    <w:top w:val="none" w:sz="0" w:space="0" w:color="auto"/>
                    <w:left w:val="none" w:sz="0" w:space="0" w:color="auto"/>
                    <w:bottom w:val="none" w:sz="0" w:space="0" w:color="auto"/>
                    <w:right w:val="none" w:sz="0" w:space="0" w:color="auto"/>
                  </w:divBdr>
                </w:div>
              </w:divsChild>
            </w:div>
            <w:div w:id="508912297">
              <w:marLeft w:val="0"/>
              <w:marRight w:val="0"/>
              <w:marTop w:val="0"/>
              <w:marBottom w:val="0"/>
              <w:divBdr>
                <w:top w:val="none" w:sz="0" w:space="0" w:color="auto"/>
                <w:left w:val="none" w:sz="0" w:space="0" w:color="auto"/>
                <w:bottom w:val="none" w:sz="0" w:space="0" w:color="auto"/>
                <w:right w:val="none" w:sz="0" w:space="0" w:color="auto"/>
              </w:divBdr>
            </w:div>
            <w:div w:id="271717276">
              <w:marLeft w:val="0"/>
              <w:marRight w:val="0"/>
              <w:marTop w:val="0"/>
              <w:marBottom w:val="0"/>
              <w:divBdr>
                <w:top w:val="none" w:sz="0" w:space="0" w:color="auto"/>
                <w:left w:val="none" w:sz="0" w:space="0" w:color="auto"/>
                <w:bottom w:val="none" w:sz="0" w:space="0" w:color="auto"/>
                <w:right w:val="none" w:sz="0" w:space="0" w:color="auto"/>
              </w:divBdr>
            </w:div>
          </w:divsChild>
        </w:div>
        <w:div w:id="720986207">
          <w:marLeft w:val="0"/>
          <w:marRight w:val="0"/>
          <w:marTop w:val="0"/>
          <w:marBottom w:val="0"/>
          <w:divBdr>
            <w:top w:val="none" w:sz="0" w:space="0" w:color="auto"/>
            <w:left w:val="none" w:sz="0" w:space="0" w:color="auto"/>
            <w:bottom w:val="none" w:sz="0" w:space="0" w:color="auto"/>
            <w:right w:val="none" w:sz="0" w:space="0" w:color="auto"/>
          </w:divBdr>
        </w:div>
        <w:div w:id="805052996">
          <w:marLeft w:val="0"/>
          <w:marRight w:val="0"/>
          <w:marTop w:val="0"/>
          <w:marBottom w:val="0"/>
          <w:divBdr>
            <w:top w:val="none" w:sz="0" w:space="0" w:color="auto"/>
            <w:left w:val="none" w:sz="0" w:space="0" w:color="auto"/>
            <w:bottom w:val="none" w:sz="0" w:space="0" w:color="auto"/>
            <w:right w:val="none" w:sz="0" w:space="0" w:color="auto"/>
          </w:divBdr>
        </w:div>
        <w:div w:id="619993967">
          <w:marLeft w:val="0"/>
          <w:marRight w:val="0"/>
          <w:marTop w:val="0"/>
          <w:marBottom w:val="0"/>
          <w:divBdr>
            <w:top w:val="none" w:sz="0" w:space="0" w:color="auto"/>
            <w:left w:val="none" w:sz="0" w:space="0" w:color="auto"/>
            <w:bottom w:val="none" w:sz="0" w:space="0" w:color="auto"/>
            <w:right w:val="none" w:sz="0" w:space="0" w:color="auto"/>
          </w:divBdr>
        </w:div>
        <w:div w:id="1325552481">
          <w:marLeft w:val="0"/>
          <w:marRight w:val="0"/>
          <w:marTop w:val="0"/>
          <w:marBottom w:val="0"/>
          <w:divBdr>
            <w:top w:val="none" w:sz="0" w:space="0" w:color="auto"/>
            <w:left w:val="none" w:sz="0" w:space="0" w:color="auto"/>
            <w:bottom w:val="none" w:sz="0" w:space="0" w:color="auto"/>
            <w:right w:val="none" w:sz="0" w:space="0" w:color="auto"/>
          </w:divBdr>
        </w:div>
        <w:div w:id="41297141">
          <w:marLeft w:val="0"/>
          <w:marRight w:val="0"/>
          <w:marTop w:val="0"/>
          <w:marBottom w:val="0"/>
          <w:divBdr>
            <w:top w:val="none" w:sz="0" w:space="0" w:color="auto"/>
            <w:left w:val="none" w:sz="0" w:space="0" w:color="auto"/>
            <w:bottom w:val="none" w:sz="0" w:space="0" w:color="auto"/>
            <w:right w:val="none" w:sz="0" w:space="0" w:color="auto"/>
          </w:divBdr>
          <w:divsChild>
            <w:div w:id="1501503622">
              <w:marLeft w:val="0"/>
              <w:marRight w:val="0"/>
              <w:marTop w:val="0"/>
              <w:marBottom w:val="0"/>
              <w:divBdr>
                <w:top w:val="none" w:sz="0" w:space="0" w:color="auto"/>
                <w:left w:val="none" w:sz="0" w:space="0" w:color="auto"/>
                <w:bottom w:val="none" w:sz="0" w:space="0" w:color="auto"/>
                <w:right w:val="none" w:sz="0" w:space="0" w:color="auto"/>
              </w:divBdr>
            </w:div>
            <w:div w:id="2076320520">
              <w:marLeft w:val="0"/>
              <w:marRight w:val="0"/>
              <w:marTop w:val="0"/>
              <w:marBottom w:val="0"/>
              <w:divBdr>
                <w:top w:val="none" w:sz="0" w:space="0" w:color="auto"/>
                <w:left w:val="none" w:sz="0" w:space="0" w:color="auto"/>
                <w:bottom w:val="none" w:sz="0" w:space="0" w:color="auto"/>
                <w:right w:val="none" w:sz="0" w:space="0" w:color="auto"/>
              </w:divBdr>
              <w:divsChild>
                <w:div w:id="1162697378">
                  <w:marLeft w:val="300"/>
                  <w:marRight w:val="0"/>
                  <w:marTop w:val="0"/>
                  <w:marBottom w:val="0"/>
                  <w:divBdr>
                    <w:top w:val="none" w:sz="0" w:space="0" w:color="auto"/>
                    <w:left w:val="none" w:sz="0" w:space="0" w:color="auto"/>
                    <w:bottom w:val="none" w:sz="0" w:space="0" w:color="auto"/>
                    <w:right w:val="none" w:sz="0" w:space="0" w:color="auto"/>
                  </w:divBdr>
                </w:div>
                <w:div w:id="654532234">
                  <w:marLeft w:val="300"/>
                  <w:marRight w:val="0"/>
                  <w:marTop w:val="0"/>
                  <w:marBottom w:val="0"/>
                  <w:divBdr>
                    <w:top w:val="none" w:sz="0" w:space="0" w:color="auto"/>
                    <w:left w:val="none" w:sz="0" w:space="0" w:color="auto"/>
                    <w:bottom w:val="none" w:sz="0" w:space="0" w:color="auto"/>
                    <w:right w:val="none" w:sz="0" w:space="0" w:color="auto"/>
                  </w:divBdr>
                </w:div>
                <w:div w:id="2017268162">
                  <w:marLeft w:val="300"/>
                  <w:marRight w:val="0"/>
                  <w:marTop w:val="0"/>
                  <w:marBottom w:val="0"/>
                  <w:divBdr>
                    <w:top w:val="none" w:sz="0" w:space="0" w:color="auto"/>
                    <w:left w:val="none" w:sz="0" w:space="0" w:color="auto"/>
                    <w:bottom w:val="none" w:sz="0" w:space="0" w:color="auto"/>
                    <w:right w:val="none" w:sz="0" w:space="0" w:color="auto"/>
                  </w:divBdr>
                </w:div>
                <w:div w:id="135569576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91265721">
          <w:marLeft w:val="0"/>
          <w:marRight w:val="0"/>
          <w:marTop w:val="0"/>
          <w:marBottom w:val="0"/>
          <w:divBdr>
            <w:top w:val="none" w:sz="0" w:space="0" w:color="auto"/>
            <w:left w:val="none" w:sz="0" w:space="0" w:color="auto"/>
            <w:bottom w:val="none" w:sz="0" w:space="0" w:color="auto"/>
            <w:right w:val="none" w:sz="0" w:space="0" w:color="auto"/>
          </w:divBdr>
          <w:divsChild>
            <w:div w:id="1414471351">
              <w:marLeft w:val="-3375"/>
              <w:marRight w:val="0"/>
              <w:marTop w:val="0"/>
              <w:marBottom w:val="0"/>
              <w:divBdr>
                <w:top w:val="none" w:sz="0" w:space="0" w:color="auto"/>
                <w:left w:val="none" w:sz="0" w:space="0" w:color="auto"/>
                <w:bottom w:val="none" w:sz="0" w:space="0" w:color="auto"/>
                <w:right w:val="none" w:sz="0" w:space="0" w:color="auto"/>
              </w:divBdr>
            </w:div>
          </w:divsChild>
        </w:div>
        <w:div w:id="1029528334">
          <w:marLeft w:val="0"/>
          <w:marRight w:val="0"/>
          <w:marTop w:val="0"/>
          <w:marBottom w:val="0"/>
          <w:divBdr>
            <w:top w:val="none" w:sz="0" w:space="0" w:color="auto"/>
            <w:left w:val="none" w:sz="0" w:space="0" w:color="auto"/>
            <w:bottom w:val="none" w:sz="0" w:space="0" w:color="auto"/>
            <w:right w:val="none" w:sz="0" w:space="0" w:color="auto"/>
          </w:divBdr>
        </w:div>
      </w:divsChild>
    </w:div>
    <w:div w:id="1282028330">
      <w:bodyDiv w:val="1"/>
      <w:marLeft w:val="0"/>
      <w:marRight w:val="0"/>
      <w:marTop w:val="0"/>
      <w:marBottom w:val="0"/>
      <w:divBdr>
        <w:top w:val="none" w:sz="0" w:space="0" w:color="auto"/>
        <w:left w:val="none" w:sz="0" w:space="0" w:color="auto"/>
        <w:bottom w:val="none" w:sz="0" w:space="0" w:color="auto"/>
        <w:right w:val="none" w:sz="0" w:space="0" w:color="auto"/>
      </w:divBdr>
      <w:divsChild>
        <w:div w:id="2019498038">
          <w:marLeft w:val="0"/>
          <w:marRight w:val="0"/>
          <w:marTop w:val="0"/>
          <w:marBottom w:val="0"/>
          <w:divBdr>
            <w:top w:val="none" w:sz="0" w:space="0" w:color="auto"/>
            <w:left w:val="none" w:sz="0" w:space="0" w:color="auto"/>
            <w:bottom w:val="none" w:sz="0" w:space="0" w:color="auto"/>
            <w:right w:val="none" w:sz="0" w:space="0" w:color="auto"/>
          </w:divBdr>
          <w:divsChild>
            <w:div w:id="434710043">
              <w:marLeft w:val="0"/>
              <w:marRight w:val="0"/>
              <w:marTop w:val="0"/>
              <w:marBottom w:val="0"/>
              <w:divBdr>
                <w:top w:val="none" w:sz="0" w:space="0" w:color="auto"/>
                <w:left w:val="none" w:sz="0" w:space="0" w:color="auto"/>
                <w:bottom w:val="none" w:sz="0" w:space="0" w:color="auto"/>
                <w:right w:val="none" w:sz="0" w:space="0" w:color="auto"/>
              </w:divBdr>
            </w:div>
            <w:div w:id="1544976449">
              <w:marLeft w:val="0"/>
              <w:marRight w:val="0"/>
              <w:marTop w:val="0"/>
              <w:marBottom w:val="0"/>
              <w:divBdr>
                <w:top w:val="none" w:sz="0" w:space="0" w:color="auto"/>
                <w:left w:val="none" w:sz="0" w:space="0" w:color="auto"/>
                <w:bottom w:val="none" w:sz="0" w:space="0" w:color="auto"/>
                <w:right w:val="none" w:sz="0" w:space="0" w:color="auto"/>
              </w:divBdr>
            </w:div>
          </w:divsChild>
        </w:div>
        <w:div w:id="1919823172">
          <w:marLeft w:val="0"/>
          <w:marRight w:val="0"/>
          <w:marTop w:val="0"/>
          <w:marBottom w:val="0"/>
          <w:divBdr>
            <w:top w:val="none" w:sz="0" w:space="0" w:color="auto"/>
            <w:left w:val="none" w:sz="0" w:space="0" w:color="auto"/>
            <w:bottom w:val="none" w:sz="0" w:space="0" w:color="auto"/>
            <w:right w:val="none" w:sz="0" w:space="0" w:color="auto"/>
          </w:divBdr>
          <w:divsChild>
            <w:div w:id="1883243778">
              <w:marLeft w:val="0"/>
              <w:marRight w:val="0"/>
              <w:marTop w:val="240"/>
              <w:marBottom w:val="0"/>
              <w:divBdr>
                <w:top w:val="none" w:sz="0" w:space="0" w:color="auto"/>
                <w:left w:val="none" w:sz="0" w:space="0" w:color="auto"/>
                <w:bottom w:val="none" w:sz="0" w:space="0" w:color="auto"/>
                <w:right w:val="none" w:sz="0" w:space="0" w:color="auto"/>
              </w:divBdr>
            </w:div>
            <w:div w:id="536892257">
              <w:marLeft w:val="0"/>
              <w:marRight w:val="0"/>
              <w:marTop w:val="0"/>
              <w:marBottom w:val="0"/>
              <w:divBdr>
                <w:top w:val="none" w:sz="0" w:space="0" w:color="auto"/>
                <w:left w:val="none" w:sz="0" w:space="0" w:color="auto"/>
                <w:bottom w:val="none" w:sz="0" w:space="0" w:color="auto"/>
                <w:right w:val="none" w:sz="0" w:space="0" w:color="auto"/>
              </w:divBdr>
            </w:div>
            <w:div w:id="1267349319">
              <w:marLeft w:val="0"/>
              <w:marRight w:val="0"/>
              <w:marTop w:val="0"/>
              <w:marBottom w:val="0"/>
              <w:divBdr>
                <w:top w:val="none" w:sz="0" w:space="0" w:color="auto"/>
                <w:left w:val="none" w:sz="0" w:space="0" w:color="auto"/>
                <w:bottom w:val="none" w:sz="0" w:space="0" w:color="auto"/>
                <w:right w:val="none" w:sz="0" w:space="0" w:color="auto"/>
              </w:divBdr>
            </w:div>
            <w:div w:id="1150831654">
              <w:marLeft w:val="0"/>
              <w:marRight w:val="0"/>
              <w:marTop w:val="0"/>
              <w:marBottom w:val="0"/>
              <w:divBdr>
                <w:top w:val="none" w:sz="0" w:space="0" w:color="auto"/>
                <w:left w:val="none" w:sz="0" w:space="0" w:color="auto"/>
                <w:bottom w:val="none" w:sz="0" w:space="0" w:color="auto"/>
                <w:right w:val="none" w:sz="0" w:space="0" w:color="auto"/>
              </w:divBdr>
            </w:div>
          </w:divsChild>
        </w:div>
        <w:div w:id="191454350">
          <w:marLeft w:val="0"/>
          <w:marRight w:val="0"/>
          <w:marTop w:val="0"/>
          <w:marBottom w:val="0"/>
          <w:divBdr>
            <w:top w:val="none" w:sz="0" w:space="0" w:color="auto"/>
            <w:left w:val="none" w:sz="0" w:space="0" w:color="auto"/>
            <w:bottom w:val="none" w:sz="0" w:space="0" w:color="auto"/>
            <w:right w:val="none" w:sz="0" w:space="0" w:color="auto"/>
          </w:divBdr>
          <w:divsChild>
            <w:div w:id="5891263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92249515">
      <w:bodyDiv w:val="1"/>
      <w:marLeft w:val="0"/>
      <w:marRight w:val="0"/>
      <w:marTop w:val="0"/>
      <w:marBottom w:val="0"/>
      <w:divBdr>
        <w:top w:val="none" w:sz="0" w:space="0" w:color="auto"/>
        <w:left w:val="none" w:sz="0" w:space="0" w:color="auto"/>
        <w:bottom w:val="none" w:sz="0" w:space="0" w:color="auto"/>
        <w:right w:val="none" w:sz="0" w:space="0" w:color="auto"/>
      </w:divBdr>
      <w:divsChild>
        <w:div w:id="2000765127">
          <w:marLeft w:val="0"/>
          <w:marRight w:val="0"/>
          <w:marTop w:val="0"/>
          <w:marBottom w:val="0"/>
          <w:divBdr>
            <w:top w:val="none" w:sz="0" w:space="0" w:color="auto"/>
            <w:left w:val="none" w:sz="0" w:space="0" w:color="auto"/>
            <w:bottom w:val="none" w:sz="0" w:space="0" w:color="auto"/>
            <w:right w:val="none" w:sz="0" w:space="0" w:color="auto"/>
          </w:divBdr>
        </w:div>
        <w:div w:id="1026910776">
          <w:marLeft w:val="0"/>
          <w:marRight w:val="0"/>
          <w:marTop w:val="0"/>
          <w:marBottom w:val="0"/>
          <w:divBdr>
            <w:top w:val="none" w:sz="0" w:space="0" w:color="auto"/>
            <w:left w:val="none" w:sz="0" w:space="0" w:color="auto"/>
            <w:bottom w:val="none" w:sz="0" w:space="0" w:color="auto"/>
            <w:right w:val="none" w:sz="0" w:space="0" w:color="auto"/>
          </w:divBdr>
        </w:div>
        <w:div w:id="322780498">
          <w:marLeft w:val="0"/>
          <w:marRight w:val="0"/>
          <w:marTop w:val="0"/>
          <w:marBottom w:val="0"/>
          <w:divBdr>
            <w:top w:val="none" w:sz="0" w:space="0" w:color="auto"/>
            <w:left w:val="none" w:sz="0" w:space="0" w:color="auto"/>
            <w:bottom w:val="none" w:sz="0" w:space="0" w:color="auto"/>
            <w:right w:val="none" w:sz="0" w:space="0" w:color="auto"/>
          </w:divBdr>
        </w:div>
        <w:div w:id="1044283202">
          <w:marLeft w:val="0"/>
          <w:marRight w:val="0"/>
          <w:marTop w:val="0"/>
          <w:marBottom w:val="0"/>
          <w:divBdr>
            <w:top w:val="none" w:sz="0" w:space="0" w:color="auto"/>
            <w:left w:val="none" w:sz="0" w:space="0" w:color="auto"/>
            <w:bottom w:val="none" w:sz="0" w:space="0" w:color="auto"/>
            <w:right w:val="none" w:sz="0" w:space="0" w:color="auto"/>
          </w:divBdr>
        </w:div>
        <w:div w:id="744228394">
          <w:marLeft w:val="0"/>
          <w:marRight w:val="0"/>
          <w:marTop w:val="0"/>
          <w:marBottom w:val="0"/>
          <w:divBdr>
            <w:top w:val="none" w:sz="0" w:space="0" w:color="auto"/>
            <w:left w:val="none" w:sz="0" w:space="0" w:color="auto"/>
            <w:bottom w:val="none" w:sz="0" w:space="0" w:color="auto"/>
            <w:right w:val="none" w:sz="0" w:space="0" w:color="auto"/>
          </w:divBdr>
        </w:div>
        <w:div w:id="282689237">
          <w:marLeft w:val="0"/>
          <w:marRight w:val="0"/>
          <w:marTop w:val="0"/>
          <w:marBottom w:val="0"/>
          <w:divBdr>
            <w:top w:val="none" w:sz="0" w:space="0" w:color="auto"/>
            <w:left w:val="none" w:sz="0" w:space="0" w:color="auto"/>
            <w:bottom w:val="none" w:sz="0" w:space="0" w:color="auto"/>
            <w:right w:val="none" w:sz="0" w:space="0" w:color="auto"/>
          </w:divBdr>
        </w:div>
        <w:div w:id="1634359464">
          <w:marLeft w:val="0"/>
          <w:marRight w:val="0"/>
          <w:marTop w:val="0"/>
          <w:marBottom w:val="0"/>
          <w:divBdr>
            <w:top w:val="none" w:sz="0" w:space="0" w:color="auto"/>
            <w:left w:val="none" w:sz="0" w:space="0" w:color="auto"/>
            <w:bottom w:val="none" w:sz="0" w:space="0" w:color="auto"/>
            <w:right w:val="none" w:sz="0" w:space="0" w:color="auto"/>
          </w:divBdr>
        </w:div>
      </w:divsChild>
    </w:div>
    <w:div w:id="1318538276">
      <w:bodyDiv w:val="1"/>
      <w:marLeft w:val="0"/>
      <w:marRight w:val="0"/>
      <w:marTop w:val="0"/>
      <w:marBottom w:val="0"/>
      <w:divBdr>
        <w:top w:val="none" w:sz="0" w:space="0" w:color="auto"/>
        <w:left w:val="none" w:sz="0" w:space="0" w:color="auto"/>
        <w:bottom w:val="none" w:sz="0" w:space="0" w:color="auto"/>
        <w:right w:val="none" w:sz="0" w:space="0" w:color="auto"/>
      </w:divBdr>
      <w:divsChild>
        <w:div w:id="1739203812">
          <w:marLeft w:val="0"/>
          <w:marRight w:val="0"/>
          <w:marTop w:val="0"/>
          <w:marBottom w:val="0"/>
          <w:divBdr>
            <w:top w:val="none" w:sz="0" w:space="0" w:color="auto"/>
            <w:left w:val="none" w:sz="0" w:space="0" w:color="auto"/>
            <w:bottom w:val="none" w:sz="0" w:space="0" w:color="auto"/>
            <w:right w:val="none" w:sz="0" w:space="0" w:color="auto"/>
          </w:divBdr>
          <w:divsChild>
            <w:div w:id="390085128">
              <w:marLeft w:val="0"/>
              <w:marRight w:val="0"/>
              <w:marTop w:val="0"/>
              <w:marBottom w:val="0"/>
              <w:divBdr>
                <w:top w:val="none" w:sz="0" w:space="0" w:color="auto"/>
                <w:left w:val="none" w:sz="0" w:space="0" w:color="auto"/>
                <w:bottom w:val="none" w:sz="0" w:space="0" w:color="auto"/>
                <w:right w:val="none" w:sz="0" w:space="0" w:color="auto"/>
              </w:divBdr>
            </w:div>
            <w:div w:id="1323582823">
              <w:marLeft w:val="0"/>
              <w:marRight w:val="0"/>
              <w:marTop w:val="0"/>
              <w:marBottom w:val="0"/>
              <w:divBdr>
                <w:top w:val="none" w:sz="0" w:space="0" w:color="auto"/>
                <w:left w:val="none" w:sz="0" w:space="0" w:color="auto"/>
                <w:bottom w:val="none" w:sz="0" w:space="0" w:color="auto"/>
                <w:right w:val="none" w:sz="0" w:space="0" w:color="auto"/>
              </w:divBdr>
              <w:divsChild>
                <w:div w:id="1482501208">
                  <w:marLeft w:val="-3375"/>
                  <w:marRight w:val="0"/>
                  <w:marTop w:val="0"/>
                  <w:marBottom w:val="0"/>
                  <w:divBdr>
                    <w:top w:val="none" w:sz="0" w:space="0" w:color="auto"/>
                    <w:left w:val="none" w:sz="0" w:space="0" w:color="auto"/>
                    <w:bottom w:val="none" w:sz="0" w:space="0" w:color="auto"/>
                    <w:right w:val="none" w:sz="0" w:space="0" w:color="auto"/>
                  </w:divBdr>
                </w:div>
              </w:divsChild>
            </w:div>
            <w:div w:id="871108593">
              <w:marLeft w:val="0"/>
              <w:marRight w:val="0"/>
              <w:marTop w:val="0"/>
              <w:marBottom w:val="0"/>
              <w:divBdr>
                <w:top w:val="none" w:sz="0" w:space="0" w:color="auto"/>
                <w:left w:val="none" w:sz="0" w:space="0" w:color="auto"/>
                <w:bottom w:val="none" w:sz="0" w:space="0" w:color="auto"/>
                <w:right w:val="none" w:sz="0" w:space="0" w:color="auto"/>
              </w:divBdr>
              <w:divsChild>
                <w:div w:id="292950792">
                  <w:marLeft w:val="-3375"/>
                  <w:marRight w:val="0"/>
                  <w:marTop w:val="0"/>
                  <w:marBottom w:val="0"/>
                  <w:divBdr>
                    <w:top w:val="none" w:sz="0" w:space="0" w:color="auto"/>
                    <w:left w:val="none" w:sz="0" w:space="0" w:color="auto"/>
                    <w:bottom w:val="none" w:sz="0" w:space="0" w:color="auto"/>
                    <w:right w:val="none" w:sz="0" w:space="0" w:color="auto"/>
                  </w:divBdr>
                </w:div>
              </w:divsChild>
            </w:div>
            <w:div w:id="1113786380">
              <w:marLeft w:val="0"/>
              <w:marRight w:val="0"/>
              <w:marTop w:val="0"/>
              <w:marBottom w:val="0"/>
              <w:divBdr>
                <w:top w:val="none" w:sz="0" w:space="0" w:color="auto"/>
                <w:left w:val="none" w:sz="0" w:space="0" w:color="auto"/>
                <w:bottom w:val="none" w:sz="0" w:space="0" w:color="auto"/>
                <w:right w:val="none" w:sz="0" w:space="0" w:color="auto"/>
              </w:divBdr>
              <w:divsChild>
                <w:div w:id="506098354">
                  <w:marLeft w:val="-3375"/>
                  <w:marRight w:val="0"/>
                  <w:marTop w:val="0"/>
                  <w:marBottom w:val="0"/>
                  <w:divBdr>
                    <w:top w:val="none" w:sz="0" w:space="0" w:color="auto"/>
                    <w:left w:val="none" w:sz="0" w:space="0" w:color="auto"/>
                    <w:bottom w:val="none" w:sz="0" w:space="0" w:color="auto"/>
                    <w:right w:val="none" w:sz="0" w:space="0" w:color="auto"/>
                  </w:divBdr>
                </w:div>
              </w:divsChild>
            </w:div>
            <w:div w:id="1794787737">
              <w:marLeft w:val="0"/>
              <w:marRight w:val="0"/>
              <w:marTop w:val="0"/>
              <w:marBottom w:val="0"/>
              <w:divBdr>
                <w:top w:val="none" w:sz="0" w:space="0" w:color="auto"/>
                <w:left w:val="none" w:sz="0" w:space="0" w:color="auto"/>
                <w:bottom w:val="none" w:sz="0" w:space="0" w:color="auto"/>
                <w:right w:val="none" w:sz="0" w:space="0" w:color="auto"/>
              </w:divBdr>
              <w:divsChild>
                <w:div w:id="1096555091">
                  <w:marLeft w:val="-3375"/>
                  <w:marRight w:val="0"/>
                  <w:marTop w:val="0"/>
                  <w:marBottom w:val="0"/>
                  <w:divBdr>
                    <w:top w:val="none" w:sz="0" w:space="0" w:color="auto"/>
                    <w:left w:val="none" w:sz="0" w:space="0" w:color="auto"/>
                    <w:bottom w:val="none" w:sz="0" w:space="0" w:color="auto"/>
                    <w:right w:val="none" w:sz="0" w:space="0" w:color="auto"/>
                  </w:divBdr>
                </w:div>
              </w:divsChild>
            </w:div>
            <w:div w:id="188416674">
              <w:marLeft w:val="0"/>
              <w:marRight w:val="0"/>
              <w:marTop w:val="0"/>
              <w:marBottom w:val="0"/>
              <w:divBdr>
                <w:top w:val="none" w:sz="0" w:space="0" w:color="auto"/>
                <w:left w:val="none" w:sz="0" w:space="0" w:color="auto"/>
                <w:bottom w:val="none" w:sz="0" w:space="0" w:color="auto"/>
                <w:right w:val="none" w:sz="0" w:space="0" w:color="auto"/>
              </w:divBdr>
              <w:divsChild>
                <w:div w:id="270402390">
                  <w:marLeft w:val="-3375"/>
                  <w:marRight w:val="0"/>
                  <w:marTop w:val="0"/>
                  <w:marBottom w:val="0"/>
                  <w:divBdr>
                    <w:top w:val="none" w:sz="0" w:space="0" w:color="auto"/>
                    <w:left w:val="none" w:sz="0" w:space="0" w:color="auto"/>
                    <w:bottom w:val="none" w:sz="0" w:space="0" w:color="auto"/>
                    <w:right w:val="none" w:sz="0" w:space="0" w:color="auto"/>
                  </w:divBdr>
                </w:div>
              </w:divsChild>
            </w:div>
            <w:div w:id="310671400">
              <w:marLeft w:val="0"/>
              <w:marRight w:val="0"/>
              <w:marTop w:val="0"/>
              <w:marBottom w:val="0"/>
              <w:divBdr>
                <w:top w:val="none" w:sz="0" w:space="0" w:color="auto"/>
                <w:left w:val="none" w:sz="0" w:space="0" w:color="auto"/>
                <w:bottom w:val="none" w:sz="0" w:space="0" w:color="auto"/>
                <w:right w:val="none" w:sz="0" w:space="0" w:color="auto"/>
              </w:divBdr>
            </w:div>
            <w:div w:id="946274642">
              <w:marLeft w:val="0"/>
              <w:marRight w:val="0"/>
              <w:marTop w:val="0"/>
              <w:marBottom w:val="0"/>
              <w:divBdr>
                <w:top w:val="none" w:sz="0" w:space="0" w:color="auto"/>
                <w:left w:val="none" w:sz="0" w:space="0" w:color="auto"/>
                <w:bottom w:val="none" w:sz="0" w:space="0" w:color="auto"/>
                <w:right w:val="none" w:sz="0" w:space="0" w:color="auto"/>
              </w:divBdr>
            </w:div>
            <w:div w:id="790587438">
              <w:marLeft w:val="0"/>
              <w:marRight w:val="0"/>
              <w:marTop w:val="0"/>
              <w:marBottom w:val="0"/>
              <w:divBdr>
                <w:top w:val="none" w:sz="0" w:space="0" w:color="auto"/>
                <w:left w:val="none" w:sz="0" w:space="0" w:color="auto"/>
                <w:bottom w:val="none" w:sz="0" w:space="0" w:color="auto"/>
                <w:right w:val="none" w:sz="0" w:space="0" w:color="auto"/>
              </w:divBdr>
            </w:div>
            <w:div w:id="1376806104">
              <w:marLeft w:val="0"/>
              <w:marRight w:val="0"/>
              <w:marTop w:val="0"/>
              <w:marBottom w:val="0"/>
              <w:divBdr>
                <w:top w:val="none" w:sz="0" w:space="0" w:color="auto"/>
                <w:left w:val="none" w:sz="0" w:space="0" w:color="auto"/>
                <w:bottom w:val="none" w:sz="0" w:space="0" w:color="auto"/>
                <w:right w:val="none" w:sz="0" w:space="0" w:color="auto"/>
              </w:divBdr>
            </w:div>
          </w:divsChild>
        </w:div>
        <w:div w:id="1387879442">
          <w:marLeft w:val="0"/>
          <w:marRight w:val="0"/>
          <w:marTop w:val="0"/>
          <w:marBottom w:val="0"/>
          <w:divBdr>
            <w:top w:val="none" w:sz="0" w:space="0" w:color="auto"/>
            <w:left w:val="none" w:sz="0" w:space="0" w:color="auto"/>
            <w:bottom w:val="none" w:sz="0" w:space="0" w:color="auto"/>
            <w:right w:val="none" w:sz="0" w:space="0" w:color="auto"/>
          </w:divBdr>
          <w:divsChild>
            <w:div w:id="1577282286">
              <w:marLeft w:val="-3375"/>
              <w:marRight w:val="0"/>
              <w:marTop w:val="0"/>
              <w:marBottom w:val="0"/>
              <w:divBdr>
                <w:top w:val="none" w:sz="0" w:space="0" w:color="auto"/>
                <w:left w:val="none" w:sz="0" w:space="0" w:color="auto"/>
                <w:bottom w:val="none" w:sz="0" w:space="0" w:color="auto"/>
                <w:right w:val="none" w:sz="0" w:space="0" w:color="auto"/>
              </w:divBdr>
            </w:div>
            <w:div w:id="12285391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92264080">
      <w:bodyDiv w:val="1"/>
      <w:marLeft w:val="0"/>
      <w:marRight w:val="0"/>
      <w:marTop w:val="0"/>
      <w:marBottom w:val="0"/>
      <w:divBdr>
        <w:top w:val="none" w:sz="0" w:space="0" w:color="auto"/>
        <w:left w:val="none" w:sz="0" w:space="0" w:color="auto"/>
        <w:bottom w:val="none" w:sz="0" w:space="0" w:color="auto"/>
        <w:right w:val="none" w:sz="0" w:space="0" w:color="auto"/>
      </w:divBdr>
    </w:div>
    <w:div w:id="1691833682">
      <w:bodyDiv w:val="1"/>
      <w:marLeft w:val="0"/>
      <w:marRight w:val="0"/>
      <w:marTop w:val="0"/>
      <w:marBottom w:val="0"/>
      <w:divBdr>
        <w:top w:val="none" w:sz="0" w:space="0" w:color="auto"/>
        <w:left w:val="none" w:sz="0" w:space="0" w:color="auto"/>
        <w:bottom w:val="none" w:sz="0" w:space="0" w:color="auto"/>
        <w:right w:val="none" w:sz="0" w:space="0" w:color="auto"/>
      </w:divBdr>
      <w:divsChild>
        <w:div w:id="1454591532">
          <w:marLeft w:val="0"/>
          <w:marRight w:val="0"/>
          <w:marTop w:val="0"/>
          <w:marBottom w:val="0"/>
          <w:divBdr>
            <w:top w:val="none" w:sz="0" w:space="0" w:color="auto"/>
            <w:left w:val="none" w:sz="0" w:space="0" w:color="auto"/>
            <w:bottom w:val="none" w:sz="0" w:space="0" w:color="auto"/>
            <w:right w:val="none" w:sz="0" w:space="0" w:color="auto"/>
          </w:divBdr>
          <w:divsChild>
            <w:div w:id="60754005">
              <w:marLeft w:val="0"/>
              <w:marRight w:val="0"/>
              <w:marTop w:val="0"/>
              <w:marBottom w:val="0"/>
              <w:divBdr>
                <w:top w:val="none" w:sz="0" w:space="0" w:color="auto"/>
                <w:left w:val="none" w:sz="0" w:space="0" w:color="auto"/>
                <w:bottom w:val="none" w:sz="0" w:space="0" w:color="auto"/>
                <w:right w:val="none" w:sz="0" w:space="0" w:color="auto"/>
              </w:divBdr>
              <w:divsChild>
                <w:div w:id="1741050345">
                  <w:marLeft w:val="-3375"/>
                  <w:marRight w:val="0"/>
                  <w:marTop w:val="0"/>
                  <w:marBottom w:val="0"/>
                  <w:divBdr>
                    <w:top w:val="none" w:sz="0" w:space="0" w:color="auto"/>
                    <w:left w:val="none" w:sz="0" w:space="0" w:color="auto"/>
                    <w:bottom w:val="none" w:sz="0" w:space="0" w:color="auto"/>
                    <w:right w:val="none" w:sz="0" w:space="0" w:color="auto"/>
                  </w:divBdr>
                </w:div>
              </w:divsChild>
            </w:div>
            <w:div w:id="999695078">
              <w:marLeft w:val="0"/>
              <w:marRight w:val="0"/>
              <w:marTop w:val="0"/>
              <w:marBottom w:val="0"/>
              <w:divBdr>
                <w:top w:val="none" w:sz="0" w:space="0" w:color="auto"/>
                <w:left w:val="none" w:sz="0" w:space="0" w:color="auto"/>
                <w:bottom w:val="none" w:sz="0" w:space="0" w:color="auto"/>
                <w:right w:val="none" w:sz="0" w:space="0" w:color="auto"/>
              </w:divBdr>
            </w:div>
          </w:divsChild>
        </w:div>
        <w:div w:id="593519226">
          <w:marLeft w:val="0"/>
          <w:marRight w:val="0"/>
          <w:marTop w:val="0"/>
          <w:marBottom w:val="0"/>
          <w:divBdr>
            <w:top w:val="none" w:sz="0" w:space="0" w:color="auto"/>
            <w:left w:val="none" w:sz="0" w:space="0" w:color="auto"/>
            <w:bottom w:val="none" w:sz="0" w:space="0" w:color="auto"/>
            <w:right w:val="none" w:sz="0" w:space="0" w:color="auto"/>
          </w:divBdr>
          <w:divsChild>
            <w:div w:id="206724291">
              <w:marLeft w:val="0"/>
              <w:marRight w:val="0"/>
              <w:marTop w:val="0"/>
              <w:marBottom w:val="0"/>
              <w:divBdr>
                <w:top w:val="none" w:sz="0" w:space="0" w:color="auto"/>
                <w:left w:val="none" w:sz="0" w:space="0" w:color="auto"/>
                <w:bottom w:val="none" w:sz="0" w:space="0" w:color="auto"/>
                <w:right w:val="none" w:sz="0" w:space="0" w:color="auto"/>
              </w:divBdr>
            </w:div>
            <w:div w:id="1180973902">
              <w:marLeft w:val="0"/>
              <w:marRight w:val="0"/>
              <w:marTop w:val="0"/>
              <w:marBottom w:val="0"/>
              <w:divBdr>
                <w:top w:val="none" w:sz="0" w:space="0" w:color="auto"/>
                <w:left w:val="none" w:sz="0" w:space="0" w:color="auto"/>
                <w:bottom w:val="none" w:sz="0" w:space="0" w:color="auto"/>
                <w:right w:val="none" w:sz="0" w:space="0" w:color="auto"/>
              </w:divBdr>
            </w:div>
            <w:div w:id="1143931561">
              <w:marLeft w:val="0"/>
              <w:marRight w:val="0"/>
              <w:marTop w:val="0"/>
              <w:marBottom w:val="0"/>
              <w:divBdr>
                <w:top w:val="none" w:sz="0" w:space="0" w:color="auto"/>
                <w:left w:val="none" w:sz="0" w:space="0" w:color="auto"/>
                <w:bottom w:val="none" w:sz="0" w:space="0" w:color="auto"/>
                <w:right w:val="none" w:sz="0" w:space="0" w:color="auto"/>
              </w:divBdr>
            </w:div>
          </w:divsChild>
        </w:div>
        <w:div w:id="297226141">
          <w:marLeft w:val="0"/>
          <w:marRight w:val="0"/>
          <w:marTop w:val="0"/>
          <w:marBottom w:val="0"/>
          <w:divBdr>
            <w:top w:val="none" w:sz="0" w:space="0" w:color="auto"/>
            <w:left w:val="none" w:sz="0" w:space="0" w:color="auto"/>
            <w:bottom w:val="none" w:sz="0" w:space="0" w:color="auto"/>
            <w:right w:val="none" w:sz="0" w:space="0" w:color="auto"/>
          </w:divBdr>
        </w:div>
      </w:divsChild>
    </w:div>
    <w:div w:id="1991250580">
      <w:bodyDiv w:val="1"/>
      <w:marLeft w:val="0"/>
      <w:marRight w:val="0"/>
      <w:marTop w:val="0"/>
      <w:marBottom w:val="0"/>
      <w:divBdr>
        <w:top w:val="none" w:sz="0" w:space="0" w:color="auto"/>
        <w:left w:val="none" w:sz="0" w:space="0" w:color="auto"/>
        <w:bottom w:val="none" w:sz="0" w:space="0" w:color="auto"/>
        <w:right w:val="none" w:sz="0" w:space="0" w:color="auto"/>
      </w:divBdr>
    </w:div>
    <w:div w:id="204382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i2tqobzg42tgltqmfyc4mztge3dqmrug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galis.pl/document-view.seam?documentId=mfrxilrtgi2tqobzg42tgltqmfyc4mztge3dmojyh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27FE6-CCAF-482D-B71B-2719AA5D7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42</Pages>
  <Words>13334</Words>
  <Characters>80005</Characters>
  <Application>Microsoft Office Word</Application>
  <DocSecurity>0</DocSecurity>
  <Lines>666</Lines>
  <Paragraphs>186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Tomasz Banaszak</cp:lastModifiedBy>
  <cp:revision>97</cp:revision>
  <cp:lastPrinted>2013-06-24T12:51:00Z</cp:lastPrinted>
  <dcterms:created xsi:type="dcterms:W3CDTF">2016-04-13T16:52:00Z</dcterms:created>
  <dcterms:modified xsi:type="dcterms:W3CDTF">2016-10-04T12:14:00Z</dcterms:modified>
</cp:coreProperties>
</file>